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E45" w:rsidRPr="00970B88" w:rsidRDefault="007E486D" w:rsidP="00D27E45">
      <w:pPr>
        <w:pStyle w:val="AlexBodyText"/>
        <w:tabs>
          <w:tab w:val="left" w:pos="5760"/>
        </w:tabs>
        <w:spacing w:after="0" w:line="240" w:lineRule="auto"/>
        <w:ind w:right="0"/>
        <w:jc w:val="right"/>
        <w:rPr>
          <w:rFonts w:ascii="Times New Roman" w:hAnsi="Times New Roman" w:cs="Times New Roman"/>
          <w:b/>
          <w:bCs/>
          <w:sz w:val="24"/>
          <w:szCs w:val="24"/>
        </w:rPr>
      </w:pPr>
      <w:r>
        <w:rPr>
          <w:rFonts w:ascii="Times New Roman" w:hAnsi="Times New Roman" w:cs="Times New Roman"/>
          <w:bCs/>
          <w:i/>
          <w:sz w:val="32"/>
          <w:szCs w:val="32"/>
        </w:rPr>
        <w:tab/>
      </w:r>
      <w:r w:rsidR="00970B88" w:rsidRPr="00970B88">
        <w:rPr>
          <w:rFonts w:ascii="Times New Roman" w:hAnsi="Times New Roman" w:cs="Times New Roman"/>
          <w:b/>
          <w:bCs/>
          <w:sz w:val="24"/>
          <w:szCs w:val="24"/>
        </w:rPr>
        <w:t>Attachment C</w:t>
      </w:r>
    </w:p>
    <w:p w:rsidR="00970B88" w:rsidRPr="00970B88" w:rsidRDefault="00970B88" w:rsidP="00D27E45">
      <w:pPr>
        <w:pStyle w:val="AlexBodyText"/>
        <w:tabs>
          <w:tab w:val="left" w:pos="5760"/>
        </w:tabs>
        <w:spacing w:after="0" w:line="240" w:lineRule="auto"/>
        <w:ind w:right="0"/>
        <w:jc w:val="right"/>
        <w:rPr>
          <w:rFonts w:ascii="Times New Roman" w:hAnsi="Times New Roman" w:cs="Times New Roman"/>
          <w:b/>
          <w:bCs/>
          <w:sz w:val="24"/>
          <w:szCs w:val="24"/>
        </w:rPr>
      </w:pPr>
      <w:r w:rsidRPr="00970B88">
        <w:rPr>
          <w:rFonts w:ascii="Times New Roman" w:hAnsi="Times New Roman" w:cs="Times New Roman"/>
          <w:b/>
          <w:bCs/>
          <w:sz w:val="24"/>
          <w:szCs w:val="24"/>
        </w:rPr>
        <w:t>Superintendent’s Memo No.</w:t>
      </w:r>
      <w:r w:rsidR="00EC7326">
        <w:rPr>
          <w:rFonts w:ascii="Times New Roman" w:hAnsi="Times New Roman" w:cs="Times New Roman"/>
          <w:b/>
          <w:bCs/>
          <w:sz w:val="24"/>
          <w:szCs w:val="24"/>
        </w:rPr>
        <w:t xml:space="preserve"> </w:t>
      </w:r>
      <w:bookmarkStart w:id="0" w:name="_GoBack"/>
      <w:bookmarkEnd w:id="0"/>
      <w:r w:rsidR="00EC7326">
        <w:rPr>
          <w:rFonts w:ascii="Times New Roman" w:hAnsi="Times New Roman" w:cs="Times New Roman"/>
          <w:b/>
          <w:bCs/>
          <w:sz w:val="24"/>
          <w:szCs w:val="24"/>
        </w:rPr>
        <w:t>272-19</w:t>
      </w:r>
      <w:r w:rsidRPr="00970B88">
        <w:rPr>
          <w:rFonts w:ascii="Times New Roman" w:hAnsi="Times New Roman" w:cs="Times New Roman"/>
          <w:b/>
          <w:bCs/>
          <w:sz w:val="24"/>
          <w:szCs w:val="24"/>
        </w:rPr>
        <w:t xml:space="preserve"> </w:t>
      </w:r>
    </w:p>
    <w:p w:rsidR="00970B88" w:rsidRPr="00970B88" w:rsidRDefault="00970B88" w:rsidP="00D27E45">
      <w:pPr>
        <w:pStyle w:val="AlexBodyText"/>
        <w:tabs>
          <w:tab w:val="left" w:pos="5760"/>
        </w:tabs>
        <w:spacing w:after="0" w:line="240" w:lineRule="auto"/>
        <w:ind w:right="0"/>
        <w:jc w:val="right"/>
        <w:rPr>
          <w:rFonts w:ascii="Times New Roman" w:eastAsia="Times New Roman" w:hAnsi="Times New Roman" w:cs="Times New Roman"/>
          <w:b/>
          <w:bCs/>
          <w:sz w:val="24"/>
          <w:szCs w:val="24"/>
        </w:rPr>
      </w:pPr>
      <w:r w:rsidRPr="00970B88">
        <w:rPr>
          <w:rFonts w:ascii="Times New Roman" w:hAnsi="Times New Roman" w:cs="Times New Roman"/>
          <w:b/>
          <w:bCs/>
          <w:sz w:val="24"/>
          <w:szCs w:val="24"/>
        </w:rPr>
        <w:t>November 15, 2019</w:t>
      </w:r>
    </w:p>
    <w:p w:rsidR="00D27E45" w:rsidRPr="00D27E45" w:rsidRDefault="00D27E45" w:rsidP="00D27E45">
      <w:pPr>
        <w:tabs>
          <w:tab w:val="left" w:pos="5760"/>
        </w:tabs>
        <w:jc w:val="center"/>
        <w:rPr>
          <w:rFonts w:ascii="Times New Roman" w:eastAsia="Times New Roman" w:hAnsi="Times New Roman" w:cs="Times New Roman"/>
          <w:bCs/>
          <w:i/>
          <w:sz w:val="32"/>
          <w:szCs w:val="32"/>
        </w:rPr>
      </w:pPr>
    </w:p>
    <w:p w:rsidR="00D27E45" w:rsidRPr="00D27E45" w:rsidRDefault="00D27E45" w:rsidP="00D27E45">
      <w:pPr>
        <w:tabs>
          <w:tab w:val="left" w:pos="5760"/>
        </w:tabs>
        <w:jc w:val="center"/>
        <w:rPr>
          <w:rFonts w:ascii="Times New Roman" w:eastAsia="Times New Roman" w:hAnsi="Times New Roman" w:cs="Times New Roman"/>
          <w:bCs/>
          <w:i/>
          <w:sz w:val="32"/>
          <w:szCs w:val="32"/>
        </w:rPr>
      </w:pPr>
      <w:r w:rsidRPr="00D27E45">
        <w:rPr>
          <w:rFonts w:ascii="Times New Roman" w:eastAsia="Times New Roman" w:hAnsi="Times New Roman" w:cs="Times New Roman"/>
          <w:bCs/>
          <w:i/>
          <w:sz w:val="32"/>
          <w:szCs w:val="32"/>
        </w:rPr>
        <w:t>Virginia Department of Education</w:t>
      </w:r>
    </w:p>
    <w:p w:rsidR="00D27E45" w:rsidRPr="00D27E45" w:rsidRDefault="00D27E45" w:rsidP="00D27E45">
      <w:pPr>
        <w:tabs>
          <w:tab w:val="left" w:pos="5760"/>
        </w:tabs>
        <w:jc w:val="center"/>
        <w:rPr>
          <w:rFonts w:ascii="Times New Roman" w:eastAsia="Times New Roman" w:hAnsi="Times New Roman" w:cs="Times New Roman"/>
          <w:bCs/>
          <w:i/>
          <w:iCs/>
          <w:sz w:val="32"/>
          <w:szCs w:val="32"/>
        </w:rPr>
      </w:pPr>
      <w:r w:rsidRPr="00D27E45">
        <w:rPr>
          <w:rFonts w:ascii="Times New Roman" w:eastAsia="Times New Roman" w:hAnsi="Times New Roman" w:cs="Times New Roman"/>
          <w:bCs/>
          <w:i/>
          <w:iCs/>
          <w:sz w:val="32"/>
          <w:szCs w:val="32"/>
        </w:rPr>
        <w:t>P. O. Box 2120</w:t>
      </w:r>
    </w:p>
    <w:p w:rsidR="00D27E45" w:rsidRPr="00D27E45" w:rsidRDefault="00D27E45" w:rsidP="00D27E45">
      <w:pPr>
        <w:tabs>
          <w:tab w:val="left" w:pos="5760"/>
        </w:tabs>
        <w:jc w:val="center"/>
        <w:rPr>
          <w:rFonts w:ascii="Times New Roman" w:eastAsia="Times New Roman" w:hAnsi="Times New Roman" w:cs="Times New Roman"/>
          <w:bCs/>
          <w:i/>
          <w:iCs/>
          <w:sz w:val="32"/>
          <w:szCs w:val="32"/>
        </w:rPr>
      </w:pPr>
      <w:r w:rsidRPr="00D27E45">
        <w:rPr>
          <w:rFonts w:ascii="Times New Roman" w:eastAsia="Times New Roman" w:hAnsi="Times New Roman" w:cs="Times New Roman"/>
          <w:bCs/>
          <w:i/>
          <w:iCs/>
          <w:sz w:val="32"/>
          <w:szCs w:val="32"/>
        </w:rPr>
        <w:t>Richmond, Virginia 23218-2120</w:t>
      </w:r>
    </w:p>
    <w:p w:rsidR="00FB2FB3" w:rsidRDefault="007E486D" w:rsidP="0025591F">
      <w:pPr>
        <w:pStyle w:val="AlexBodyText"/>
        <w:tabs>
          <w:tab w:val="left" w:pos="5760"/>
        </w:tabs>
        <w:spacing w:after="0" w:line="240" w:lineRule="auto"/>
        <w:ind w:right="0"/>
        <w:jc w:val="center"/>
        <w:rPr>
          <w:rFonts w:ascii="Times New Roman" w:hAnsi="Times New Roman" w:cs="Times New Roman"/>
          <w:bCs/>
          <w:i/>
          <w:sz w:val="32"/>
          <w:szCs w:val="32"/>
        </w:rPr>
      </w:pPr>
      <w:r>
        <w:rPr>
          <w:rFonts w:ascii="Times New Roman" w:hAnsi="Times New Roman" w:cs="Times New Roman"/>
          <w:bCs/>
          <w:i/>
          <w:sz w:val="32"/>
          <w:szCs w:val="32"/>
        </w:rPr>
        <w:tab/>
      </w:r>
      <w:r>
        <w:rPr>
          <w:rFonts w:ascii="Times New Roman" w:hAnsi="Times New Roman" w:cs="Times New Roman"/>
          <w:bCs/>
          <w:i/>
          <w:sz w:val="32"/>
          <w:szCs w:val="32"/>
        </w:rPr>
        <w:tab/>
      </w:r>
      <w:r>
        <w:rPr>
          <w:rFonts w:ascii="Times New Roman" w:hAnsi="Times New Roman" w:cs="Times New Roman"/>
          <w:bCs/>
          <w:i/>
          <w:sz w:val="32"/>
          <w:szCs w:val="32"/>
        </w:rPr>
        <w:tab/>
      </w:r>
      <w:r>
        <w:rPr>
          <w:rFonts w:ascii="Times New Roman" w:hAnsi="Times New Roman" w:cs="Times New Roman"/>
          <w:bCs/>
          <w:i/>
          <w:sz w:val="32"/>
          <w:szCs w:val="32"/>
        </w:rPr>
        <w:tab/>
      </w:r>
      <w:r>
        <w:rPr>
          <w:rFonts w:ascii="Times New Roman" w:hAnsi="Times New Roman" w:cs="Times New Roman"/>
          <w:bCs/>
          <w:i/>
          <w:sz w:val="32"/>
          <w:szCs w:val="32"/>
        </w:rPr>
        <w:tab/>
      </w:r>
      <w:r>
        <w:rPr>
          <w:rFonts w:ascii="Times New Roman" w:hAnsi="Times New Roman" w:cs="Times New Roman"/>
          <w:bCs/>
          <w:i/>
          <w:sz w:val="32"/>
          <w:szCs w:val="32"/>
        </w:rPr>
        <w:tab/>
      </w:r>
      <w:r>
        <w:rPr>
          <w:rFonts w:ascii="Times New Roman" w:hAnsi="Times New Roman" w:cs="Times New Roman"/>
          <w:bCs/>
          <w:i/>
          <w:sz w:val="32"/>
          <w:szCs w:val="32"/>
        </w:rPr>
        <w:tab/>
      </w:r>
      <w:r>
        <w:rPr>
          <w:rFonts w:ascii="Times New Roman" w:hAnsi="Times New Roman" w:cs="Times New Roman"/>
          <w:bCs/>
          <w:i/>
          <w:sz w:val="32"/>
          <w:szCs w:val="32"/>
        </w:rPr>
        <w:tab/>
      </w:r>
      <w:r>
        <w:rPr>
          <w:rFonts w:ascii="Times New Roman" w:hAnsi="Times New Roman" w:cs="Times New Roman"/>
          <w:bCs/>
          <w:i/>
          <w:sz w:val="32"/>
          <w:szCs w:val="32"/>
        </w:rPr>
        <w:tab/>
      </w:r>
      <w:r>
        <w:rPr>
          <w:rFonts w:ascii="Times New Roman" w:hAnsi="Times New Roman" w:cs="Times New Roman"/>
          <w:bCs/>
          <w:i/>
          <w:sz w:val="32"/>
          <w:szCs w:val="32"/>
        </w:rPr>
        <w:tab/>
      </w:r>
      <w:r>
        <w:rPr>
          <w:rFonts w:ascii="Times New Roman" w:hAnsi="Times New Roman" w:cs="Times New Roman"/>
          <w:bCs/>
          <w:i/>
          <w:sz w:val="32"/>
          <w:szCs w:val="32"/>
        </w:rPr>
        <w:tab/>
      </w:r>
      <w:r>
        <w:rPr>
          <w:rFonts w:ascii="Times New Roman" w:hAnsi="Times New Roman" w:cs="Times New Roman"/>
          <w:bCs/>
          <w:i/>
          <w:sz w:val="32"/>
          <w:szCs w:val="32"/>
        </w:rPr>
        <w:tab/>
      </w:r>
      <w:r>
        <w:rPr>
          <w:rFonts w:ascii="Times New Roman" w:hAnsi="Times New Roman" w:cs="Times New Roman"/>
          <w:bCs/>
          <w:i/>
          <w:sz w:val="32"/>
          <w:szCs w:val="32"/>
        </w:rPr>
        <w:tab/>
      </w:r>
      <w:r>
        <w:rPr>
          <w:rFonts w:ascii="Times New Roman" w:hAnsi="Times New Roman" w:cs="Times New Roman"/>
          <w:bCs/>
          <w:i/>
          <w:sz w:val="32"/>
          <w:szCs w:val="32"/>
        </w:rPr>
        <w:tab/>
      </w:r>
      <w:r>
        <w:rPr>
          <w:rFonts w:ascii="Times New Roman" w:hAnsi="Times New Roman" w:cs="Times New Roman"/>
          <w:bCs/>
          <w:i/>
          <w:sz w:val="32"/>
          <w:szCs w:val="32"/>
        </w:rPr>
        <w:tab/>
      </w:r>
      <w:r>
        <w:rPr>
          <w:rFonts w:ascii="Times New Roman" w:hAnsi="Times New Roman" w:cs="Times New Roman"/>
          <w:bCs/>
          <w:i/>
          <w:sz w:val="32"/>
          <w:szCs w:val="32"/>
        </w:rPr>
        <w:tab/>
      </w:r>
      <w:r>
        <w:rPr>
          <w:rFonts w:ascii="Times New Roman" w:hAnsi="Times New Roman" w:cs="Times New Roman"/>
          <w:bCs/>
          <w:i/>
          <w:sz w:val="32"/>
          <w:szCs w:val="32"/>
        </w:rPr>
        <w:tab/>
      </w:r>
    </w:p>
    <w:p w:rsidR="008A04CC" w:rsidRPr="00D27E45" w:rsidRDefault="00D27E45" w:rsidP="00D27E45">
      <w:pPr>
        <w:pStyle w:val="AlexBodyText"/>
        <w:tabs>
          <w:tab w:val="left" w:pos="5760"/>
        </w:tabs>
        <w:spacing w:after="0" w:line="240" w:lineRule="auto"/>
        <w:ind w:right="0"/>
        <w:jc w:val="center"/>
        <w:rPr>
          <w:rFonts w:ascii="Times New Roman" w:hAnsi="Times New Roman" w:cs="Times New Roman"/>
          <w:b/>
          <w:bCs/>
          <w:iCs/>
          <w:sz w:val="56"/>
          <w:szCs w:val="56"/>
        </w:rPr>
      </w:pPr>
      <w:r w:rsidRPr="00D27E45">
        <w:rPr>
          <w:rFonts w:ascii="Times New Roman" w:hAnsi="Times New Roman" w:cs="Times New Roman"/>
          <w:b/>
          <w:bCs/>
          <w:iCs/>
          <w:sz w:val="56"/>
          <w:szCs w:val="56"/>
        </w:rPr>
        <w:t>Proposed Revisions to the</w:t>
      </w:r>
    </w:p>
    <w:p w:rsidR="008A04CC" w:rsidRDefault="00F424F7" w:rsidP="008A04CC">
      <w:pPr>
        <w:pStyle w:val="AlexBodyText"/>
        <w:tabs>
          <w:tab w:val="left" w:pos="6676"/>
        </w:tabs>
        <w:spacing w:after="0" w:line="240" w:lineRule="auto"/>
        <w:ind w:right="0"/>
        <w:jc w:val="center"/>
        <w:rPr>
          <w:rFonts w:ascii="Times New Roman" w:hAnsi="Times New Roman" w:cs="Times New Roman"/>
          <w:b/>
          <w:i/>
          <w:sz w:val="56"/>
          <w:szCs w:val="48"/>
        </w:rPr>
      </w:pPr>
      <w:r w:rsidRPr="008A04CC">
        <w:rPr>
          <w:rFonts w:ascii="Times New Roman" w:hAnsi="Times New Roman" w:cs="Times New Roman"/>
          <w:b/>
          <w:i/>
          <w:sz w:val="56"/>
          <w:szCs w:val="48"/>
        </w:rPr>
        <w:t xml:space="preserve">Guidelines for Uniform Performance Standards and Evaluation </w:t>
      </w:r>
    </w:p>
    <w:p w:rsidR="004D359B" w:rsidRPr="008A04CC" w:rsidRDefault="00F424F7" w:rsidP="008A04CC">
      <w:pPr>
        <w:pStyle w:val="AlexBodyText"/>
        <w:tabs>
          <w:tab w:val="left" w:pos="6676"/>
        </w:tabs>
        <w:spacing w:after="0" w:line="240" w:lineRule="auto"/>
        <w:ind w:right="0"/>
        <w:jc w:val="center"/>
        <w:rPr>
          <w:rFonts w:ascii="Times New Roman" w:hAnsi="Times New Roman" w:cs="Times New Roman"/>
          <w:b/>
          <w:i/>
          <w:sz w:val="56"/>
          <w:szCs w:val="48"/>
        </w:rPr>
      </w:pPr>
      <w:r w:rsidRPr="008A04CC">
        <w:rPr>
          <w:rFonts w:ascii="Times New Roman" w:hAnsi="Times New Roman" w:cs="Times New Roman"/>
          <w:b/>
          <w:i/>
          <w:sz w:val="56"/>
          <w:szCs w:val="48"/>
        </w:rPr>
        <w:t>Criteria for Superintendents</w:t>
      </w:r>
    </w:p>
    <w:p w:rsidR="00C52AE0" w:rsidRDefault="00C52AE0" w:rsidP="004D359B">
      <w:pPr>
        <w:pStyle w:val="AlexBodyText"/>
        <w:tabs>
          <w:tab w:val="left" w:pos="5760"/>
        </w:tabs>
        <w:spacing w:after="0" w:line="240" w:lineRule="auto"/>
        <w:ind w:right="0"/>
        <w:jc w:val="center"/>
        <w:rPr>
          <w:rFonts w:ascii="Times New Roman" w:hAnsi="Times New Roman" w:cs="Times New Roman"/>
          <w:i/>
          <w:sz w:val="48"/>
          <w:szCs w:val="48"/>
        </w:rPr>
      </w:pPr>
    </w:p>
    <w:p w:rsidR="008A04CC" w:rsidRDefault="008A04CC" w:rsidP="004D359B">
      <w:pPr>
        <w:pStyle w:val="AlexBodyText"/>
        <w:tabs>
          <w:tab w:val="left" w:pos="5760"/>
        </w:tabs>
        <w:spacing w:after="0" w:line="240" w:lineRule="auto"/>
        <w:ind w:right="0"/>
        <w:jc w:val="center"/>
        <w:rPr>
          <w:rFonts w:ascii="Times New Roman" w:hAnsi="Times New Roman" w:cs="Times New Roman"/>
          <w:i/>
          <w:sz w:val="48"/>
          <w:szCs w:val="48"/>
        </w:rPr>
      </w:pPr>
      <w:r>
        <w:rPr>
          <w:noProof/>
        </w:rPr>
        <w:drawing>
          <wp:inline distT="0" distB="0" distL="0" distR="0" wp14:anchorId="2F49A923" wp14:editId="37EA6953">
            <wp:extent cx="1943100" cy="1650775"/>
            <wp:effectExtent l="19050" t="0" r="0" b="0"/>
            <wp:docPr id="3" name="Picture 3" descr="S:\IS\OPERATON\seal.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OPERATON\seal.pcx"/>
                    <pic:cNvPicPr>
                      <a:picLocks noChangeAspect="1" noChangeArrowheads="1"/>
                    </pic:cNvPicPr>
                  </pic:nvPicPr>
                  <pic:blipFill>
                    <a:blip r:embed="rId9" cstate="print"/>
                    <a:srcRect/>
                    <a:stretch>
                      <a:fillRect/>
                    </a:stretch>
                  </pic:blipFill>
                  <pic:spPr bwMode="auto">
                    <a:xfrm>
                      <a:off x="0" y="0"/>
                      <a:ext cx="1943100" cy="1650775"/>
                    </a:xfrm>
                    <a:prstGeom prst="rect">
                      <a:avLst/>
                    </a:prstGeom>
                    <a:noFill/>
                    <a:ln w="9525">
                      <a:noFill/>
                      <a:miter lim="800000"/>
                      <a:headEnd/>
                      <a:tailEnd/>
                    </a:ln>
                  </pic:spPr>
                </pic:pic>
              </a:graphicData>
            </a:graphic>
          </wp:inline>
        </w:drawing>
      </w:r>
    </w:p>
    <w:p w:rsidR="009830BD" w:rsidRPr="004D359B" w:rsidRDefault="009830BD" w:rsidP="004D359B">
      <w:pPr>
        <w:pStyle w:val="AlexBodyText"/>
        <w:tabs>
          <w:tab w:val="left" w:pos="5760"/>
        </w:tabs>
        <w:spacing w:after="0" w:line="240" w:lineRule="auto"/>
        <w:ind w:right="0"/>
        <w:jc w:val="center"/>
        <w:rPr>
          <w:rFonts w:ascii="Times New Roman" w:hAnsi="Times New Roman" w:cs="Times New Roman"/>
          <w:i/>
          <w:sz w:val="48"/>
          <w:szCs w:val="48"/>
        </w:rPr>
      </w:pPr>
    </w:p>
    <w:p w:rsidR="00677D69" w:rsidRPr="00677D69" w:rsidRDefault="002F7889" w:rsidP="00C52AE0">
      <w:pPr>
        <w:pStyle w:val="AlexBodyText"/>
        <w:tabs>
          <w:tab w:val="left" w:pos="5760"/>
        </w:tabs>
        <w:spacing w:after="0" w:line="240" w:lineRule="auto"/>
        <w:ind w:right="0"/>
        <w:jc w:val="center"/>
        <w:rPr>
          <w:rFonts w:ascii="Times New Roman" w:hAnsi="Times New Roman" w:cs="Times New Roman"/>
          <w:b/>
          <w:sz w:val="28"/>
          <w:szCs w:val="28"/>
        </w:rPr>
      </w:pPr>
      <w:r w:rsidRPr="00677D69">
        <w:rPr>
          <w:rFonts w:ascii="Times New Roman" w:hAnsi="Times New Roman" w:cs="Times New Roman"/>
          <w:b/>
          <w:sz w:val="28"/>
          <w:szCs w:val="28"/>
        </w:rPr>
        <w:t xml:space="preserve">Approved by the </w:t>
      </w:r>
      <w:r w:rsidR="004575E5" w:rsidRPr="00677D69">
        <w:rPr>
          <w:rFonts w:ascii="Times New Roman" w:hAnsi="Times New Roman" w:cs="Times New Roman"/>
          <w:b/>
          <w:sz w:val="28"/>
          <w:szCs w:val="28"/>
        </w:rPr>
        <w:t>Board of Education</w:t>
      </w:r>
      <w:r w:rsidR="00677D69" w:rsidRPr="00677D69">
        <w:rPr>
          <w:rFonts w:ascii="Times New Roman" w:hAnsi="Times New Roman" w:cs="Times New Roman"/>
          <w:b/>
          <w:sz w:val="28"/>
          <w:szCs w:val="28"/>
        </w:rPr>
        <w:t xml:space="preserve"> </w:t>
      </w:r>
      <w:r w:rsidRPr="00677D69">
        <w:rPr>
          <w:rFonts w:ascii="Times New Roman" w:hAnsi="Times New Roman" w:cs="Times New Roman"/>
          <w:b/>
          <w:sz w:val="28"/>
          <w:szCs w:val="28"/>
        </w:rPr>
        <w:t>o</w:t>
      </w:r>
      <w:r w:rsidR="00677D69" w:rsidRPr="00677D69">
        <w:rPr>
          <w:rFonts w:ascii="Times New Roman" w:hAnsi="Times New Roman" w:cs="Times New Roman"/>
          <w:b/>
          <w:sz w:val="28"/>
          <w:szCs w:val="28"/>
        </w:rPr>
        <w:t xml:space="preserve">n </w:t>
      </w:r>
    </w:p>
    <w:p w:rsidR="00E86B28" w:rsidRPr="00677D69" w:rsidRDefault="00677D69" w:rsidP="00C52AE0">
      <w:pPr>
        <w:pStyle w:val="AlexBodyText"/>
        <w:tabs>
          <w:tab w:val="left" w:pos="5760"/>
        </w:tabs>
        <w:spacing w:after="0" w:line="240" w:lineRule="auto"/>
        <w:ind w:right="0"/>
        <w:jc w:val="center"/>
        <w:rPr>
          <w:rFonts w:ascii="Times New Roman" w:hAnsi="Times New Roman" w:cs="Times New Roman"/>
          <w:b/>
          <w:sz w:val="28"/>
          <w:szCs w:val="28"/>
        </w:rPr>
      </w:pPr>
      <w:proofErr w:type="gramStart"/>
      <w:r w:rsidRPr="00677D69">
        <w:rPr>
          <w:rFonts w:ascii="Times New Roman" w:hAnsi="Times New Roman" w:cs="Times New Roman"/>
          <w:b/>
          <w:sz w:val="28"/>
          <w:szCs w:val="28"/>
        </w:rPr>
        <w:t>September 27, 2012, effective July 1, 2014.</w:t>
      </w:r>
      <w:proofErr w:type="gramEnd"/>
    </w:p>
    <w:p w:rsidR="00771B48" w:rsidRPr="00771B48" w:rsidRDefault="0039538A" w:rsidP="0039538A">
      <w:pPr>
        <w:pStyle w:val="TitleLower"/>
        <w:tabs>
          <w:tab w:val="left" w:pos="90"/>
          <w:tab w:val="left" w:pos="9000"/>
        </w:tabs>
        <w:spacing w:line="240" w:lineRule="auto"/>
        <w:ind w:left="-634" w:right="-274"/>
        <w:rPr>
          <w:rFonts w:ascii="Times New Roman" w:eastAsia="Times New Roman" w:hAnsi="Times New Roman" w:cs="Times New Roman"/>
          <w:b w:val="0"/>
          <w:bCs w:val="0"/>
          <w:sz w:val="28"/>
          <w:szCs w:val="28"/>
        </w:rPr>
      </w:pPr>
      <w:r>
        <w:rPr>
          <w:rFonts w:ascii="Times New Roman" w:hAnsi="Times New Roman" w:cs="Times New Roman"/>
          <w:sz w:val="28"/>
          <w:szCs w:val="28"/>
        </w:rPr>
        <w:t xml:space="preserve">Revised by the Board of Education on </w:t>
      </w:r>
      <w:r w:rsidR="00982F9E">
        <w:rPr>
          <w:rFonts w:ascii="Times New Roman" w:eastAsia="Times New Roman" w:hAnsi="Times New Roman" w:cs="Times New Roman"/>
          <w:sz w:val="28"/>
          <w:szCs w:val="28"/>
        </w:rPr>
        <w:t>July 23</w:t>
      </w:r>
      <w:r w:rsidR="00D27E45">
        <w:rPr>
          <w:rFonts w:ascii="Times New Roman" w:eastAsia="Times New Roman" w:hAnsi="Times New Roman" w:cs="Times New Roman"/>
          <w:sz w:val="28"/>
          <w:szCs w:val="28"/>
        </w:rPr>
        <w:t xml:space="preserve">, </w:t>
      </w:r>
      <w:r w:rsidR="00771B48" w:rsidRPr="00771B48">
        <w:rPr>
          <w:rFonts w:ascii="Times New Roman" w:eastAsia="Times New Roman" w:hAnsi="Times New Roman" w:cs="Times New Roman"/>
          <w:sz w:val="28"/>
          <w:szCs w:val="28"/>
        </w:rPr>
        <w:t>2015</w:t>
      </w:r>
    </w:p>
    <w:p w:rsidR="00D27E45" w:rsidRDefault="00D27E45" w:rsidP="00C52AE0">
      <w:pPr>
        <w:pStyle w:val="TitleLower"/>
        <w:tabs>
          <w:tab w:val="left" w:pos="90"/>
          <w:tab w:val="left" w:pos="9000"/>
        </w:tabs>
        <w:spacing w:line="240" w:lineRule="auto"/>
        <w:ind w:left="-634" w:right="-274"/>
        <w:rPr>
          <w:rFonts w:ascii="Times New Roman" w:hAnsi="Times New Roman" w:cs="Times New Roman"/>
          <w:sz w:val="28"/>
          <w:szCs w:val="28"/>
        </w:rPr>
      </w:pPr>
    </w:p>
    <w:p w:rsidR="00970B88" w:rsidRDefault="00970B88" w:rsidP="00970B88">
      <w:pPr>
        <w:pStyle w:val="TitleLower"/>
        <w:shd w:val="clear" w:color="auto" w:fill="FFFFFF" w:themeFill="background1"/>
        <w:tabs>
          <w:tab w:val="left" w:pos="90"/>
          <w:tab w:val="left" w:pos="9000"/>
        </w:tabs>
        <w:spacing w:line="240" w:lineRule="auto"/>
        <w:ind w:left="-634" w:right="-274"/>
        <w:rPr>
          <w:rFonts w:ascii="Times New Roman" w:hAnsi="Times New Roman" w:cs="Times New Roman"/>
          <w:color w:val="C00000"/>
          <w:sz w:val="28"/>
          <w:szCs w:val="28"/>
          <w:highlight w:val="yellow"/>
        </w:rPr>
      </w:pPr>
      <w:r>
        <w:rPr>
          <w:rFonts w:ascii="Times New Roman" w:hAnsi="Times New Roman" w:cs="Times New Roman"/>
          <w:color w:val="C00000"/>
          <w:sz w:val="28"/>
          <w:szCs w:val="28"/>
          <w:highlight w:val="yellow"/>
        </w:rPr>
        <w:t>Revisions Approved by the Board on Education on November 14, 2019</w:t>
      </w:r>
    </w:p>
    <w:p w:rsidR="00970B88" w:rsidRDefault="00970B88" w:rsidP="00970B88">
      <w:pPr>
        <w:pStyle w:val="TitleLower"/>
        <w:shd w:val="clear" w:color="auto" w:fill="FFFFFF" w:themeFill="background1"/>
        <w:tabs>
          <w:tab w:val="left" w:pos="90"/>
          <w:tab w:val="left" w:pos="9000"/>
        </w:tabs>
        <w:spacing w:line="240" w:lineRule="auto"/>
        <w:ind w:left="-634" w:right="-274"/>
        <w:rPr>
          <w:rFonts w:ascii="Times New Roman" w:hAnsi="Times New Roman" w:cs="Times New Roman"/>
          <w:color w:val="C00000"/>
          <w:sz w:val="28"/>
          <w:szCs w:val="28"/>
          <w:highlight w:val="yellow"/>
        </w:rPr>
      </w:pPr>
      <w:r>
        <w:rPr>
          <w:rFonts w:ascii="Times New Roman" w:hAnsi="Times New Roman" w:cs="Times New Roman"/>
          <w:color w:val="C00000"/>
          <w:sz w:val="28"/>
          <w:szCs w:val="28"/>
          <w:highlight w:val="yellow"/>
        </w:rPr>
        <w:t>(</w:t>
      </w:r>
      <w:proofErr w:type="gramStart"/>
      <w:r>
        <w:rPr>
          <w:rFonts w:ascii="Times New Roman" w:hAnsi="Times New Roman" w:cs="Times New Roman"/>
          <w:color w:val="C00000"/>
          <w:sz w:val="28"/>
          <w:szCs w:val="28"/>
          <w:highlight w:val="yellow"/>
        </w:rPr>
        <w:t>addressing</w:t>
      </w:r>
      <w:proofErr w:type="gramEnd"/>
      <w:r>
        <w:rPr>
          <w:rFonts w:ascii="Times New Roman" w:hAnsi="Times New Roman" w:cs="Times New Roman"/>
          <w:color w:val="C00000"/>
          <w:sz w:val="28"/>
          <w:szCs w:val="28"/>
          <w:highlight w:val="yellow"/>
        </w:rPr>
        <w:t xml:space="preserve"> only the weighting of the performance standards)</w:t>
      </w:r>
    </w:p>
    <w:p w:rsidR="00970B88" w:rsidRDefault="00970B88" w:rsidP="00970B88">
      <w:pPr>
        <w:shd w:val="clear" w:color="auto" w:fill="FFFFFF" w:themeFill="background1"/>
        <w:jc w:val="center"/>
        <w:textAlignment w:val="baseline"/>
        <w:outlineLvl w:val="1"/>
        <w:rPr>
          <w:rFonts w:cs="Times New Roman"/>
          <w:color w:val="C00000"/>
          <w:highlight w:val="yellow"/>
        </w:rPr>
      </w:pPr>
      <w:proofErr w:type="gramStart"/>
      <w:r>
        <w:rPr>
          <w:rFonts w:cs="Times New Roman"/>
          <w:color w:val="C00000"/>
          <w:highlight w:val="yellow"/>
        </w:rPr>
        <w:t>Pursuant to Section 2.2-4002.1.</w:t>
      </w:r>
      <w:proofErr w:type="gramEnd"/>
      <w:r>
        <w:rPr>
          <w:rFonts w:cs="Times New Roman"/>
          <w:color w:val="C00000"/>
          <w:highlight w:val="yellow"/>
        </w:rPr>
        <w:t xml:space="preserve"> </w:t>
      </w:r>
      <w:proofErr w:type="gramStart"/>
      <w:r>
        <w:rPr>
          <w:rFonts w:cs="Times New Roman"/>
          <w:color w:val="C00000"/>
          <w:highlight w:val="yellow"/>
        </w:rPr>
        <w:t>of</w:t>
      </w:r>
      <w:proofErr w:type="gramEnd"/>
      <w:r>
        <w:rPr>
          <w:rFonts w:cs="Times New Roman"/>
          <w:color w:val="C00000"/>
          <w:highlight w:val="yellow"/>
        </w:rPr>
        <w:t xml:space="preserve"> the </w:t>
      </w:r>
      <w:r>
        <w:rPr>
          <w:rFonts w:cs="Times New Roman"/>
          <w:i/>
          <w:color w:val="C00000"/>
          <w:highlight w:val="yellow"/>
        </w:rPr>
        <w:t>Code of Virginia</w:t>
      </w:r>
      <w:r>
        <w:rPr>
          <w:rFonts w:cs="Times New Roman"/>
          <w:color w:val="C00000"/>
          <w:highlight w:val="yellow"/>
        </w:rPr>
        <w:t>, guidance documents are subject to a</w:t>
      </w:r>
    </w:p>
    <w:p w:rsidR="00970B88" w:rsidRDefault="00970B88" w:rsidP="00970B88">
      <w:pPr>
        <w:shd w:val="clear" w:color="auto" w:fill="FFFFFF" w:themeFill="background1"/>
        <w:jc w:val="center"/>
        <w:textAlignment w:val="baseline"/>
        <w:outlineLvl w:val="1"/>
        <w:rPr>
          <w:rFonts w:cs="Times New Roman"/>
          <w:color w:val="C00000"/>
          <w:highlight w:val="yellow"/>
        </w:rPr>
      </w:pPr>
      <w:r>
        <w:rPr>
          <w:rFonts w:cs="Times New Roman"/>
          <w:color w:val="C00000"/>
          <w:highlight w:val="yellow"/>
        </w:rPr>
        <w:t xml:space="preserve">30-day public comment period, to include public comment through the Virginia Regulatory Town Hall website, after publication in the Virginia Register of Regulations </w:t>
      </w:r>
    </w:p>
    <w:p w:rsidR="00970B88" w:rsidRDefault="00970B88" w:rsidP="00970B88">
      <w:pPr>
        <w:shd w:val="clear" w:color="auto" w:fill="FFFFFF" w:themeFill="background1"/>
        <w:jc w:val="center"/>
        <w:textAlignment w:val="baseline"/>
        <w:outlineLvl w:val="1"/>
        <w:rPr>
          <w:rFonts w:cs="Times New Roman"/>
          <w:color w:val="C00000"/>
        </w:rPr>
      </w:pPr>
      <w:proofErr w:type="gramStart"/>
      <w:r>
        <w:rPr>
          <w:rFonts w:cs="Times New Roman"/>
          <w:color w:val="C00000"/>
          <w:highlight w:val="yellow"/>
        </w:rPr>
        <w:t>and</w:t>
      </w:r>
      <w:proofErr w:type="gramEnd"/>
      <w:r>
        <w:rPr>
          <w:rFonts w:cs="Times New Roman"/>
          <w:color w:val="C00000"/>
          <w:highlight w:val="yellow"/>
        </w:rPr>
        <w:t xml:space="preserve"> prior to their effective date.</w:t>
      </w:r>
    </w:p>
    <w:p w:rsidR="00C52AE0" w:rsidRPr="007E09C7" w:rsidRDefault="006C5448" w:rsidP="00C52AE0">
      <w:pPr>
        <w:pStyle w:val="TitleLower"/>
        <w:tabs>
          <w:tab w:val="left" w:pos="90"/>
          <w:tab w:val="left" w:pos="9000"/>
        </w:tabs>
        <w:spacing w:line="240" w:lineRule="auto"/>
        <w:ind w:left="-634" w:right="-274"/>
        <w:rPr>
          <w:rFonts w:ascii="Times New Roman" w:hAnsi="Times New Roman" w:cs="Times New Roman"/>
          <w:sz w:val="28"/>
          <w:szCs w:val="28"/>
        </w:rPr>
      </w:pPr>
      <w:r>
        <w:rPr>
          <w:rFonts w:ascii="Times New Roman" w:hAnsi="Times New Roman" w:cs="Times New Roman"/>
          <w:sz w:val="28"/>
          <w:szCs w:val="28"/>
        </w:rPr>
        <w:tab/>
      </w:r>
      <w:r w:rsidR="005618A5">
        <w:rPr>
          <w:rFonts w:ascii="Times New Roman" w:hAnsi="Times New Roman" w:cs="Times New Roman"/>
          <w:sz w:val="28"/>
          <w:szCs w:val="28"/>
        </w:rPr>
        <w:t xml:space="preserve"> </w:t>
      </w:r>
    </w:p>
    <w:p w:rsidR="00DD1A54" w:rsidRDefault="00DD1A54" w:rsidP="00980651">
      <w:pPr>
        <w:widowControl w:val="0"/>
        <w:tabs>
          <w:tab w:val="left" w:pos="90"/>
          <w:tab w:val="left" w:pos="9000"/>
        </w:tabs>
        <w:ind w:left="-630" w:right="-270"/>
        <w:jc w:val="center"/>
        <w:rPr>
          <w:rFonts w:ascii="Times New Roman" w:eastAsia="Times New Roman" w:hAnsi="Times New Roman" w:cs="Times New Roman"/>
          <w:b/>
          <w:bCs/>
          <w:i/>
          <w:sz w:val="36"/>
          <w:szCs w:val="36"/>
        </w:rPr>
        <w:sectPr w:rsidR="00DD1A54">
          <w:footerReference w:type="default" r:id="rId10"/>
          <w:footnotePr>
            <w:numFmt w:val="lowerLetter"/>
            <w:numRestart w:val="eachSect"/>
          </w:footnotePr>
          <w:endnotePr>
            <w:numFmt w:val="decimal"/>
          </w:endnotePr>
          <w:type w:val="continuous"/>
          <w:pgSz w:w="12240" w:h="15840"/>
          <w:pgMar w:top="1440" w:right="1440" w:bottom="1260" w:left="1440" w:header="720" w:footer="720" w:gutter="0"/>
          <w:pgNumType w:fmt="lowerRoman" w:start="1"/>
          <w:cols w:space="720"/>
          <w:docGrid w:linePitch="326"/>
        </w:sectPr>
      </w:pPr>
    </w:p>
    <w:p w:rsidR="00980651" w:rsidRPr="008A04CC" w:rsidRDefault="00980651" w:rsidP="00590AC4">
      <w:pPr>
        <w:widowControl w:val="0"/>
        <w:tabs>
          <w:tab w:val="left" w:pos="720"/>
          <w:tab w:val="left" w:pos="1440"/>
          <w:tab w:val="left" w:pos="9000"/>
          <w:tab w:val="right" w:leader="dot" w:pos="9090"/>
        </w:tabs>
        <w:spacing w:line="240" w:lineRule="atLeast"/>
        <w:ind w:right="-270"/>
        <w:rPr>
          <w:rFonts w:ascii="Times New Roman" w:eastAsia="Times New Roman" w:hAnsi="Times New Roman" w:cs="Times New Roman"/>
          <w:b/>
        </w:rPr>
      </w:pPr>
    </w:p>
    <w:p w:rsidR="00733F67" w:rsidRPr="00CC429B" w:rsidRDefault="00733F67" w:rsidP="00AB4D3A">
      <w:pPr>
        <w:pStyle w:val="TOCHeading"/>
        <w:spacing w:before="0"/>
        <w:jc w:val="center"/>
        <w:rPr>
          <w:rFonts w:ascii="Times New Roman" w:hAnsi="Times New Roman" w:cs="Times New Roman"/>
          <w:color w:val="000000"/>
          <w:sz w:val="36"/>
          <w:szCs w:val="36"/>
        </w:rPr>
      </w:pPr>
      <w:r w:rsidRPr="00DD1A54">
        <w:rPr>
          <w:rFonts w:ascii="Times New Roman" w:hAnsi="Times New Roman" w:cs="Times New Roman"/>
          <w:color w:val="000000"/>
          <w:sz w:val="36"/>
          <w:szCs w:val="36"/>
        </w:rPr>
        <w:t>Table of Contents</w:t>
      </w:r>
    </w:p>
    <w:p w:rsidR="001E32BC" w:rsidRDefault="001E32BC" w:rsidP="001E32BC">
      <w:pPr>
        <w:pStyle w:val="TOC2"/>
        <w:rPr>
          <w:b/>
        </w:rPr>
      </w:pPr>
    </w:p>
    <w:p w:rsidR="001E32BC" w:rsidRDefault="001E32BC" w:rsidP="001E32BC">
      <w:pPr>
        <w:pStyle w:val="TOC2"/>
      </w:pPr>
      <w:r w:rsidRPr="001E32BC">
        <w:rPr>
          <w:b/>
        </w:rPr>
        <w:t>Part 1: Introduction</w:t>
      </w:r>
      <w:r w:rsidRPr="00CC429B">
        <w:rPr>
          <w:webHidden/>
        </w:rPr>
        <w:tab/>
      </w:r>
      <w:r w:rsidR="00DD1A54">
        <w:rPr>
          <w:webHidden/>
        </w:rPr>
        <w:t>1</w:t>
      </w:r>
    </w:p>
    <w:p w:rsidR="001E32BC" w:rsidRPr="00CC429B" w:rsidRDefault="001E32BC" w:rsidP="001E32BC">
      <w:pPr>
        <w:pStyle w:val="TOC2"/>
        <w:rPr>
          <w:rFonts w:ascii="Calibri" w:hAnsi="Calibri"/>
          <w:sz w:val="22"/>
          <w:szCs w:val="22"/>
        </w:rPr>
      </w:pPr>
      <w:r>
        <w:tab/>
      </w:r>
      <w:r w:rsidRPr="001E32BC">
        <w:t>Why Good Evaluation is Necessary</w:t>
      </w:r>
      <w:r w:rsidRPr="00CC429B">
        <w:rPr>
          <w:webHidden/>
        </w:rPr>
        <w:tab/>
      </w:r>
      <w:r w:rsidR="00DD1A54">
        <w:rPr>
          <w:webHidden/>
        </w:rPr>
        <w:t>1</w:t>
      </w:r>
    </w:p>
    <w:p w:rsidR="001E32BC" w:rsidRPr="00CC429B" w:rsidRDefault="001E32BC" w:rsidP="001E32BC">
      <w:pPr>
        <w:pStyle w:val="TOC2"/>
        <w:rPr>
          <w:rFonts w:ascii="Calibri" w:hAnsi="Calibri"/>
          <w:sz w:val="22"/>
          <w:szCs w:val="22"/>
        </w:rPr>
      </w:pPr>
      <w:r>
        <w:tab/>
      </w:r>
      <w:r w:rsidR="00492E55" w:rsidRPr="008A04CC">
        <w:t xml:space="preserve">Limitations of </w:t>
      </w:r>
      <w:r w:rsidRPr="008A04CC">
        <w:t xml:space="preserve">Current </w:t>
      </w:r>
      <w:r w:rsidRPr="001E32BC">
        <w:t>Evaluation Systems</w:t>
      </w:r>
      <w:r w:rsidRPr="00CC429B">
        <w:rPr>
          <w:webHidden/>
        </w:rPr>
        <w:tab/>
      </w:r>
      <w:r w:rsidR="00DD1A54">
        <w:rPr>
          <w:webHidden/>
        </w:rPr>
        <w:t>2</w:t>
      </w:r>
    </w:p>
    <w:p w:rsidR="001E32BC" w:rsidRPr="00CC429B" w:rsidRDefault="001E32BC" w:rsidP="001E32BC">
      <w:pPr>
        <w:pStyle w:val="TOC2"/>
        <w:rPr>
          <w:rFonts w:ascii="Calibri" w:hAnsi="Calibri"/>
          <w:sz w:val="22"/>
          <w:szCs w:val="22"/>
        </w:rPr>
      </w:pPr>
      <w:r>
        <w:tab/>
        <w:t xml:space="preserve">Importance of Recognizing </w:t>
      </w:r>
      <w:r w:rsidR="00A94CB3">
        <w:t>Superintendent</w:t>
      </w:r>
      <w:r>
        <w:t xml:space="preserve"> Effectiveness</w:t>
      </w:r>
      <w:r>
        <w:tab/>
      </w:r>
      <w:r w:rsidR="00DD1A54">
        <w:t>2</w:t>
      </w:r>
    </w:p>
    <w:p w:rsidR="001E32BC" w:rsidRPr="00CC429B" w:rsidRDefault="001E32BC" w:rsidP="001E32BC">
      <w:pPr>
        <w:pStyle w:val="TOC2"/>
        <w:rPr>
          <w:rFonts w:ascii="Calibri" w:hAnsi="Calibri"/>
          <w:sz w:val="22"/>
          <w:szCs w:val="22"/>
        </w:rPr>
      </w:pPr>
      <w:r w:rsidRPr="00CC429B">
        <w:tab/>
      </w:r>
      <w:r w:rsidRPr="001E32BC">
        <w:t>Purposes of Evaluation</w:t>
      </w:r>
      <w:r w:rsidRPr="00CC429B">
        <w:rPr>
          <w:webHidden/>
        </w:rPr>
        <w:tab/>
      </w:r>
      <w:r w:rsidR="00AA44AF" w:rsidRPr="00CC429B">
        <w:rPr>
          <w:webHidden/>
        </w:rPr>
        <w:fldChar w:fldCharType="begin"/>
      </w:r>
      <w:r w:rsidRPr="00CC429B">
        <w:rPr>
          <w:webHidden/>
        </w:rPr>
        <w:instrText xml:space="preserve"> PAGEREF _Toc284924998 \h </w:instrText>
      </w:r>
      <w:r w:rsidR="00AA44AF" w:rsidRPr="00CC429B">
        <w:rPr>
          <w:webHidden/>
        </w:rPr>
      </w:r>
      <w:r w:rsidR="00AA44AF" w:rsidRPr="00CC429B">
        <w:rPr>
          <w:webHidden/>
        </w:rPr>
        <w:fldChar w:fldCharType="separate"/>
      </w:r>
      <w:r w:rsidR="00C5166B">
        <w:rPr>
          <w:webHidden/>
        </w:rPr>
        <w:t>3</w:t>
      </w:r>
      <w:r w:rsidR="00AA44AF" w:rsidRPr="00CC429B">
        <w:rPr>
          <w:webHidden/>
        </w:rPr>
        <w:fldChar w:fldCharType="end"/>
      </w:r>
    </w:p>
    <w:p w:rsidR="001E32BC" w:rsidRPr="00CC429B" w:rsidRDefault="001E32BC" w:rsidP="001E32BC">
      <w:pPr>
        <w:pStyle w:val="TOC2"/>
        <w:rPr>
          <w:rFonts w:ascii="Calibri" w:hAnsi="Calibri"/>
          <w:sz w:val="22"/>
          <w:szCs w:val="22"/>
        </w:rPr>
      </w:pPr>
      <w:r w:rsidRPr="00CC429B">
        <w:tab/>
      </w:r>
      <w:r w:rsidRPr="001E32BC">
        <w:t>Purposes of this Document</w:t>
      </w:r>
      <w:r w:rsidRPr="00CC429B">
        <w:rPr>
          <w:webHidden/>
        </w:rPr>
        <w:tab/>
      </w:r>
      <w:r w:rsidR="00DD1A54">
        <w:rPr>
          <w:webHidden/>
        </w:rPr>
        <w:t>3</w:t>
      </w:r>
    </w:p>
    <w:p w:rsidR="00733F67" w:rsidRPr="00CC429B" w:rsidRDefault="00733F67" w:rsidP="000E711C">
      <w:pPr>
        <w:rPr>
          <w:rFonts w:ascii="Times New Roman" w:hAnsi="Times New Roman" w:cs="Times New Roman"/>
        </w:rPr>
      </w:pPr>
    </w:p>
    <w:p w:rsidR="001E32BC" w:rsidRPr="00CC429B" w:rsidRDefault="001E32BC" w:rsidP="001E32BC">
      <w:pPr>
        <w:pStyle w:val="TOC2"/>
        <w:rPr>
          <w:rFonts w:ascii="Calibri" w:hAnsi="Calibri"/>
          <w:sz w:val="22"/>
          <w:szCs w:val="22"/>
        </w:rPr>
      </w:pPr>
      <w:r w:rsidRPr="001E32BC">
        <w:rPr>
          <w:b/>
        </w:rPr>
        <w:t xml:space="preserve">Part 2: Uniform Performance Standards for </w:t>
      </w:r>
      <w:r w:rsidR="00A94CB3">
        <w:rPr>
          <w:b/>
        </w:rPr>
        <w:t>Superintendent</w:t>
      </w:r>
      <w:r w:rsidRPr="001E32BC">
        <w:rPr>
          <w:b/>
        </w:rPr>
        <w:t>s</w:t>
      </w:r>
      <w:r w:rsidRPr="00CC429B">
        <w:rPr>
          <w:webHidden/>
        </w:rPr>
        <w:tab/>
      </w:r>
      <w:r w:rsidR="00DD1A54">
        <w:rPr>
          <w:webHidden/>
        </w:rPr>
        <w:t>5</w:t>
      </w:r>
    </w:p>
    <w:p w:rsidR="001E32BC" w:rsidRPr="00CC429B" w:rsidRDefault="001E32BC" w:rsidP="001E32BC">
      <w:pPr>
        <w:pStyle w:val="TOC2"/>
        <w:rPr>
          <w:rFonts w:ascii="Calibri" w:hAnsi="Calibri"/>
          <w:sz w:val="22"/>
          <w:szCs w:val="22"/>
        </w:rPr>
      </w:pPr>
      <w:r w:rsidRPr="00CC429B">
        <w:tab/>
      </w:r>
      <w:r w:rsidRPr="001E32BC">
        <w:t xml:space="preserve">Defining </w:t>
      </w:r>
      <w:r w:rsidR="00A94CB3">
        <w:t>Superintendent</w:t>
      </w:r>
      <w:r w:rsidRPr="001E32BC">
        <w:t xml:space="preserve"> Performance Standards</w:t>
      </w:r>
      <w:r w:rsidRPr="00CC429B">
        <w:rPr>
          <w:webHidden/>
        </w:rPr>
        <w:tab/>
      </w:r>
      <w:r w:rsidR="00DD1A54">
        <w:rPr>
          <w:webHidden/>
        </w:rPr>
        <w:t>5</w:t>
      </w:r>
    </w:p>
    <w:p w:rsidR="001E32BC" w:rsidRPr="00CC429B" w:rsidRDefault="001E32BC" w:rsidP="001E32BC">
      <w:pPr>
        <w:pStyle w:val="TOC2"/>
        <w:rPr>
          <w:rFonts w:ascii="Calibri" w:hAnsi="Calibri"/>
          <w:sz w:val="22"/>
          <w:szCs w:val="22"/>
        </w:rPr>
      </w:pPr>
      <w:r w:rsidRPr="00CC429B">
        <w:tab/>
      </w:r>
      <w:r w:rsidRPr="001E32BC">
        <w:t>Performance Standards</w:t>
      </w:r>
      <w:r w:rsidRPr="00CC429B">
        <w:rPr>
          <w:webHidden/>
        </w:rPr>
        <w:tab/>
      </w:r>
      <w:r w:rsidR="00DD1A54">
        <w:rPr>
          <w:webHidden/>
        </w:rPr>
        <w:t>5</w:t>
      </w:r>
    </w:p>
    <w:p w:rsidR="001E32BC" w:rsidRDefault="001E32BC" w:rsidP="001E32BC">
      <w:pPr>
        <w:pStyle w:val="TOC2"/>
        <w:rPr>
          <w:webHidden/>
        </w:rPr>
      </w:pPr>
      <w:r w:rsidRPr="00CC429B">
        <w:tab/>
      </w:r>
      <w:r w:rsidRPr="001E32BC">
        <w:t>Performance Indicators</w:t>
      </w:r>
      <w:r w:rsidRPr="00CC429B">
        <w:rPr>
          <w:webHidden/>
        </w:rPr>
        <w:tab/>
      </w:r>
      <w:r w:rsidR="00DD1A54">
        <w:rPr>
          <w:webHidden/>
        </w:rPr>
        <w:t>6</w:t>
      </w:r>
    </w:p>
    <w:p w:rsidR="001E32BC" w:rsidRDefault="001E32BC" w:rsidP="001E32BC">
      <w:pPr>
        <w:pStyle w:val="TOC2"/>
        <w:rPr>
          <w:webHidden/>
        </w:rPr>
      </w:pPr>
    </w:p>
    <w:p w:rsidR="001E32BC" w:rsidRPr="00CC429B" w:rsidRDefault="001E32BC" w:rsidP="001E32BC">
      <w:pPr>
        <w:pStyle w:val="TOC2"/>
        <w:rPr>
          <w:rFonts w:ascii="Calibri" w:hAnsi="Calibri"/>
          <w:sz w:val="22"/>
          <w:szCs w:val="22"/>
        </w:rPr>
      </w:pPr>
      <w:r w:rsidRPr="001E32BC">
        <w:rPr>
          <w:b/>
        </w:rPr>
        <w:t xml:space="preserve">Part 3: Documenting </w:t>
      </w:r>
      <w:r w:rsidR="00A94CB3">
        <w:rPr>
          <w:b/>
        </w:rPr>
        <w:t>Superintendent</w:t>
      </w:r>
      <w:r w:rsidRPr="001E32BC">
        <w:rPr>
          <w:b/>
        </w:rPr>
        <w:t xml:space="preserve"> Performance</w:t>
      </w:r>
      <w:r w:rsidRPr="00CC429B">
        <w:rPr>
          <w:webHidden/>
        </w:rPr>
        <w:tab/>
      </w:r>
      <w:r w:rsidR="00AA44AF" w:rsidRPr="00CC429B">
        <w:rPr>
          <w:webHidden/>
        </w:rPr>
        <w:fldChar w:fldCharType="begin"/>
      </w:r>
      <w:r w:rsidRPr="00CC429B">
        <w:rPr>
          <w:webHidden/>
        </w:rPr>
        <w:instrText xml:space="preserve"> PAGEREF _Toc284925004 \h </w:instrText>
      </w:r>
      <w:r w:rsidR="00AA44AF" w:rsidRPr="00CC429B">
        <w:rPr>
          <w:webHidden/>
        </w:rPr>
      </w:r>
      <w:r w:rsidR="00AA44AF" w:rsidRPr="00CC429B">
        <w:rPr>
          <w:webHidden/>
        </w:rPr>
        <w:fldChar w:fldCharType="separate"/>
      </w:r>
      <w:r w:rsidR="00C5166B">
        <w:rPr>
          <w:webHidden/>
        </w:rPr>
        <w:t>14</w:t>
      </w:r>
      <w:r w:rsidR="00AA44AF" w:rsidRPr="00CC429B">
        <w:rPr>
          <w:webHidden/>
        </w:rPr>
        <w:fldChar w:fldCharType="end"/>
      </w:r>
    </w:p>
    <w:p w:rsidR="00867BF5" w:rsidRPr="00BA52E9" w:rsidRDefault="001E32BC" w:rsidP="00867BF5">
      <w:pPr>
        <w:pStyle w:val="TOC2"/>
        <w:rPr>
          <w:webHidden/>
        </w:rPr>
      </w:pPr>
      <w:r w:rsidRPr="00CC429B">
        <w:tab/>
      </w:r>
      <w:r w:rsidR="00867BF5" w:rsidRPr="00BA52E9">
        <w:t>Alignment of Performance Standards with Data Sources</w:t>
      </w:r>
      <w:r w:rsidR="00867BF5" w:rsidRPr="00BA52E9">
        <w:rPr>
          <w:webHidden/>
        </w:rPr>
        <w:tab/>
        <w:t>1</w:t>
      </w:r>
      <w:r w:rsidR="00DD1A54">
        <w:rPr>
          <w:webHidden/>
        </w:rPr>
        <w:t>5</w:t>
      </w:r>
    </w:p>
    <w:p w:rsidR="00867BF5" w:rsidRPr="00BA52E9" w:rsidRDefault="00867BF5" w:rsidP="00867BF5">
      <w:pPr>
        <w:pStyle w:val="TOC2"/>
        <w:rPr>
          <w:webHidden/>
        </w:rPr>
      </w:pPr>
      <w:r w:rsidRPr="00BA52E9">
        <w:tab/>
        <w:t>Self-Evaluation</w:t>
      </w:r>
      <w:r w:rsidRPr="00BA52E9">
        <w:rPr>
          <w:webHidden/>
        </w:rPr>
        <w:tab/>
        <w:t>1</w:t>
      </w:r>
      <w:r w:rsidR="00DD1A54">
        <w:rPr>
          <w:webHidden/>
        </w:rPr>
        <w:t>6</w:t>
      </w:r>
    </w:p>
    <w:p w:rsidR="00867BF5" w:rsidRPr="00BA52E9" w:rsidRDefault="00867BF5" w:rsidP="00867BF5">
      <w:pPr>
        <w:pStyle w:val="TOC2"/>
        <w:rPr>
          <w:webHidden/>
        </w:rPr>
      </w:pPr>
      <w:r w:rsidRPr="00BA52E9">
        <w:tab/>
      </w:r>
      <w:r w:rsidR="00832664" w:rsidRPr="008A04CC">
        <w:t>Documentation Evidence</w:t>
      </w:r>
      <w:r w:rsidRPr="00BA52E9">
        <w:rPr>
          <w:webHidden/>
        </w:rPr>
        <w:tab/>
      </w:r>
      <w:r w:rsidR="00DD1A54">
        <w:rPr>
          <w:webHidden/>
        </w:rPr>
        <w:t>19</w:t>
      </w:r>
    </w:p>
    <w:p w:rsidR="00867BF5" w:rsidRPr="00BA52E9" w:rsidRDefault="00867BF5" w:rsidP="00867BF5">
      <w:pPr>
        <w:pStyle w:val="TOC2"/>
        <w:rPr>
          <w:webHidden/>
        </w:rPr>
      </w:pPr>
      <w:r w:rsidRPr="00BA52E9">
        <w:tab/>
        <w:t>Client Survey</w:t>
      </w:r>
      <w:r w:rsidRPr="00BA52E9">
        <w:rPr>
          <w:webHidden/>
        </w:rPr>
        <w:tab/>
        <w:t>2</w:t>
      </w:r>
      <w:r w:rsidR="00DD1A54">
        <w:rPr>
          <w:webHidden/>
        </w:rPr>
        <w:t>2</w:t>
      </w:r>
    </w:p>
    <w:p w:rsidR="001E32BC" w:rsidRPr="00BA52E9" w:rsidRDefault="001E32BC" w:rsidP="00A94CB3">
      <w:pPr>
        <w:pStyle w:val="TOC2"/>
      </w:pPr>
    </w:p>
    <w:p w:rsidR="001E32BC" w:rsidRPr="00BA52E9" w:rsidRDefault="00997516" w:rsidP="001E32BC">
      <w:pPr>
        <w:pStyle w:val="TOC2"/>
      </w:pPr>
      <w:r w:rsidRPr="00BA52E9">
        <w:rPr>
          <w:b/>
        </w:rPr>
        <w:t>Part 4: Connecting Superintendent</w:t>
      </w:r>
      <w:r w:rsidR="001E32BC" w:rsidRPr="00BA52E9">
        <w:rPr>
          <w:b/>
        </w:rPr>
        <w:t xml:space="preserve"> Performance to </w:t>
      </w:r>
      <w:r w:rsidR="00D31C40" w:rsidRPr="00BA52E9">
        <w:rPr>
          <w:b/>
        </w:rPr>
        <w:t>Divisionwide</w:t>
      </w:r>
      <w:r w:rsidR="00867BF5" w:rsidRPr="00BA52E9">
        <w:rPr>
          <w:b/>
        </w:rPr>
        <w:t xml:space="preserve"> </w:t>
      </w:r>
      <w:r w:rsidR="001E32BC" w:rsidRPr="00BA52E9">
        <w:rPr>
          <w:b/>
        </w:rPr>
        <w:t>Student Academic Progress</w:t>
      </w:r>
      <w:r w:rsidR="001E32BC" w:rsidRPr="00BA52E9">
        <w:rPr>
          <w:webHidden/>
        </w:rPr>
        <w:tab/>
      </w:r>
      <w:r w:rsidR="00867BF5" w:rsidRPr="00BA52E9">
        <w:rPr>
          <w:webHidden/>
        </w:rPr>
        <w:t>2</w:t>
      </w:r>
      <w:r w:rsidR="00DD1A54">
        <w:rPr>
          <w:webHidden/>
        </w:rPr>
        <w:t>5</w:t>
      </w:r>
    </w:p>
    <w:p w:rsidR="00867BF5" w:rsidRPr="00BA52E9" w:rsidRDefault="001E32BC" w:rsidP="00867BF5">
      <w:pPr>
        <w:pStyle w:val="TOC2"/>
        <w:rPr>
          <w:webHidden/>
        </w:rPr>
      </w:pPr>
      <w:r w:rsidRPr="00BA52E9">
        <w:tab/>
      </w:r>
      <w:r w:rsidR="00867BF5" w:rsidRPr="00BA52E9">
        <w:t xml:space="preserve">Why Connect </w:t>
      </w:r>
      <w:r w:rsidR="00867BF5" w:rsidRPr="00BA52E9">
        <w:rPr>
          <w:rFonts w:eastAsia="Times New Roman"/>
          <w:szCs w:val="28"/>
        </w:rPr>
        <w:t xml:space="preserve">Superintendent Performance to </w:t>
      </w:r>
      <w:r w:rsidR="00D31C40" w:rsidRPr="00BA52E9">
        <w:rPr>
          <w:rFonts w:eastAsia="Times New Roman"/>
          <w:szCs w:val="28"/>
        </w:rPr>
        <w:t>Divisionwide</w:t>
      </w:r>
      <w:r w:rsidR="00867BF5" w:rsidRPr="00BA52E9">
        <w:rPr>
          <w:rFonts w:eastAsia="Times New Roman"/>
          <w:szCs w:val="28"/>
        </w:rPr>
        <w:t xml:space="preserve"> Student Academic Progress?</w:t>
      </w:r>
      <w:r w:rsidR="00867BF5" w:rsidRPr="00BA52E9">
        <w:rPr>
          <w:webHidden/>
        </w:rPr>
        <w:tab/>
        <w:t>2</w:t>
      </w:r>
      <w:r w:rsidR="00DD1A54">
        <w:rPr>
          <w:webHidden/>
        </w:rPr>
        <w:t>5</w:t>
      </w:r>
    </w:p>
    <w:p w:rsidR="00867BF5" w:rsidRPr="00BA52E9" w:rsidRDefault="00867BF5" w:rsidP="00867BF5">
      <w:pPr>
        <w:pStyle w:val="TOC2"/>
        <w:rPr>
          <w:webHidden/>
        </w:rPr>
      </w:pPr>
      <w:r w:rsidRPr="00BA52E9">
        <w:tab/>
        <w:t>Implementation Concerns</w:t>
      </w:r>
      <w:r w:rsidRPr="00BA52E9">
        <w:rPr>
          <w:webHidden/>
        </w:rPr>
        <w:tab/>
        <w:t>2</w:t>
      </w:r>
      <w:r w:rsidR="00DD1A54">
        <w:rPr>
          <w:webHidden/>
        </w:rPr>
        <w:t>6</w:t>
      </w:r>
    </w:p>
    <w:p w:rsidR="00867BF5" w:rsidRPr="00BA52E9" w:rsidRDefault="00867BF5" w:rsidP="00867BF5">
      <w:pPr>
        <w:pStyle w:val="TOC2"/>
        <w:rPr>
          <w:webHidden/>
        </w:rPr>
      </w:pPr>
      <w:r w:rsidRPr="00BA52E9">
        <w:tab/>
        <w:t>Virginia Law</w:t>
      </w:r>
      <w:r w:rsidRPr="00BA52E9">
        <w:rPr>
          <w:webHidden/>
        </w:rPr>
        <w:tab/>
        <w:t>2</w:t>
      </w:r>
      <w:r w:rsidR="00DD1A54">
        <w:rPr>
          <w:webHidden/>
        </w:rPr>
        <w:t>6</w:t>
      </w:r>
    </w:p>
    <w:p w:rsidR="00867BF5" w:rsidRPr="00BA52E9" w:rsidRDefault="00867BF5" w:rsidP="00867BF5">
      <w:pPr>
        <w:pStyle w:val="TOC2"/>
        <w:rPr>
          <w:webHidden/>
        </w:rPr>
      </w:pPr>
      <w:r w:rsidRPr="00BA52E9">
        <w:tab/>
      </w:r>
      <w:r w:rsidR="00E3652C" w:rsidRPr="00BA52E9">
        <w:rPr>
          <w:rFonts w:eastAsia="Times New Roman"/>
        </w:rPr>
        <w:t>Methods for Connecting Student Performance to Superintendent Evaluation</w:t>
      </w:r>
      <w:r w:rsidRPr="00BA52E9">
        <w:rPr>
          <w:webHidden/>
        </w:rPr>
        <w:tab/>
        <w:t>2</w:t>
      </w:r>
      <w:r w:rsidR="00DD1A54">
        <w:rPr>
          <w:webHidden/>
        </w:rPr>
        <w:t>6</w:t>
      </w:r>
    </w:p>
    <w:p w:rsidR="00BB2808" w:rsidRPr="00BA52E9" w:rsidRDefault="00BB2808" w:rsidP="00BB2808">
      <w:pPr>
        <w:pStyle w:val="TOC2"/>
        <w:rPr>
          <w:webHidden/>
        </w:rPr>
      </w:pPr>
      <w:r w:rsidRPr="00BA52E9">
        <w:rPr>
          <w:rFonts w:eastAsia="Times New Roman"/>
        </w:rPr>
        <w:tab/>
        <w:t>Goal Se</w:t>
      </w:r>
      <w:r w:rsidR="001A1FBF">
        <w:rPr>
          <w:rFonts w:eastAsia="Times New Roman"/>
        </w:rPr>
        <w:t>t</w:t>
      </w:r>
      <w:r w:rsidRPr="00BA52E9">
        <w:rPr>
          <w:rFonts w:eastAsia="Times New Roman"/>
        </w:rPr>
        <w:t>ting</w:t>
      </w:r>
      <w:r w:rsidRPr="00BA52E9">
        <w:rPr>
          <w:webHidden/>
        </w:rPr>
        <w:tab/>
      </w:r>
      <w:r w:rsidR="00177891" w:rsidRPr="00BA52E9">
        <w:rPr>
          <w:webHidden/>
        </w:rPr>
        <w:t>2</w:t>
      </w:r>
      <w:r w:rsidR="00B147F0">
        <w:rPr>
          <w:webHidden/>
        </w:rPr>
        <w:t>7</w:t>
      </w:r>
    </w:p>
    <w:p w:rsidR="00BB2808" w:rsidRPr="00BA52E9" w:rsidRDefault="00BB2808" w:rsidP="00BB2808">
      <w:pPr>
        <w:pStyle w:val="TOC2"/>
      </w:pPr>
    </w:p>
    <w:p w:rsidR="001E32BC" w:rsidRPr="001A1FBF" w:rsidRDefault="001E32BC" w:rsidP="00A93284">
      <w:pPr>
        <w:pStyle w:val="TOC2"/>
        <w:rPr>
          <w:rFonts w:ascii="Calibri" w:hAnsi="Calibri"/>
          <w:sz w:val="22"/>
          <w:szCs w:val="22"/>
        </w:rPr>
      </w:pPr>
      <w:r w:rsidRPr="001A1FBF">
        <w:rPr>
          <w:b/>
        </w:rPr>
        <w:t xml:space="preserve">Part 5: Rating </w:t>
      </w:r>
      <w:r w:rsidR="00A94CB3" w:rsidRPr="001A1FBF">
        <w:rPr>
          <w:b/>
        </w:rPr>
        <w:t>Superintendent</w:t>
      </w:r>
      <w:r w:rsidRPr="001A1FBF">
        <w:rPr>
          <w:b/>
        </w:rPr>
        <w:t xml:space="preserve"> Performance</w:t>
      </w:r>
      <w:r w:rsidRPr="001A1FBF">
        <w:rPr>
          <w:webHidden/>
        </w:rPr>
        <w:tab/>
      </w:r>
      <w:r w:rsidR="00CE208E" w:rsidRPr="001A1FBF">
        <w:rPr>
          <w:webHidden/>
        </w:rPr>
        <w:t>3</w:t>
      </w:r>
      <w:r w:rsidR="001A1FBF" w:rsidRPr="001A1FBF">
        <w:rPr>
          <w:webHidden/>
        </w:rPr>
        <w:t>1</w:t>
      </w:r>
    </w:p>
    <w:p w:rsidR="00A93284" w:rsidRPr="001A1FBF" w:rsidRDefault="001E32BC" w:rsidP="00A93284">
      <w:pPr>
        <w:pStyle w:val="TOC2"/>
        <w:rPr>
          <w:rFonts w:ascii="Calibri" w:hAnsi="Calibri"/>
          <w:sz w:val="22"/>
          <w:szCs w:val="22"/>
        </w:rPr>
      </w:pPr>
      <w:r w:rsidRPr="001A1FBF">
        <w:tab/>
      </w:r>
      <w:r w:rsidR="00A93284" w:rsidRPr="001A1FBF">
        <w:t>Formative Assessment</w:t>
      </w:r>
      <w:r w:rsidR="00A93284" w:rsidRPr="001A1FBF">
        <w:rPr>
          <w:webHidden/>
        </w:rPr>
        <w:tab/>
      </w:r>
      <w:r w:rsidR="00CE208E" w:rsidRPr="001A1FBF">
        <w:rPr>
          <w:webHidden/>
        </w:rPr>
        <w:t>3</w:t>
      </w:r>
      <w:r w:rsidR="001A1FBF" w:rsidRPr="001A1FBF">
        <w:rPr>
          <w:webHidden/>
        </w:rPr>
        <w:t>1</w:t>
      </w:r>
    </w:p>
    <w:p w:rsidR="001E32BC" w:rsidRPr="001A1FBF" w:rsidRDefault="00A93284" w:rsidP="001E32BC">
      <w:pPr>
        <w:pStyle w:val="TOC2"/>
        <w:rPr>
          <w:rFonts w:ascii="Calibri" w:hAnsi="Calibri"/>
          <w:sz w:val="22"/>
          <w:szCs w:val="22"/>
        </w:rPr>
      </w:pPr>
      <w:r w:rsidRPr="001A1FBF">
        <w:tab/>
      </w:r>
      <w:r w:rsidR="001E32BC" w:rsidRPr="001A1FBF">
        <w:t>Summative Evaluation</w:t>
      </w:r>
      <w:r w:rsidR="001E32BC" w:rsidRPr="001A1FBF">
        <w:rPr>
          <w:webHidden/>
        </w:rPr>
        <w:tab/>
      </w:r>
      <w:r w:rsidR="00DD1A54" w:rsidRPr="001A1FBF">
        <w:rPr>
          <w:webHidden/>
        </w:rPr>
        <w:t>3</w:t>
      </w:r>
      <w:r w:rsidR="001A1FBF" w:rsidRPr="001A1FBF">
        <w:rPr>
          <w:webHidden/>
        </w:rPr>
        <w:t>4</w:t>
      </w:r>
    </w:p>
    <w:p w:rsidR="001E32BC" w:rsidRPr="001A1FBF" w:rsidRDefault="001E32BC" w:rsidP="001E32BC">
      <w:pPr>
        <w:pStyle w:val="TOC2"/>
        <w:rPr>
          <w:rFonts w:ascii="Calibri" w:hAnsi="Calibri"/>
          <w:sz w:val="22"/>
          <w:szCs w:val="22"/>
        </w:rPr>
      </w:pPr>
      <w:r w:rsidRPr="001A1FBF">
        <w:tab/>
        <w:t>Definitions of Ratings</w:t>
      </w:r>
      <w:r w:rsidRPr="001A1FBF">
        <w:rPr>
          <w:webHidden/>
        </w:rPr>
        <w:tab/>
      </w:r>
      <w:r w:rsidR="00DD1A54" w:rsidRPr="001A1FBF">
        <w:rPr>
          <w:webHidden/>
        </w:rPr>
        <w:t>3</w:t>
      </w:r>
      <w:r w:rsidR="001A1FBF" w:rsidRPr="001A1FBF">
        <w:rPr>
          <w:webHidden/>
        </w:rPr>
        <w:t>4</w:t>
      </w:r>
    </w:p>
    <w:p w:rsidR="001E32BC" w:rsidRPr="001A1FBF" w:rsidRDefault="001E32BC" w:rsidP="001E32BC">
      <w:pPr>
        <w:pStyle w:val="TOC2"/>
        <w:rPr>
          <w:rFonts w:ascii="Calibri" w:hAnsi="Calibri"/>
          <w:sz w:val="22"/>
          <w:szCs w:val="22"/>
        </w:rPr>
      </w:pPr>
      <w:r w:rsidRPr="001A1FBF">
        <w:tab/>
        <w:t>How a Performance Rubric Works</w:t>
      </w:r>
      <w:r w:rsidRPr="001A1FBF">
        <w:rPr>
          <w:webHidden/>
        </w:rPr>
        <w:tab/>
      </w:r>
      <w:r w:rsidR="00DD1A54" w:rsidRPr="001A1FBF">
        <w:rPr>
          <w:webHidden/>
        </w:rPr>
        <w:t>3</w:t>
      </w:r>
      <w:r w:rsidR="001A1FBF" w:rsidRPr="001A1FBF">
        <w:rPr>
          <w:webHidden/>
        </w:rPr>
        <w:t>5</w:t>
      </w:r>
    </w:p>
    <w:p w:rsidR="001E32BC" w:rsidRPr="001A1FBF" w:rsidRDefault="001E32BC" w:rsidP="001E32BC">
      <w:pPr>
        <w:pStyle w:val="TOC2"/>
      </w:pPr>
      <w:r w:rsidRPr="001A1FBF">
        <w:tab/>
        <w:t xml:space="preserve">Performance Standard 1: </w:t>
      </w:r>
      <w:r w:rsidR="002F2172" w:rsidRPr="001A1FBF">
        <w:t xml:space="preserve">Mission, </w:t>
      </w:r>
      <w:r w:rsidR="00E3652C" w:rsidRPr="001A1FBF">
        <w:t>V</w:t>
      </w:r>
      <w:r w:rsidR="002F2172" w:rsidRPr="001A1FBF">
        <w:t>ision, and Goals</w:t>
      </w:r>
      <w:r w:rsidRPr="001A1FBF">
        <w:rPr>
          <w:webHidden/>
        </w:rPr>
        <w:tab/>
      </w:r>
      <w:r w:rsidR="001A1FBF" w:rsidRPr="001A1FBF">
        <w:rPr>
          <w:webHidden/>
        </w:rPr>
        <w:t>37</w:t>
      </w:r>
    </w:p>
    <w:p w:rsidR="001E32BC" w:rsidRPr="001A1FBF" w:rsidRDefault="001E32BC" w:rsidP="001E32BC">
      <w:pPr>
        <w:pStyle w:val="TOC2"/>
      </w:pPr>
      <w:r w:rsidRPr="001A1FBF">
        <w:tab/>
        <w:t xml:space="preserve">Performance Standard 2: </w:t>
      </w:r>
      <w:r w:rsidR="007C5CF8" w:rsidRPr="001A1FBF">
        <w:t>Planning and Assessment</w:t>
      </w:r>
      <w:r w:rsidRPr="001A1FBF">
        <w:rPr>
          <w:webHidden/>
        </w:rPr>
        <w:tab/>
      </w:r>
      <w:r w:rsidR="001A1FBF" w:rsidRPr="001A1FBF">
        <w:rPr>
          <w:webHidden/>
        </w:rPr>
        <w:t>38</w:t>
      </w:r>
    </w:p>
    <w:p w:rsidR="001E32BC" w:rsidRPr="001A1FBF" w:rsidRDefault="001E32BC" w:rsidP="001E32BC">
      <w:pPr>
        <w:pStyle w:val="TOC2"/>
      </w:pPr>
      <w:r w:rsidRPr="001A1FBF">
        <w:tab/>
        <w:t xml:space="preserve">Performance Standard 3: </w:t>
      </w:r>
      <w:r w:rsidR="007C5CF8" w:rsidRPr="001A1FBF">
        <w:t>Instructional Leadership</w:t>
      </w:r>
      <w:r w:rsidRPr="001A1FBF">
        <w:rPr>
          <w:webHidden/>
        </w:rPr>
        <w:tab/>
      </w:r>
      <w:r w:rsidR="000B696B">
        <w:rPr>
          <w:webHidden/>
        </w:rPr>
        <w:t>39</w:t>
      </w:r>
    </w:p>
    <w:p w:rsidR="001E32BC" w:rsidRPr="001A1FBF" w:rsidRDefault="001E32BC" w:rsidP="001E32BC">
      <w:pPr>
        <w:pStyle w:val="TOC2"/>
      </w:pPr>
      <w:r w:rsidRPr="001A1FBF">
        <w:tab/>
        <w:t xml:space="preserve">Performance Standard 4: Organizational </w:t>
      </w:r>
      <w:r w:rsidR="007C5CF8" w:rsidRPr="001A1FBF">
        <w:t>Leadership</w:t>
      </w:r>
      <w:r w:rsidR="00E3652C" w:rsidRPr="001A1FBF">
        <w:t xml:space="preserve"> and Safety</w:t>
      </w:r>
      <w:r w:rsidRPr="001A1FBF">
        <w:rPr>
          <w:webHidden/>
        </w:rPr>
        <w:tab/>
      </w:r>
      <w:r w:rsidR="00DD1A54" w:rsidRPr="001A1FBF">
        <w:rPr>
          <w:webHidden/>
        </w:rPr>
        <w:t>4</w:t>
      </w:r>
      <w:r w:rsidR="000B696B">
        <w:rPr>
          <w:webHidden/>
        </w:rPr>
        <w:t>1</w:t>
      </w:r>
    </w:p>
    <w:p w:rsidR="001E32BC" w:rsidRPr="001A1FBF" w:rsidRDefault="001E32BC" w:rsidP="001E32BC">
      <w:pPr>
        <w:pStyle w:val="TOC2"/>
      </w:pPr>
      <w:r w:rsidRPr="001A1FBF">
        <w:tab/>
        <w:t>Performance Standard 5: Communication and Community Relations</w:t>
      </w:r>
      <w:r w:rsidRPr="001A1FBF">
        <w:rPr>
          <w:webHidden/>
        </w:rPr>
        <w:tab/>
      </w:r>
      <w:r w:rsidR="00DD1A54" w:rsidRPr="001A1FBF">
        <w:rPr>
          <w:webHidden/>
        </w:rPr>
        <w:t>4</w:t>
      </w:r>
      <w:r w:rsidR="000B696B">
        <w:rPr>
          <w:webHidden/>
        </w:rPr>
        <w:t>2</w:t>
      </w:r>
    </w:p>
    <w:p w:rsidR="001E32BC" w:rsidRPr="001A1FBF" w:rsidRDefault="001E32BC" w:rsidP="001E32BC">
      <w:pPr>
        <w:pStyle w:val="TOC2"/>
      </w:pPr>
      <w:r w:rsidRPr="001A1FBF">
        <w:tab/>
        <w:t>Performance Standard 6: Professionalism</w:t>
      </w:r>
      <w:r w:rsidRPr="001A1FBF">
        <w:rPr>
          <w:webHidden/>
        </w:rPr>
        <w:tab/>
      </w:r>
      <w:r w:rsidR="00DD1A54" w:rsidRPr="001A1FBF">
        <w:rPr>
          <w:webHidden/>
        </w:rPr>
        <w:t>4</w:t>
      </w:r>
      <w:r w:rsidR="000B696B">
        <w:rPr>
          <w:webHidden/>
        </w:rPr>
        <w:t>3</w:t>
      </w:r>
    </w:p>
    <w:p w:rsidR="001E32BC" w:rsidRPr="001A1FBF" w:rsidRDefault="001E32BC" w:rsidP="001E32BC">
      <w:pPr>
        <w:pStyle w:val="TOC2"/>
      </w:pPr>
      <w:r w:rsidRPr="001A1FBF">
        <w:tab/>
        <w:t xml:space="preserve">Performance Standard 7: </w:t>
      </w:r>
      <w:r w:rsidR="00D31C40" w:rsidRPr="001A1FBF">
        <w:t>Divisionwide</w:t>
      </w:r>
      <w:r w:rsidR="002F2172" w:rsidRPr="001A1FBF">
        <w:t xml:space="preserve"> </w:t>
      </w:r>
      <w:r w:rsidRPr="001A1FBF">
        <w:t>Student Academic Progress</w:t>
      </w:r>
      <w:r w:rsidRPr="001A1FBF">
        <w:rPr>
          <w:webHidden/>
        </w:rPr>
        <w:tab/>
      </w:r>
      <w:r w:rsidR="000B696B">
        <w:rPr>
          <w:webHidden/>
        </w:rPr>
        <w:t>44</w:t>
      </w:r>
    </w:p>
    <w:p w:rsidR="00DA2CF5" w:rsidRPr="001A1FBF" w:rsidRDefault="001E32BC" w:rsidP="00DA2CF5">
      <w:pPr>
        <w:pStyle w:val="TOC2"/>
      </w:pPr>
      <w:r w:rsidRPr="001A1FBF">
        <w:tab/>
      </w:r>
      <w:r w:rsidR="00DA2CF5" w:rsidRPr="001A1FBF">
        <w:t>Performance Rubrics and Summative Evaluation</w:t>
      </w:r>
      <w:r w:rsidR="00DA2CF5" w:rsidRPr="001A1FBF">
        <w:rPr>
          <w:webHidden/>
        </w:rPr>
        <w:tab/>
      </w:r>
      <w:r w:rsidR="000B696B">
        <w:rPr>
          <w:webHidden/>
        </w:rPr>
        <w:t>45</w:t>
      </w:r>
    </w:p>
    <w:p w:rsidR="00DA2CF5" w:rsidRPr="001A1FBF" w:rsidRDefault="00DA2CF5" w:rsidP="001E32BC">
      <w:pPr>
        <w:tabs>
          <w:tab w:val="left" w:pos="180"/>
        </w:tabs>
        <w:rPr>
          <w:noProof/>
        </w:rPr>
      </w:pPr>
    </w:p>
    <w:p w:rsidR="00DA2CF5" w:rsidRPr="00BA52E9" w:rsidRDefault="00DA2CF5" w:rsidP="00DA2CF5">
      <w:pPr>
        <w:pStyle w:val="TOC2"/>
        <w:rPr>
          <w:rFonts w:ascii="Calibri" w:hAnsi="Calibri"/>
          <w:sz w:val="22"/>
          <w:szCs w:val="22"/>
        </w:rPr>
      </w:pPr>
      <w:r w:rsidRPr="001A1FBF">
        <w:rPr>
          <w:b/>
        </w:rPr>
        <w:t xml:space="preserve">Part 6: Improving </w:t>
      </w:r>
      <w:r w:rsidR="00A94CB3" w:rsidRPr="001A1FBF">
        <w:rPr>
          <w:b/>
        </w:rPr>
        <w:t>Superintendent</w:t>
      </w:r>
      <w:r w:rsidRPr="001A1FBF">
        <w:rPr>
          <w:b/>
        </w:rPr>
        <w:t xml:space="preserve"> Performance</w:t>
      </w:r>
      <w:r w:rsidRPr="001A1FBF">
        <w:rPr>
          <w:webHidden/>
        </w:rPr>
        <w:tab/>
      </w:r>
      <w:r w:rsidR="00A23300">
        <w:rPr>
          <w:webHidden/>
        </w:rPr>
        <w:t>60</w:t>
      </w:r>
    </w:p>
    <w:p w:rsidR="007C5CF8" w:rsidRPr="00CC429B" w:rsidRDefault="00E3652C" w:rsidP="008A04CC">
      <w:pPr>
        <w:pStyle w:val="TOC2"/>
        <w:rPr>
          <w:rFonts w:ascii="Calibri" w:hAnsi="Calibri"/>
          <w:sz w:val="22"/>
          <w:szCs w:val="22"/>
        </w:rPr>
      </w:pPr>
      <w:r w:rsidRPr="00BA52E9">
        <w:tab/>
      </w:r>
    </w:p>
    <w:p w:rsidR="00DA2CF5" w:rsidRPr="00CC429B" w:rsidRDefault="00DA2CF5" w:rsidP="00DA2CF5">
      <w:pPr>
        <w:pStyle w:val="TOC2"/>
        <w:rPr>
          <w:rFonts w:ascii="Calibri" w:hAnsi="Calibri"/>
          <w:sz w:val="22"/>
          <w:szCs w:val="22"/>
        </w:rPr>
      </w:pPr>
    </w:p>
    <w:p w:rsidR="00907779" w:rsidRPr="00CB466E" w:rsidRDefault="00907779" w:rsidP="00907779">
      <w:pPr>
        <w:rPr>
          <w:highlight w:val="yellow"/>
        </w:rPr>
      </w:pPr>
      <w:bookmarkStart w:id="1" w:name="_Toc274637636"/>
    </w:p>
    <w:p w:rsidR="00907779" w:rsidRPr="00CB466E" w:rsidRDefault="0090777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BF7919" w:rsidRDefault="00BF7919" w:rsidP="00907779">
      <w:pPr>
        <w:rPr>
          <w:highlight w:val="yellow"/>
        </w:rPr>
      </w:pPr>
    </w:p>
    <w:p w:rsidR="00DF5A1A" w:rsidRDefault="00DF5A1A" w:rsidP="00907779">
      <w:pPr>
        <w:rPr>
          <w:highlight w:val="yellow"/>
        </w:rPr>
      </w:pPr>
    </w:p>
    <w:p w:rsidR="00DF5A1A" w:rsidRDefault="00DF5A1A" w:rsidP="00907779">
      <w:pPr>
        <w:rPr>
          <w:highlight w:val="yellow"/>
        </w:rPr>
      </w:pPr>
    </w:p>
    <w:p w:rsidR="00DF5A1A" w:rsidRDefault="00DF5A1A" w:rsidP="00907779">
      <w:pPr>
        <w:rPr>
          <w:highlight w:val="yellow"/>
        </w:rPr>
      </w:pPr>
    </w:p>
    <w:p w:rsidR="00590AC4" w:rsidRDefault="00590AC4" w:rsidP="00907779">
      <w:pPr>
        <w:rPr>
          <w:highlight w:val="yellow"/>
        </w:rPr>
      </w:pPr>
    </w:p>
    <w:p w:rsidR="00590AC4" w:rsidRDefault="00590AC4" w:rsidP="00907779">
      <w:pPr>
        <w:rPr>
          <w:highlight w:val="yellow"/>
        </w:rPr>
      </w:pPr>
    </w:p>
    <w:p w:rsidR="00590AC4" w:rsidRDefault="00590AC4" w:rsidP="00907779">
      <w:pPr>
        <w:rPr>
          <w:highlight w:val="yellow"/>
        </w:rPr>
      </w:pPr>
    </w:p>
    <w:p w:rsidR="00590AC4" w:rsidRDefault="00590AC4" w:rsidP="00907779">
      <w:pPr>
        <w:rPr>
          <w:highlight w:val="yellow"/>
        </w:rPr>
      </w:pPr>
    </w:p>
    <w:p w:rsidR="00DF5A1A" w:rsidRDefault="00DF5A1A" w:rsidP="00907779">
      <w:pPr>
        <w:rPr>
          <w:highlight w:val="yellow"/>
        </w:rPr>
      </w:pPr>
    </w:p>
    <w:p w:rsidR="008A04CC" w:rsidRDefault="008A04CC" w:rsidP="00907779">
      <w:pPr>
        <w:rPr>
          <w:highlight w:val="yellow"/>
        </w:rPr>
      </w:pPr>
    </w:p>
    <w:p w:rsidR="008A04CC" w:rsidRDefault="008A04CC" w:rsidP="00907779">
      <w:pPr>
        <w:rPr>
          <w:highlight w:val="yellow"/>
        </w:rPr>
      </w:pPr>
    </w:p>
    <w:p w:rsidR="00A9255D" w:rsidRDefault="00A9255D" w:rsidP="00907779">
      <w:pPr>
        <w:rPr>
          <w:highlight w:val="yellow"/>
        </w:rPr>
      </w:pPr>
    </w:p>
    <w:p w:rsidR="00A9255D" w:rsidRDefault="00A9255D" w:rsidP="00907779">
      <w:pPr>
        <w:rPr>
          <w:highlight w:val="yellow"/>
        </w:rPr>
      </w:pPr>
    </w:p>
    <w:p w:rsidR="00A9255D" w:rsidRDefault="00A9255D" w:rsidP="00907779">
      <w:pPr>
        <w:rPr>
          <w:highlight w:val="yellow"/>
        </w:rPr>
      </w:pPr>
    </w:p>
    <w:p w:rsidR="00A9255D" w:rsidRDefault="00A9255D" w:rsidP="00907779">
      <w:pPr>
        <w:rPr>
          <w:highlight w:val="yellow"/>
        </w:rPr>
      </w:pPr>
    </w:p>
    <w:p w:rsidR="00A9255D" w:rsidRDefault="00A9255D" w:rsidP="00907779">
      <w:pPr>
        <w:rPr>
          <w:highlight w:val="yellow"/>
        </w:rPr>
      </w:pPr>
    </w:p>
    <w:p w:rsidR="00DA2CF5" w:rsidRDefault="00DA2CF5" w:rsidP="00907779">
      <w:pPr>
        <w:rPr>
          <w:highlight w:val="yellow"/>
        </w:rPr>
      </w:pPr>
    </w:p>
    <w:p w:rsidR="00A9255D" w:rsidRDefault="00A9255D" w:rsidP="00907779">
      <w:pPr>
        <w:rPr>
          <w:highlight w:val="yellow"/>
        </w:rPr>
      </w:pPr>
    </w:p>
    <w:p w:rsidR="00A9255D" w:rsidRDefault="00A9255D" w:rsidP="00907779">
      <w:pPr>
        <w:rPr>
          <w:highlight w:val="yellow"/>
        </w:rPr>
      </w:pPr>
    </w:p>
    <w:p w:rsidR="00907779" w:rsidRPr="00CC429B" w:rsidRDefault="00907779" w:rsidP="00907779">
      <w:pPr>
        <w:rPr>
          <w:b/>
        </w:rPr>
      </w:pPr>
    </w:p>
    <w:p w:rsidR="006C5448" w:rsidRPr="006C5448" w:rsidRDefault="006C5448" w:rsidP="006C5448">
      <w:pPr>
        <w:pStyle w:val="PlainText"/>
        <w:rPr>
          <w:rFonts w:ascii="Times New Roman" w:hAnsi="Times New Roman" w:cs="Times New Roman"/>
          <w:b/>
          <w:i/>
          <w:sz w:val="24"/>
          <w:szCs w:val="24"/>
        </w:rPr>
      </w:pPr>
      <w:r w:rsidRPr="00CC429B">
        <w:rPr>
          <w:rFonts w:ascii="Times New Roman" w:hAnsi="Times New Roman" w:cs="Times New Roman"/>
          <w:b/>
          <w:i/>
          <w:sz w:val="24"/>
          <w:szCs w:val="24"/>
        </w:rPr>
        <w:t xml:space="preserve">Portions of these </w:t>
      </w:r>
      <w:r w:rsidR="00544D4E">
        <w:rPr>
          <w:rFonts w:ascii="Times New Roman" w:hAnsi="Times New Roman" w:cs="Times New Roman"/>
          <w:b/>
          <w:i/>
          <w:sz w:val="24"/>
          <w:szCs w:val="24"/>
        </w:rPr>
        <w:t>superintendent</w:t>
      </w:r>
      <w:r w:rsidRPr="00CC429B">
        <w:rPr>
          <w:rFonts w:ascii="Times New Roman" w:hAnsi="Times New Roman" w:cs="Times New Roman"/>
          <w:b/>
          <w:i/>
          <w:sz w:val="24"/>
          <w:szCs w:val="24"/>
        </w:rPr>
        <w:t xml:space="preserve"> evaluation materials were adapted from </w:t>
      </w:r>
      <w:r w:rsidR="006154CC">
        <w:rPr>
          <w:rFonts w:ascii="Times New Roman" w:hAnsi="Times New Roman" w:cs="Times New Roman"/>
          <w:b/>
          <w:i/>
          <w:sz w:val="24"/>
          <w:szCs w:val="24"/>
        </w:rPr>
        <w:t>superintendent</w:t>
      </w:r>
      <w:r w:rsidRPr="00CC429B">
        <w:rPr>
          <w:rFonts w:ascii="Times New Roman" w:hAnsi="Times New Roman" w:cs="Times New Roman"/>
          <w:b/>
          <w:i/>
          <w:sz w:val="24"/>
          <w:szCs w:val="24"/>
        </w:rPr>
        <w:t xml:space="preserve"> evaluation handbooks, research, and publications developed and copyrighted [201</w:t>
      </w:r>
      <w:r w:rsidR="006154CC">
        <w:rPr>
          <w:rFonts w:ascii="Times New Roman" w:hAnsi="Times New Roman" w:cs="Times New Roman"/>
          <w:b/>
          <w:i/>
          <w:sz w:val="24"/>
          <w:szCs w:val="24"/>
        </w:rPr>
        <w:t>1</w:t>
      </w:r>
      <w:r w:rsidRPr="00CC429B">
        <w:rPr>
          <w:rFonts w:ascii="Times New Roman" w:hAnsi="Times New Roman" w:cs="Times New Roman"/>
          <w:b/>
          <w:i/>
          <w:sz w:val="24"/>
          <w:szCs w:val="24"/>
        </w:rPr>
        <w:t>] by James H. Stronge.  James H. Stronge h</w:t>
      </w:r>
      <w:r w:rsidR="00F659A5" w:rsidRPr="00CC429B">
        <w:rPr>
          <w:rFonts w:ascii="Times New Roman" w:hAnsi="Times New Roman" w:cs="Times New Roman"/>
          <w:b/>
          <w:i/>
          <w:sz w:val="24"/>
          <w:szCs w:val="24"/>
        </w:rPr>
        <w:t>ereby grants permission for non</w:t>
      </w:r>
      <w:r w:rsidRPr="00CC429B">
        <w:rPr>
          <w:rFonts w:ascii="Times New Roman" w:hAnsi="Times New Roman" w:cs="Times New Roman"/>
          <w:b/>
          <w:i/>
          <w:sz w:val="24"/>
          <w:szCs w:val="24"/>
        </w:rPr>
        <w:t xml:space="preserve">commercial use to the Virginia Department of Education, Virginia </w:t>
      </w:r>
      <w:r w:rsidR="00F659A5" w:rsidRPr="00CC429B">
        <w:rPr>
          <w:rFonts w:ascii="Times New Roman" w:hAnsi="Times New Roman" w:cs="Times New Roman"/>
          <w:b/>
          <w:i/>
          <w:sz w:val="24"/>
          <w:szCs w:val="24"/>
        </w:rPr>
        <w:t>s</w:t>
      </w:r>
      <w:r w:rsidRPr="00CC429B">
        <w:rPr>
          <w:rFonts w:ascii="Times New Roman" w:hAnsi="Times New Roman" w:cs="Times New Roman"/>
          <w:b/>
          <w:i/>
          <w:sz w:val="24"/>
          <w:szCs w:val="24"/>
        </w:rPr>
        <w:t>chool divisions, and other Virginia educational organizations to modify, create derivatives, reproduce, publish, or otherwise use these materials exclusively in Virginia</w:t>
      </w:r>
      <w:r w:rsidR="003E22F7">
        <w:rPr>
          <w:rFonts w:ascii="Times New Roman" w:hAnsi="Times New Roman" w:cs="Times New Roman"/>
          <w:b/>
          <w:i/>
          <w:sz w:val="24"/>
          <w:szCs w:val="24"/>
        </w:rPr>
        <w:t xml:space="preserve">.  </w:t>
      </w:r>
      <w:r w:rsidRPr="00CC429B">
        <w:rPr>
          <w:rFonts w:ascii="Times New Roman" w:hAnsi="Times New Roman" w:cs="Times New Roman"/>
          <w:b/>
          <w:i/>
          <w:sz w:val="24"/>
          <w:szCs w:val="24"/>
        </w:rPr>
        <w:t>Permission is not granted for its use outside of the Commonwealth of Virginia.</w:t>
      </w:r>
    </w:p>
    <w:p w:rsidR="00DD1A54" w:rsidRDefault="00DD1A54" w:rsidP="00224E80">
      <w:pPr>
        <w:pStyle w:val="Heading2"/>
        <w:rPr>
          <w:rFonts w:ascii="Times New Roman" w:hAnsi="Times New Roman" w:cs="Times New Roman"/>
          <w:b/>
          <w:bCs/>
          <w:sz w:val="36"/>
          <w:szCs w:val="36"/>
        </w:rPr>
        <w:sectPr w:rsidR="00DD1A54">
          <w:headerReference w:type="even" r:id="rId11"/>
          <w:headerReference w:type="default" r:id="rId12"/>
          <w:footerReference w:type="default" r:id="rId13"/>
          <w:headerReference w:type="first" r:id="rId14"/>
          <w:footnotePr>
            <w:numFmt w:val="lowerLetter"/>
            <w:numRestart w:val="eachSect"/>
          </w:footnotePr>
          <w:endnotePr>
            <w:numFmt w:val="decimal"/>
          </w:endnotePr>
          <w:pgSz w:w="12240" w:h="15840"/>
          <w:pgMar w:top="1440" w:right="1440" w:bottom="1260" w:left="1440" w:header="720" w:footer="720" w:gutter="0"/>
          <w:pgNumType w:fmt="lowerRoman" w:start="1"/>
          <w:cols w:space="720"/>
          <w:docGrid w:linePitch="326"/>
        </w:sectPr>
      </w:pPr>
      <w:bookmarkStart w:id="2" w:name="_Toc284924994"/>
    </w:p>
    <w:p w:rsidR="00733F67" w:rsidRPr="007E09C7" w:rsidRDefault="00733F67" w:rsidP="00224E80">
      <w:pPr>
        <w:pStyle w:val="Heading2"/>
        <w:rPr>
          <w:rFonts w:ascii="Times New Roman" w:hAnsi="Times New Roman" w:cs="Times New Roman"/>
          <w:b/>
          <w:bCs/>
          <w:sz w:val="36"/>
          <w:szCs w:val="36"/>
        </w:rPr>
      </w:pPr>
      <w:r w:rsidRPr="007E09C7">
        <w:rPr>
          <w:rFonts w:ascii="Times New Roman" w:hAnsi="Times New Roman" w:cs="Times New Roman"/>
          <w:b/>
          <w:bCs/>
          <w:sz w:val="36"/>
          <w:szCs w:val="36"/>
        </w:rPr>
        <w:lastRenderedPageBreak/>
        <w:t>Part 1: Introduction</w:t>
      </w:r>
      <w:bookmarkEnd w:id="1"/>
      <w:bookmarkEnd w:id="2"/>
    </w:p>
    <w:p w:rsidR="00733F67" w:rsidRDefault="00733F67" w:rsidP="000E711C">
      <w:pPr>
        <w:pStyle w:val="CommentText"/>
        <w:rPr>
          <w:rFonts w:ascii="Times New Roman" w:hAnsi="Times New Roman" w:cs="Times New Roman"/>
        </w:rPr>
      </w:pPr>
      <w:r w:rsidRPr="007E09C7">
        <w:rPr>
          <w:rFonts w:ascii="Times New Roman" w:hAnsi="Times New Roman" w:cs="Times New Roman"/>
        </w:rPr>
        <w:t xml:space="preserve"> </w:t>
      </w:r>
    </w:p>
    <w:p w:rsidR="00006B70" w:rsidRPr="003A4762" w:rsidRDefault="00006B70" w:rsidP="00006B70">
      <w:pPr>
        <w:keepNext/>
        <w:spacing w:before="40"/>
        <w:ind w:right="-108"/>
        <w:outlineLvl w:val="1"/>
        <w:rPr>
          <w:rFonts w:ascii="Times New Roman" w:hAnsi="Times New Roman" w:cs="Times New Roman"/>
          <w:sz w:val="28"/>
          <w:szCs w:val="28"/>
        </w:rPr>
      </w:pPr>
      <w:r w:rsidRPr="003A4762">
        <w:rPr>
          <w:rFonts w:ascii="Times New Roman" w:hAnsi="Times New Roman" w:cs="Times New Roman"/>
          <w:b/>
          <w:sz w:val="28"/>
          <w:szCs w:val="28"/>
        </w:rPr>
        <w:t>Why Good Evaluation is Necessary</w:t>
      </w:r>
      <w:r w:rsidRPr="003A4762">
        <w:rPr>
          <w:rFonts w:ascii="Times New Roman" w:hAnsi="Times New Roman" w:cs="Times New Roman"/>
          <w:sz w:val="28"/>
          <w:szCs w:val="28"/>
          <w:vertAlign w:val="superscript"/>
        </w:rPr>
        <w:endnoteReference w:id="1"/>
      </w:r>
    </w:p>
    <w:p w:rsidR="00006B70" w:rsidRPr="003A4762" w:rsidRDefault="00006B70" w:rsidP="00006B70">
      <w:pPr>
        <w:rPr>
          <w:rFonts w:ascii="Times New Roman" w:hAnsi="Times New Roman" w:cs="Times New Roman"/>
        </w:rPr>
      </w:pPr>
    </w:p>
    <w:p w:rsidR="00460D2A" w:rsidRPr="003007E3" w:rsidRDefault="00460D2A" w:rsidP="00460D2A">
      <w:pPr>
        <w:rPr>
          <w:rFonts w:ascii="Times New Roman" w:hAnsi="Times New Roman" w:cs="Times New Roman"/>
        </w:rPr>
      </w:pPr>
      <w:r>
        <w:rPr>
          <w:rFonts w:ascii="Times New Roman" w:hAnsi="Times New Roman"/>
        </w:rPr>
        <w:t xml:space="preserve">More than 20 years ago, in a joint statement, the American Association of School Administrators (AASA) and the National School Boards Association (NSBA) agreed that “informal evaluations cannot provide the board with a complete picture of the superintendent’s effectiveness in carrying out her (his) complex job. </w:t>
      </w:r>
      <w:r w:rsidR="00A82C6F">
        <w:rPr>
          <w:rFonts w:ascii="Times New Roman" w:hAnsi="Times New Roman"/>
        </w:rPr>
        <w:t xml:space="preserve"> </w:t>
      </w:r>
      <w:r>
        <w:rPr>
          <w:rFonts w:ascii="Times New Roman" w:hAnsi="Times New Roman"/>
        </w:rPr>
        <w:t>Regular, formal evaluations offer boards the best means of assessing their chief school admi</w:t>
      </w:r>
      <w:r w:rsidR="009A5098">
        <w:rPr>
          <w:rFonts w:ascii="Times New Roman" w:hAnsi="Times New Roman"/>
        </w:rPr>
        <w:t>nistrator’s total performance</w:t>
      </w:r>
      <w:r>
        <w:rPr>
          <w:rFonts w:ascii="Times New Roman" w:hAnsi="Times New Roman"/>
        </w:rPr>
        <w:t>.</w:t>
      </w:r>
      <w:r w:rsidR="009A5098">
        <w:rPr>
          <w:rFonts w:ascii="Times New Roman" w:hAnsi="Times New Roman"/>
        </w:rPr>
        <w:t>”</w:t>
      </w:r>
      <w:r>
        <w:rPr>
          <w:rStyle w:val="EndnoteReference"/>
          <w:rFonts w:ascii="Times New Roman" w:hAnsi="Times New Roman"/>
        </w:rPr>
        <w:endnoteReference w:id="2"/>
      </w:r>
      <w:r>
        <w:rPr>
          <w:rFonts w:ascii="Times New Roman" w:hAnsi="Times New Roman"/>
        </w:rPr>
        <w:t xml:space="preserve">  Despite their agreement, the attention devoted to developing and implementing systematic performance-based evaluation systems for superintendents has been minimal in the intervening two decades.</w:t>
      </w:r>
      <w:r w:rsidR="001369EA">
        <w:rPr>
          <w:rStyle w:val="EndnoteReference"/>
          <w:rFonts w:ascii="Times New Roman" w:hAnsi="Times New Roman"/>
        </w:rPr>
        <w:endnoteReference w:id="3"/>
      </w:r>
      <w:r>
        <w:rPr>
          <w:rFonts w:ascii="Times New Roman" w:hAnsi="Times New Roman"/>
        </w:rPr>
        <w:t xml:space="preserve">  </w:t>
      </w:r>
      <w:r w:rsidRPr="003007E3">
        <w:rPr>
          <w:rFonts w:ascii="Times New Roman" w:hAnsi="Times New Roman" w:cs="Times New Roman"/>
        </w:rPr>
        <w:t>Superintendent</w:t>
      </w:r>
      <w:r w:rsidR="00006B70" w:rsidRPr="003007E3">
        <w:rPr>
          <w:rFonts w:ascii="Times New Roman" w:hAnsi="Times New Roman" w:cs="Times New Roman"/>
        </w:rPr>
        <w:t xml:space="preserve"> e</w:t>
      </w:r>
      <w:r w:rsidRPr="003007E3">
        <w:rPr>
          <w:rFonts w:ascii="Times New Roman" w:hAnsi="Times New Roman" w:cs="Times New Roman"/>
        </w:rPr>
        <w:t xml:space="preserve">valuation matters because </w:t>
      </w:r>
      <w:r w:rsidR="0082349C">
        <w:rPr>
          <w:rFonts w:ascii="Times New Roman" w:hAnsi="Times New Roman" w:cs="Times New Roman"/>
        </w:rPr>
        <w:t>division</w:t>
      </w:r>
      <w:r w:rsidRPr="003007E3">
        <w:rPr>
          <w:rFonts w:ascii="Times New Roman" w:hAnsi="Times New Roman" w:cs="Times New Roman"/>
        </w:rPr>
        <w:t xml:space="preserve"> superintendency</w:t>
      </w:r>
      <w:r w:rsidR="00006B70" w:rsidRPr="003007E3">
        <w:rPr>
          <w:rFonts w:ascii="Times New Roman" w:hAnsi="Times New Roman" w:cs="Times New Roman"/>
        </w:rPr>
        <w:t xml:space="preserve"> matters.  </w:t>
      </w:r>
      <w:proofErr w:type="spellStart"/>
      <w:r w:rsidRPr="003007E3">
        <w:rPr>
          <w:rFonts w:ascii="Times New Roman" w:hAnsi="Times New Roman" w:cs="Times New Roman"/>
        </w:rPr>
        <w:t>Leithwood</w:t>
      </w:r>
      <w:proofErr w:type="spellEnd"/>
      <w:r w:rsidRPr="003007E3">
        <w:rPr>
          <w:rFonts w:ascii="Times New Roman" w:hAnsi="Times New Roman" w:cs="Times New Roman"/>
        </w:rPr>
        <w:t xml:space="preserve"> and </w:t>
      </w:r>
      <w:proofErr w:type="spellStart"/>
      <w:r w:rsidRPr="003007E3">
        <w:rPr>
          <w:rFonts w:ascii="Times New Roman" w:hAnsi="Times New Roman" w:cs="Times New Roman"/>
        </w:rPr>
        <w:t>Riehl</w:t>
      </w:r>
      <w:proofErr w:type="spellEnd"/>
      <w:r w:rsidRPr="003007E3">
        <w:rPr>
          <w:rFonts w:ascii="Times New Roman" w:hAnsi="Times New Roman" w:cs="Times New Roman"/>
        </w:rPr>
        <w:t xml:space="preserve"> summarized several research-based conclusions about successful leadership; one reads “leadership has significant effects on student learning, second only to the effects of quality of curriculum and teachers’ instruction.”</w:t>
      </w:r>
      <w:r w:rsidRPr="003007E3">
        <w:rPr>
          <w:rStyle w:val="EndnoteReference"/>
          <w:rFonts w:ascii="Times New Roman" w:hAnsi="Times New Roman"/>
        </w:rPr>
        <w:endnoteReference w:id="4"/>
      </w:r>
      <w:r w:rsidRPr="003007E3">
        <w:rPr>
          <w:rFonts w:ascii="Times New Roman" w:hAnsi="Times New Roman" w:cs="Times New Roman"/>
        </w:rPr>
        <w:t xml:space="preserve">  Both empirical findings and case study observations of leaders in high-performing schools indicate that leaders influence student learning directly by coalescing and supporting teacher efforts to achieve high expectations for student learning.</w:t>
      </w:r>
      <w:r w:rsidRPr="003007E3">
        <w:rPr>
          <w:rStyle w:val="EndnoteReference"/>
          <w:rFonts w:ascii="Times New Roman" w:hAnsi="Times New Roman"/>
        </w:rPr>
        <w:endnoteReference w:id="5"/>
      </w:r>
    </w:p>
    <w:p w:rsidR="00460D2A" w:rsidRPr="003007E3" w:rsidRDefault="00460D2A" w:rsidP="00460D2A">
      <w:pPr>
        <w:rPr>
          <w:rFonts w:ascii="Times New Roman" w:hAnsi="Times New Roman" w:cs="Times New Roman"/>
        </w:rPr>
      </w:pPr>
    </w:p>
    <w:p w:rsidR="00006B70" w:rsidRPr="003007E3" w:rsidRDefault="0000593C" w:rsidP="00460D2A">
      <w:pPr>
        <w:rPr>
          <w:rFonts w:ascii="Times New Roman" w:hAnsi="Times New Roman" w:cs="Times New Roman"/>
        </w:rPr>
      </w:pPr>
      <w:r>
        <w:rPr>
          <w:rFonts w:ascii="Times New Roman" w:hAnsi="Times New Roman" w:cs="Times New Roman"/>
        </w:rPr>
        <w:t>Case</w:t>
      </w:r>
      <w:r w:rsidR="00460D2A" w:rsidRPr="003007E3">
        <w:rPr>
          <w:rFonts w:ascii="Times New Roman" w:hAnsi="Times New Roman" w:cs="Times New Roman"/>
        </w:rPr>
        <w:t xml:space="preserve"> studies of exceptional schools, especially those that succeed beyond expectations, provide detailed portraits of leadership.  These studies indicate that school leaders influence learning primarily by galvanizing efforts around ambitious goals, and by establishing conditions that support teachers and that help students succeed.</w:t>
      </w:r>
      <w:r w:rsidR="00460D2A" w:rsidRPr="003007E3">
        <w:rPr>
          <w:rStyle w:val="EndnoteReference"/>
          <w:rFonts w:ascii="Times New Roman" w:hAnsi="Times New Roman"/>
        </w:rPr>
        <w:endnoteReference w:id="6"/>
      </w:r>
      <w:r w:rsidR="00460D2A" w:rsidRPr="003007E3">
        <w:rPr>
          <w:rFonts w:ascii="Times New Roman" w:hAnsi="Times New Roman" w:cs="Times New Roman"/>
        </w:rPr>
        <w:t xml:space="preserve">  Large-scale quantitative studies conclude that the effects of leadership on student achievement are small, accounting for only about three to five percent of the variation.  However, they also indicate that leadership effects appear to be mostly indirect.  That is, leaders influence student learning through promoting vision and goals, and through ensuring that resources and pro</w:t>
      </w:r>
      <w:r>
        <w:rPr>
          <w:rFonts w:ascii="Times New Roman" w:hAnsi="Times New Roman" w:cs="Times New Roman"/>
        </w:rPr>
        <w:t>cesses are in place to enable</w:t>
      </w:r>
      <w:r w:rsidR="00460D2A" w:rsidRPr="003007E3">
        <w:rPr>
          <w:rFonts w:ascii="Times New Roman" w:hAnsi="Times New Roman" w:cs="Times New Roman"/>
        </w:rPr>
        <w:t xml:space="preserve"> teachers to teach well.</w:t>
      </w:r>
      <w:r w:rsidR="00460D2A" w:rsidRPr="003007E3">
        <w:rPr>
          <w:rStyle w:val="EndnoteReference"/>
          <w:rFonts w:ascii="Times New Roman" w:hAnsi="Times New Roman"/>
        </w:rPr>
        <w:endnoteReference w:id="7"/>
      </w:r>
      <w:r w:rsidR="00460D2A" w:rsidRPr="003007E3">
        <w:rPr>
          <w:rFonts w:ascii="Times New Roman" w:hAnsi="Times New Roman" w:cs="Times New Roman"/>
        </w:rPr>
        <w:t xml:space="preserve">  </w:t>
      </w:r>
      <w:r w:rsidR="00006B70" w:rsidRPr="003007E3">
        <w:rPr>
          <w:rFonts w:ascii="Times New Roman" w:hAnsi="Times New Roman" w:cs="Times New Roman"/>
        </w:rPr>
        <w:t xml:space="preserve">Evaluation systems must be of high quality if we are to discern whether our </w:t>
      </w:r>
      <w:r w:rsidR="00460D2A" w:rsidRPr="003007E3">
        <w:rPr>
          <w:rFonts w:ascii="Times New Roman" w:hAnsi="Times New Roman" w:cs="Times New Roman"/>
        </w:rPr>
        <w:t>superintendents</w:t>
      </w:r>
      <w:r w:rsidR="00006B70" w:rsidRPr="003007E3">
        <w:rPr>
          <w:rFonts w:ascii="Times New Roman" w:hAnsi="Times New Roman" w:cs="Times New Roman"/>
        </w:rPr>
        <w:t xml:space="preserve"> are of high quality.  The role of a </w:t>
      </w:r>
      <w:r w:rsidR="00460D2A" w:rsidRPr="003007E3">
        <w:rPr>
          <w:rFonts w:ascii="Times New Roman" w:hAnsi="Times New Roman" w:cs="Times New Roman"/>
        </w:rPr>
        <w:t>superintendent</w:t>
      </w:r>
      <w:r w:rsidR="00006B70" w:rsidRPr="003007E3">
        <w:rPr>
          <w:rFonts w:ascii="Times New Roman" w:hAnsi="Times New Roman" w:cs="Times New Roman"/>
        </w:rPr>
        <w:t xml:space="preserve"> requires a performance evaluation system that acknowledges the complexities of the job.  </w:t>
      </w:r>
      <w:r w:rsidR="00460D2A" w:rsidRPr="003007E3">
        <w:rPr>
          <w:rFonts w:ascii="Times New Roman" w:hAnsi="Times New Roman" w:cs="Times New Roman"/>
        </w:rPr>
        <w:t>Superintendents</w:t>
      </w:r>
      <w:r w:rsidR="00006B70" w:rsidRPr="003007E3">
        <w:rPr>
          <w:rFonts w:ascii="Times New Roman" w:hAnsi="Times New Roman" w:cs="Times New Roman"/>
        </w:rPr>
        <w:t xml:space="preserve"> have a challenging task in meeting the educational needs of an educationally diverse student population, and good evaluation is necessary to provide the </w:t>
      </w:r>
      <w:r w:rsidR="00460D2A" w:rsidRPr="003007E3">
        <w:rPr>
          <w:rFonts w:ascii="Times New Roman" w:hAnsi="Times New Roman" w:cs="Times New Roman"/>
        </w:rPr>
        <w:t>superintendents</w:t>
      </w:r>
      <w:r w:rsidR="00006B70" w:rsidRPr="003007E3">
        <w:rPr>
          <w:rFonts w:ascii="Times New Roman" w:hAnsi="Times New Roman" w:cs="Times New Roman"/>
        </w:rPr>
        <w:t xml:space="preserve"> with the support, recognition, and guidance they need to sustain and improve their efforts.</w:t>
      </w:r>
      <w:r w:rsidR="00006B70" w:rsidRPr="003007E3">
        <w:rPr>
          <w:rFonts w:ascii="Times New Roman" w:hAnsi="Times New Roman" w:cs="Times New Roman"/>
          <w:vertAlign w:val="superscript"/>
        </w:rPr>
        <w:endnoteReference w:id="8"/>
      </w:r>
    </w:p>
    <w:p w:rsidR="00006B70" w:rsidRPr="003007E3" w:rsidRDefault="00006B70" w:rsidP="00006B70">
      <w:pPr>
        <w:rPr>
          <w:rFonts w:ascii="SimSun" w:hAnsi="SimSun" w:cs="SimSun"/>
          <w:lang w:eastAsia="zh-CN"/>
        </w:rPr>
      </w:pPr>
    </w:p>
    <w:p w:rsidR="00006B70" w:rsidRPr="003007E3" w:rsidRDefault="00006B70" w:rsidP="00006B70">
      <w:pPr>
        <w:spacing w:after="120"/>
        <w:rPr>
          <w:rFonts w:ascii="Times New Roman" w:hAnsi="Times New Roman" w:cs="Times New Roman"/>
        </w:rPr>
      </w:pPr>
      <w:r w:rsidRPr="003007E3">
        <w:rPr>
          <w:rFonts w:ascii="Times New Roman" w:hAnsi="Times New Roman" w:cs="Times New Roman"/>
          <w:lang w:eastAsia="zh-CN"/>
        </w:rPr>
        <w:t xml:space="preserve">Because </w:t>
      </w:r>
      <w:r w:rsidR="002A66B4">
        <w:rPr>
          <w:rFonts w:ascii="Times New Roman" w:hAnsi="Times New Roman" w:cs="Times New Roman"/>
          <w:lang w:eastAsia="zh-CN"/>
        </w:rPr>
        <w:t xml:space="preserve">the </w:t>
      </w:r>
      <w:r w:rsidR="0076693F" w:rsidRPr="003007E3">
        <w:rPr>
          <w:rFonts w:ascii="Times New Roman" w:hAnsi="Times New Roman" w:cs="Times New Roman"/>
          <w:lang w:eastAsia="zh-CN"/>
        </w:rPr>
        <w:t>superintendency is</w:t>
      </w:r>
      <w:r w:rsidRPr="003007E3">
        <w:rPr>
          <w:rFonts w:ascii="Times New Roman" w:hAnsi="Times New Roman" w:cs="Times New Roman"/>
          <w:lang w:eastAsia="zh-CN"/>
        </w:rPr>
        <w:t xml:space="preserve"> so fundamentally important to school improvement and student success, improving the evaluation of </w:t>
      </w:r>
      <w:r w:rsidR="0076693F" w:rsidRPr="003007E3">
        <w:rPr>
          <w:rFonts w:ascii="Times New Roman" w:hAnsi="Times New Roman" w:cs="Times New Roman"/>
          <w:lang w:eastAsia="zh-CN"/>
        </w:rPr>
        <w:t>superintendent</w:t>
      </w:r>
      <w:r w:rsidRPr="003007E3">
        <w:rPr>
          <w:rFonts w:ascii="Times New Roman" w:hAnsi="Times New Roman" w:cs="Times New Roman"/>
          <w:lang w:eastAsia="zh-CN"/>
        </w:rPr>
        <w:t xml:space="preserve"> performance is particularly relevant as a means to recognize excellence in leadership and to advance </w:t>
      </w:r>
      <w:r w:rsidR="0076693F" w:rsidRPr="003007E3">
        <w:rPr>
          <w:rFonts w:ascii="Times New Roman" w:hAnsi="Times New Roman" w:cs="Times New Roman"/>
          <w:lang w:eastAsia="zh-CN"/>
        </w:rPr>
        <w:t>superintendent</w:t>
      </w:r>
      <w:r w:rsidRPr="003007E3">
        <w:rPr>
          <w:rFonts w:ascii="Times New Roman" w:hAnsi="Times New Roman" w:cs="Times New Roman"/>
          <w:lang w:eastAsia="zh-CN"/>
        </w:rPr>
        <w:t xml:space="preserve"> effectiveness.  A meaningful e</w:t>
      </w:r>
      <w:r w:rsidRPr="003007E3">
        <w:rPr>
          <w:rFonts w:ascii="Times New Roman" w:hAnsi="Times New Roman" w:cs="Times New Roman"/>
        </w:rPr>
        <w:t xml:space="preserve">valuation focuses on professional standards, and through this focus and timely feedback, enables teachers and leaders to recognize, </w:t>
      </w:r>
      <w:r w:rsidRPr="003007E3">
        <w:rPr>
          <w:rFonts w:ascii="Times New Roman" w:hAnsi="Times New Roman" w:cs="Times New Roman"/>
          <w:lang w:eastAsia="zh-CN"/>
        </w:rPr>
        <w:t>appreciate, value</w:t>
      </w:r>
      <w:r w:rsidRPr="003007E3">
        <w:rPr>
          <w:rFonts w:ascii="Times New Roman" w:hAnsi="Times New Roman" w:cs="Times New Roman"/>
        </w:rPr>
        <w:t xml:space="preserve">, and develop excellent leadership.  </w:t>
      </w:r>
      <w:r w:rsidRPr="003007E3">
        <w:rPr>
          <w:rFonts w:ascii="Times New Roman" w:hAnsi="Times New Roman" w:cs="Times New Roman"/>
          <w:lang w:eastAsia="zh-CN"/>
        </w:rPr>
        <w:t>The benefits of a rigorous evaluati</w:t>
      </w:r>
      <w:r w:rsidR="00DF5A1A">
        <w:rPr>
          <w:rFonts w:ascii="Times New Roman" w:hAnsi="Times New Roman" w:cs="Times New Roman"/>
          <w:lang w:eastAsia="zh-CN"/>
        </w:rPr>
        <w:t>on system are numerous and well-</w:t>
      </w:r>
      <w:r w:rsidRPr="003007E3">
        <w:rPr>
          <w:rFonts w:ascii="Times New Roman" w:hAnsi="Times New Roman" w:cs="Times New Roman"/>
          <w:lang w:eastAsia="zh-CN"/>
        </w:rPr>
        <w:t xml:space="preserve">documented.  </w:t>
      </w:r>
      <w:proofErr w:type="spellStart"/>
      <w:r w:rsidRPr="003007E3">
        <w:rPr>
          <w:rFonts w:ascii="Times New Roman" w:hAnsi="Times New Roman" w:cs="Times New Roman"/>
          <w:lang w:eastAsia="zh-CN"/>
        </w:rPr>
        <w:t>Goldring</w:t>
      </w:r>
      <w:proofErr w:type="spellEnd"/>
      <w:r w:rsidRPr="003007E3">
        <w:rPr>
          <w:rFonts w:ascii="Times New Roman" w:hAnsi="Times New Roman" w:cs="Times New Roman"/>
          <w:lang w:eastAsia="zh-CN"/>
        </w:rPr>
        <w:t xml:space="preserve"> and colleagues</w:t>
      </w:r>
      <w:r w:rsidRPr="003007E3">
        <w:rPr>
          <w:rFonts w:ascii="Times New Roman" w:hAnsi="Times New Roman" w:cs="Times New Roman"/>
        </w:rPr>
        <w:t xml:space="preserve"> noted that when the process of evaluation is designed and implemented appropriately, it can be valuable for improvement of leadership quality and overall organizational performance </w:t>
      </w:r>
      <w:r w:rsidRPr="003007E3">
        <w:rPr>
          <w:rFonts w:ascii="Times New Roman" w:hAnsi="Times New Roman" w:cs="Times New Roman"/>
          <w:lang w:eastAsia="zh-CN"/>
        </w:rPr>
        <w:t>in several ways, including</w:t>
      </w:r>
      <w:r w:rsidRPr="003007E3">
        <w:rPr>
          <w:rFonts w:ascii="Times New Roman" w:hAnsi="Times New Roman" w:cs="Times New Roman"/>
        </w:rPr>
        <w:t>:</w:t>
      </w:r>
      <w:r w:rsidRPr="003007E3">
        <w:rPr>
          <w:rFonts w:ascii="Times New Roman" w:hAnsi="Times New Roman" w:cs="Times New Roman"/>
          <w:vertAlign w:val="superscript"/>
        </w:rPr>
        <w:endnoteReference w:id="9"/>
      </w:r>
    </w:p>
    <w:p w:rsidR="00006B70" w:rsidRPr="003007E3" w:rsidRDefault="00006B70" w:rsidP="00B845C2">
      <w:pPr>
        <w:numPr>
          <w:ilvl w:val="0"/>
          <w:numId w:val="7"/>
        </w:numPr>
        <w:spacing w:after="120"/>
        <w:rPr>
          <w:rFonts w:ascii="Times New Roman" w:hAnsi="Times New Roman" w:cs="Times New Roman"/>
          <w:lang w:eastAsia="zh-CN"/>
        </w:rPr>
      </w:pPr>
      <w:r w:rsidRPr="003007E3">
        <w:rPr>
          <w:rFonts w:ascii="Times New Roman" w:hAnsi="Times New Roman" w:cs="Times New Roman"/>
          <w:lang w:eastAsia="zh-CN"/>
        </w:rPr>
        <w:t xml:space="preserve">as a benchmarking and assessing tool to document the effectiveness of </w:t>
      </w:r>
      <w:r w:rsidR="0076693F" w:rsidRPr="003007E3">
        <w:rPr>
          <w:rFonts w:ascii="Times New Roman" w:hAnsi="Times New Roman" w:cs="Times New Roman"/>
          <w:lang w:eastAsia="zh-CN"/>
        </w:rPr>
        <w:t>superintendent</w:t>
      </w:r>
      <w:r w:rsidR="00987EC5">
        <w:rPr>
          <w:rFonts w:ascii="Times New Roman" w:hAnsi="Times New Roman" w:cs="Times New Roman"/>
          <w:lang w:eastAsia="zh-CN"/>
        </w:rPr>
        <w:t>s</w:t>
      </w:r>
      <w:r w:rsidRPr="003007E3">
        <w:rPr>
          <w:rFonts w:ascii="Times New Roman" w:hAnsi="Times New Roman" w:cs="Times New Roman"/>
          <w:lang w:eastAsia="zh-CN"/>
        </w:rPr>
        <w:t xml:space="preserve"> for annual reviews and compensation;</w:t>
      </w:r>
    </w:p>
    <w:p w:rsidR="00006B70" w:rsidRPr="003007E3" w:rsidRDefault="00006B70" w:rsidP="00B845C2">
      <w:pPr>
        <w:numPr>
          <w:ilvl w:val="0"/>
          <w:numId w:val="7"/>
        </w:numPr>
        <w:spacing w:after="120"/>
        <w:rPr>
          <w:rFonts w:ascii="Times New Roman" w:hAnsi="Times New Roman" w:cs="Times New Roman"/>
          <w:lang w:eastAsia="zh-CN"/>
        </w:rPr>
      </w:pPr>
      <w:r w:rsidRPr="003007E3">
        <w:rPr>
          <w:rFonts w:ascii="Times New Roman" w:hAnsi="Times New Roman" w:cs="Times New Roman"/>
          <w:lang w:eastAsia="zh-CN"/>
        </w:rPr>
        <w:lastRenderedPageBreak/>
        <w:t xml:space="preserve">as a targeting tool to help </w:t>
      </w:r>
      <w:r w:rsidR="0076693F" w:rsidRPr="003007E3">
        <w:rPr>
          <w:rFonts w:ascii="Times New Roman" w:hAnsi="Times New Roman" w:cs="Times New Roman"/>
          <w:lang w:eastAsia="zh-CN"/>
        </w:rPr>
        <w:t>superintendents</w:t>
      </w:r>
      <w:r w:rsidRPr="003007E3">
        <w:rPr>
          <w:rFonts w:ascii="Times New Roman" w:hAnsi="Times New Roman" w:cs="Times New Roman"/>
          <w:lang w:eastAsia="zh-CN"/>
        </w:rPr>
        <w:t xml:space="preserve"> focus on performance domains and behaviors that are associated with student learning; </w:t>
      </w:r>
    </w:p>
    <w:p w:rsidR="00006B70" w:rsidRPr="003007E3" w:rsidRDefault="00006B70" w:rsidP="00B845C2">
      <w:pPr>
        <w:numPr>
          <w:ilvl w:val="0"/>
          <w:numId w:val="7"/>
        </w:numPr>
        <w:spacing w:after="120"/>
        <w:rPr>
          <w:rFonts w:ascii="Times New Roman" w:hAnsi="Times New Roman" w:cs="Times New Roman"/>
          <w:lang w:eastAsia="zh-CN"/>
        </w:rPr>
      </w:pPr>
      <w:r w:rsidRPr="003007E3">
        <w:rPr>
          <w:rFonts w:ascii="Times New Roman" w:hAnsi="Times New Roman" w:cs="Times New Roman"/>
        </w:rPr>
        <w:t xml:space="preserve">as a tool of continuous learning and development to provide both formative and summative feedback to </w:t>
      </w:r>
      <w:r w:rsidR="0076693F" w:rsidRPr="003007E3">
        <w:rPr>
          <w:rFonts w:ascii="Times New Roman" w:hAnsi="Times New Roman" w:cs="Times New Roman"/>
        </w:rPr>
        <w:t>superintendents</w:t>
      </w:r>
      <w:r w:rsidRPr="003007E3">
        <w:rPr>
          <w:rFonts w:ascii="Times New Roman" w:hAnsi="Times New Roman" w:cs="Times New Roman"/>
        </w:rPr>
        <w:t>, identify areas in need of improvement</w:t>
      </w:r>
      <w:r w:rsidRPr="003007E3">
        <w:rPr>
          <w:rFonts w:ascii="Times New Roman" w:hAnsi="Times New Roman" w:cs="Times New Roman"/>
          <w:lang w:eastAsia="zh-CN"/>
        </w:rPr>
        <w:t xml:space="preserve">, and enable </w:t>
      </w:r>
      <w:r w:rsidR="00223B5F" w:rsidRPr="003007E3">
        <w:rPr>
          <w:rFonts w:ascii="Times New Roman" w:hAnsi="Times New Roman" w:cs="Times New Roman"/>
          <w:lang w:eastAsia="zh-CN"/>
        </w:rPr>
        <w:t>superintendent</w:t>
      </w:r>
      <w:r w:rsidRPr="003007E3">
        <w:rPr>
          <w:rFonts w:ascii="Times New Roman" w:hAnsi="Times New Roman" w:cs="Times New Roman"/>
          <w:lang w:eastAsia="zh-CN"/>
        </w:rPr>
        <w:t>s to make informed individualized decisions regarding professional development in order to bridge the gap between current pr</w:t>
      </w:r>
      <w:r w:rsidR="00FD713C" w:rsidRPr="003007E3">
        <w:rPr>
          <w:rFonts w:ascii="Times New Roman" w:hAnsi="Times New Roman" w:cs="Times New Roman"/>
          <w:lang w:eastAsia="zh-CN"/>
        </w:rPr>
        <w:t>actices and desired performance; and,</w:t>
      </w:r>
    </w:p>
    <w:p w:rsidR="00006B70" w:rsidRPr="003007E3" w:rsidRDefault="00006B70" w:rsidP="00B845C2">
      <w:pPr>
        <w:numPr>
          <w:ilvl w:val="0"/>
          <w:numId w:val="7"/>
        </w:numPr>
        <w:rPr>
          <w:rFonts w:ascii="Times New Roman" w:hAnsi="Times New Roman" w:cs="Times New Roman"/>
          <w:lang w:eastAsia="zh-CN"/>
        </w:rPr>
      </w:pPr>
      <w:proofErr w:type="gramStart"/>
      <w:r w:rsidRPr="003007E3">
        <w:rPr>
          <w:rFonts w:ascii="Times New Roman" w:hAnsi="Times New Roman" w:cs="Times New Roman"/>
          <w:lang w:eastAsia="zh-CN"/>
        </w:rPr>
        <w:t>as</w:t>
      </w:r>
      <w:proofErr w:type="gramEnd"/>
      <w:r w:rsidRPr="003007E3">
        <w:rPr>
          <w:rFonts w:ascii="Times New Roman" w:hAnsi="Times New Roman" w:cs="Times New Roman"/>
          <w:lang w:eastAsia="zh-CN"/>
        </w:rPr>
        <w:t xml:space="preserve"> a collective accountability tool to set the organizational goals and objectives of the </w:t>
      </w:r>
      <w:r w:rsidR="00FD713C" w:rsidRPr="003007E3">
        <w:rPr>
          <w:rFonts w:ascii="Times New Roman" w:hAnsi="Times New Roman" w:cs="Times New Roman"/>
          <w:lang w:eastAsia="zh-CN"/>
        </w:rPr>
        <w:t>school leader and larger</w:t>
      </w:r>
      <w:r w:rsidR="00D31C40">
        <w:rPr>
          <w:rFonts w:ascii="Times New Roman" w:hAnsi="Times New Roman" w:cs="Times New Roman"/>
          <w:lang w:eastAsia="zh-CN"/>
        </w:rPr>
        <w:t xml:space="preserve"> </w:t>
      </w:r>
      <w:proofErr w:type="spellStart"/>
      <w:r w:rsidR="00D31C40">
        <w:rPr>
          <w:rFonts w:ascii="Times New Roman" w:hAnsi="Times New Roman" w:cs="Times New Roman"/>
          <w:lang w:eastAsia="zh-CN"/>
        </w:rPr>
        <w:t>divisionwide</w:t>
      </w:r>
      <w:proofErr w:type="spellEnd"/>
      <w:r w:rsidRPr="003007E3">
        <w:rPr>
          <w:rFonts w:ascii="Times New Roman" w:hAnsi="Times New Roman" w:cs="Times New Roman"/>
          <w:lang w:eastAsia="zh-CN"/>
        </w:rPr>
        <w:t xml:space="preserve"> improvement. </w:t>
      </w:r>
    </w:p>
    <w:p w:rsidR="00006B70" w:rsidRPr="00A93284" w:rsidRDefault="00006B70" w:rsidP="00006B70">
      <w:pPr>
        <w:rPr>
          <w:rFonts w:ascii="Times New Roman" w:hAnsi="Times New Roman" w:cs="Times New Roman"/>
        </w:rPr>
      </w:pPr>
    </w:p>
    <w:p w:rsidR="00006B70" w:rsidRPr="003A4762" w:rsidRDefault="008A04CC" w:rsidP="00006B70">
      <w:pPr>
        <w:keepNext/>
        <w:ind w:right="-108"/>
        <w:outlineLvl w:val="1"/>
        <w:rPr>
          <w:rFonts w:ascii="Times New Roman" w:hAnsi="Times New Roman" w:cs="Times New Roman"/>
          <w:b/>
          <w:sz w:val="28"/>
          <w:szCs w:val="28"/>
        </w:rPr>
      </w:pPr>
      <w:r>
        <w:rPr>
          <w:rFonts w:ascii="Times New Roman" w:hAnsi="Times New Roman" w:cs="Times New Roman"/>
          <w:b/>
          <w:sz w:val="28"/>
          <w:szCs w:val="28"/>
        </w:rPr>
        <w:t xml:space="preserve">Limitations </w:t>
      </w:r>
      <w:r w:rsidR="00417CDE" w:rsidRPr="008A04CC">
        <w:rPr>
          <w:rFonts w:ascii="Times New Roman" w:hAnsi="Times New Roman" w:cs="Times New Roman"/>
          <w:b/>
          <w:sz w:val="28"/>
          <w:szCs w:val="28"/>
        </w:rPr>
        <w:t xml:space="preserve">of </w:t>
      </w:r>
      <w:r w:rsidR="00006B70" w:rsidRPr="008A04CC">
        <w:rPr>
          <w:rFonts w:ascii="Times New Roman" w:hAnsi="Times New Roman" w:cs="Times New Roman"/>
          <w:b/>
          <w:sz w:val="28"/>
          <w:szCs w:val="28"/>
        </w:rPr>
        <w:t xml:space="preserve">Current </w:t>
      </w:r>
      <w:r w:rsidR="00006B70" w:rsidRPr="003A4762">
        <w:rPr>
          <w:rFonts w:ascii="Times New Roman" w:hAnsi="Times New Roman" w:cs="Times New Roman"/>
          <w:b/>
          <w:sz w:val="28"/>
          <w:szCs w:val="28"/>
        </w:rPr>
        <w:t>Evaluation Systems</w:t>
      </w:r>
    </w:p>
    <w:p w:rsidR="00006B70" w:rsidRPr="003A4762" w:rsidRDefault="00006B70" w:rsidP="00006B70">
      <w:pPr>
        <w:rPr>
          <w:rFonts w:ascii="Times New Roman" w:hAnsi="Times New Roman" w:cs="Times New Roman"/>
          <w:b/>
          <w:sz w:val="28"/>
          <w:szCs w:val="28"/>
        </w:rPr>
      </w:pPr>
    </w:p>
    <w:p w:rsidR="008A5708" w:rsidRPr="0071287D" w:rsidRDefault="00DD63DE" w:rsidP="002179E4">
      <w:pPr>
        <w:rPr>
          <w:rFonts w:ascii="Times New Roman" w:hAnsi="Times New Roman" w:cs="Times New Roman"/>
        </w:rPr>
      </w:pPr>
      <w:r w:rsidRPr="0071287D">
        <w:rPr>
          <w:rFonts w:ascii="Times New Roman" w:hAnsi="Times New Roman" w:cs="Times New Roman"/>
        </w:rPr>
        <w:t>Although superintendent</w:t>
      </w:r>
      <w:r w:rsidR="00006B70" w:rsidRPr="0071287D">
        <w:rPr>
          <w:rFonts w:ascii="Times New Roman" w:hAnsi="Times New Roman" w:cs="Times New Roman"/>
        </w:rPr>
        <w:t xml:space="preserve"> effectiveness</w:t>
      </w:r>
      <w:r w:rsidR="00006B70" w:rsidRPr="0071287D">
        <w:rPr>
          <w:rFonts w:ascii="Times New Roman" w:hAnsi="Times New Roman" w:cs="Times New Roman"/>
          <w:vertAlign w:val="superscript"/>
        </w:rPr>
        <w:endnoteReference w:id="10"/>
      </w:r>
      <w:r w:rsidR="00006B70" w:rsidRPr="0071287D">
        <w:rPr>
          <w:rFonts w:ascii="Times New Roman" w:hAnsi="Times New Roman" w:cs="Times New Roman"/>
        </w:rPr>
        <w:t xml:space="preserve"> is recognized as an important factor in improving </w:t>
      </w:r>
      <w:r w:rsidRPr="0071287D">
        <w:rPr>
          <w:rFonts w:ascii="Times New Roman" w:hAnsi="Times New Roman" w:cs="Times New Roman"/>
        </w:rPr>
        <w:t>student academic outcomes</w:t>
      </w:r>
      <w:r w:rsidR="00006B70" w:rsidRPr="0071287D">
        <w:rPr>
          <w:rFonts w:ascii="Times New Roman" w:hAnsi="Times New Roman" w:cs="Times New Roman"/>
        </w:rPr>
        <w:t xml:space="preserve">, </w:t>
      </w:r>
      <w:r w:rsidRPr="0071287D">
        <w:rPr>
          <w:rFonts w:ascii="Times New Roman" w:hAnsi="Times New Roman" w:cs="Times New Roman"/>
        </w:rPr>
        <w:t xml:space="preserve">school </w:t>
      </w:r>
      <w:r w:rsidR="0082349C">
        <w:rPr>
          <w:rFonts w:ascii="Times New Roman" w:hAnsi="Times New Roman" w:cs="Times New Roman"/>
        </w:rPr>
        <w:t>division</w:t>
      </w:r>
      <w:r w:rsidRPr="0071287D">
        <w:rPr>
          <w:rFonts w:ascii="Times New Roman" w:hAnsi="Times New Roman" w:cs="Times New Roman"/>
        </w:rPr>
        <w:t>s</w:t>
      </w:r>
      <w:r w:rsidR="00006B70" w:rsidRPr="0071287D">
        <w:rPr>
          <w:rFonts w:ascii="Times New Roman" w:hAnsi="Times New Roman" w:cs="Times New Roman"/>
        </w:rPr>
        <w:t xml:space="preserve"> r</w:t>
      </w:r>
      <w:r w:rsidR="0000593C">
        <w:rPr>
          <w:rFonts w:ascii="Times New Roman" w:hAnsi="Times New Roman" w:cs="Times New Roman"/>
        </w:rPr>
        <w:t xml:space="preserve">arely measure, document, or use </w:t>
      </w:r>
      <w:r w:rsidR="000E6C66">
        <w:rPr>
          <w:rFonts w:ascii="Times New Roman" w:hAnsi="Times New Roman" w:cs="Times New Roman"/>
        </w:rPr>
        <w:t xml:space="preserve">superintendent </w:t>
      </w:r>
      <w:r w:rsidR="00006B70" w:rsidRPr="0071287D">
        <w:rPr>
          <w:rFonts w:ascii="Times New Roman" w:hAnsi="Times New Roman" w:cs="Times New Roman"/>
        </w:rPr>
        <w:t xml:space="preserve">effectiveness </w:t>
      </w:r>
      <w:r w:rsidR="009848A0">
        <w:rPr>
          <w:rFonts w:ascii="Times New Roman" w:hAnsi="Times New Roman" w:cs="Times New Roman"/>
        </w:rPr>
        <w:t xml:space="preserve">ratings to inform decision </w:t>
      </w:r>
      <w:r w:rsidR="00006B70" w:rsidRPr="0071287D">
        <w:rPr>
          <w:rFonts w:ascii="Times New Roman" w:hAnsi="Times New Roman" w:cs="Times New Roman"/>
        </w:rPr>
        <w:t>making.</w:t>
      </w:r>
      <w:r w:rsidR="00006B70" w:rsidRPr="0071287D">
        <w:rPr>
          <w:rFonts w:ascii="Times New Roman" w:hAnsi="Times New Roman" w:cs="Times New Roman"/>
          <w:vertAlign w:val="superscript"/>
        </w:rPr>
        <w:endnoteReference w:id="11"/>
      </w:r>
      <w:r w:rsidR="008A5708" w:rsidRPr="0071287D">
        <w:rPr>
          <w:rFonts w:ascii="Times New Roman" w:hAnsi="Times New Roman" w:cs="Times New Roman"/>
        </w:rPr>
        <w:t xml:space="preserve"> </w:t>
      </w:r>
      <w:r w:rsidR="00006B70" w:rsidRPr="0071287D">
        <w:rPr>
          <w:rFonts w:ascii="Times New Roman" w:hAnsi="Times New Roman" w:cs="Times New Roman"/>
        </w:rPr>
        <w:t xml:space="preserve">A comprehensive review of </w:t>
      </w:r>
      <w:r w:rsidR="008A5708" w:rsidRPr="0071287D">
        <w:rPr>
          <w:rFonts w:ascii="Times New Roman" w:hAnsi="Times New Roman" w:cs="Times New Roman"/>
        </w:rPr>
        <w:t>superintendent</w:t>
      </w:r>
      <w:r w:rsidR="00DF5A1A">
        <w:rPr>
          <w:rFonts w:ascii="Times New Roman" w:hAnsi="Times New Roman" w:cs="Times New Roman"/>
        </w:rPr>
        <w:t xml:space="preserve"> evaluation practices </w:t>
      </w:r>
      <w:r w:rsidR="00006B70" w:rsidRPr="0071287D">
        <w:rPr>
          <w:rFonts w:ascii="Times New Roman" w:hAnsi="Times New Roman" w:cs="Times New Roman"/>
        </w:rPr>
        <w:t>indicate</w:t>
      </w:r>
      <w:r w:rsidR="001369EA">
        <w:rPr>
          <w:rFonts w:ascii="Times New Roman" w:hAnsi="Times New Roman" w:cs="Times New Roman"/>
        </w:rPr>
        <w:t>s</w:t>
      </w:r>
      <w:r w:rsidR="00006B70" w:rsidRPr="0071287D">
        <w:rPr>
          <w:rFonts w:ascii="Times New Roman" w:hAnsi="Times New Roman" w:cs="Times New Roman"/>
        </w:rPr>
        <w:t xml:space="preserve"> t</w:t>
      </w:r>
      <w:r w:rsidR="00FD713C" w:rsidRPr="0071287D">
        <w:rPr>
          <w:rFonts w:ascii="Times New Roman" w:hAnsi="Times New Roman" w:cs="Times New Roman"/>
        </w:rPr>
        <w:t xml:space="preserve">hat </w:t>
      </w:r>
      <w:r w:rsidR="008A5708" w:rsidRPr="0071287D">
        <w:rPr>
          <w:rFonts w:ascii="Times New Roman" w:hAnsi="Times New Roman" w:cs="Times New Roman"/>
        </w:rPr>
        <w:t>there is concern about a lack of objectivity in the methods use</w:t>
      </w:r>
      <w:r w:rsidR="00F4389A">
        <w:rPr>
          <w:rFonts w:ascii="Times New Roman" w:hAnsi="Times New Roman" w:cs="Times New Roman"/>
        </w:rPr>
        <w:t>d to evaluate superintendents</w:t>
      </w:r>
      <w:r w:rsidR="003E22F7">
        <w:rPr>
          <w:rFonts w:ascii="Times New Roman" w:hAnsi="Times New Roman" w:cs="Times New Roman"/>
        </w:rPr>
        <w:t xml:space="preserve">.  </w:t>
      </w:r>
      <w:r w:rsidR="00F4389A">
        <w:rPr>
          <w:rFonts w:ascii="Times New Roman" w:hAnsi="Times New Roman" w:cs="Times New Roman"/>
        </w:rPr>
        <w:t>Traditionally superintendents are evaluated using written comments or an essay format</w:t>
      </w:r>
      <w:r w:rsidR="003E22F7">
        <w:rPr>
          <w:rFonts w:ascii="Times New Roman" w:hAnsi="Times New Roman" w:cs="Times New Roman"/>
        </w:rPr>
        <w:t xml:space="preserve">.  </w:t>
      </w:r>
      <w:r w:rsidR="00F4389A">
        <w:rPr>
          <w:rFonts w:ascii="Times New Roman" w:hAnsi="Times New Roman" w:cs="Times New Roman"/>
        </w:rPr>
        <w:t>T</w:t>
      </w:r>
      <w:r w:rsidR="008A5708" w:rsidRPr="0071287D">
        <w:rPr>
          <w:rFonts w:ascii="Times New Roman" w:hAnsi="Times New Roman" w:cs="Times New Roman"/>
        </w:rPr>
        <w:t xml:space="preserve">here is a need for technically sound, widely available evaluation instruments that may be adapted to the particular circumstances of the school </w:t>
      </w:r>
      <w:r w:rsidR="0082349C">
        <w:rPr>
          <w:rFonts w:ascii="Times New Roman" w:hAnsi="Times New Roman" w:cs="Times New Roman"/>
        </w:rPr>
        <w:t>division</w:t>
      </w:r>
      <w:r w:rsidR="008A5708" w:rsidRPr="0071287D">
        <w:rPr>
          <w:rFonts w:ascii="Times New Roman" w:hAnsi="Times New Roman" w:cs="Times New Roman"/>
        </w:rPr>
        <w:t>.</w:t>
      </w:r>
      <w:r w:rsidR="008A5708" w:rsidRPr="0071287D">
        <w:rPr>
          <w:rStyle w:val="EndnoteReference"/>
          <w:rFonts w:ascii="Times New Roman" w:hAnsi="Times New Roman"/>
        </w:rPr>
        <w:endnoteReference w:id="12"/>
      </w:r>
      <w:r w:rsidR="0071287D">
        <w:rPr>
          <w:rFonts w:ascii="Times New Roman" w:hAnsi="Times New Roman" w:cs="Times New Roman"/>
        </w:rPr>
        <w:t xml:space="preserve"> In addition, the overwhelming majority of superintendents are evalua</w:t>
      </w:r>
      <w:r w:rsidR="002179E4">
        <w:rPr>
          <w:rFonts w:ascii="Times New Roman" w:hAnsi="Times New Roman" w:cs="Times New Roman"/>
        </w:rPr>
        <w:t>ted by the members of the board;</w:t>
      </w:r>
      <w:r w:rsidR="0071287D">
        <w:rPr>
          <w:rFonts w:ascii="Times New Roman" w:hAnsi="Times New Roman" w:cs="Times New Roman"/>
        </w:rPr>
        <w:t xml:space="preserve"> however, evidence suggests that school board members may not be adequately prepared for evaluating superintendents.</w:t>
      </w:r>
      <w:r w:rsidR="006E6E5A">
        <w:rPr>
          <w:rStyle w:val="EndnoteReference"/>
          <w:rFonts w:ascii="Times New Roman" w:hAnsi="Times New Roman"/>
        </w:rPr>
        <w:endnoteReference w:id="13"/>
      </w:r>
      <w:r w:rsidR="0071287D">
        <w:rPr>
          <w:rFonts w:ascii="Times New Roman" w:hAnsi="Times New Roman" w:cs="Times New Roman"/>
        </w:rPr>
        <w:t xml:space="preserve"> Oftentimes, input from other stakeholder groups, such as peers, subordinates, constituents, teachers, and students is not solicited</w:t>
      </w:r>
      <w:r w:rsidR="003E22F7">
        <w:rPr>
          <w:rFonts w:ascii="Times New Roman" w:hAnsi="Times New Roman" w:cs="Times New Roman"/>
        </w:rPr>
        <w:t xml:space="preserve">.  </w:t>
      </w:r>
      <w:r w:rsidR="0071287D">
        <w:rPr>
          <w:rFonts w:ascii="Times New Roman" w:hAnsi="Times New Roman" w:cs="Times New Roman"/>
        </w:rPr>
        <w:t>Furthermore, few superintendents perceive their performance evaluation as contributing to the overall effectiveness of the superintendency and the school system.</w:t>
      </w:r>
      <w:r w:rsidR="00A52B0F">
        <w:rPr>
          <w:rStyle w:val="EndnoteReference"/>
          <w:rFonts w:ascii="Times New Roman" w:hAnsi="Times New Roman"/>
        </w:rPr>
        <w:endnoteReference w:id="14"/>
      </w:r>
    </w:p>
    <w:p w:rsidR="00733F67" w:rsidRPr="00B70FE9" w:rsidRDefault="00733F67" w:rsidP="00A36A3B">
      <w:pPr>
        <w:rPr>
          <w:rFonts w:ascii="Times New Roman" w:hAnsi="Times New Roman" w:cs="Times New Roman"/>
          <w:szCs w:val="28"/>
        </w:rPr>
      </w:pPr>
    </w:p>
    <w:p w:rsidR="00AE6299" w:rsidRPr="00BC5D25" w:rsidRDefault="00AE6299" w:rsidP="00AE6299">
      <w:pPr>
        <w:keepNext/>
        <w:spacing w:before="40" w:after="40"/>
        <w:ind w:right="-108"/>
        <w:outlineLvl w:val="1"/>
        <w:rPr>
          <w:rFonts w:ascii="Times New Roman" w:hAnsi="Times New Roman" w:cs="Times New Roman"/>
          <w:b/>
          <w:bCs/>
          <w:sz w:val="28"/>
          <w:szCs w:val="28"/>
        </w:rPr>
      </w:pPr>
      <w:r w:rsidRPr="00BC5D25">
        <w:rPr>
          <w:rFonts w:ascii="Times New Roman" w:hAnsi="Times New Roman" w:cs="Times New Roman"/>
          <w:b/>
          <w:bCs/>
          <w:sz w:val="28"/>
          <w:szCs w:val="28"/>
        </w:rPr>
        <w:t xml:space="preserve">Importance of Recognizing </w:t>
      </w:r>
      <w:r w:rsidR="00997516">
        <w:rPr>
          <w:rFonts w:ascii="Times New Roman" w:hAnsi="Times New Roman" w:cs="Times New Roman"/>
          <w:b/>
          <w:bCs/>
          <w:sz w:val="28"/>
          <w:szCs w:val="28"/>
        </w:rPr>
        <w:t>Superintendent</w:t>
      </w:r>
      <w:r w:rsidRPr="00BC5D25">
        <w:rPr>
          <w:rFonts w:ascii="Times New Roman" w:hAnsi="Times New Roman" w:cs="Times New Roman"/>
          <w:b/>
          <w:bCs/>
          <w:sz w:val="28"/>
          <w:szCs w:val="28"/>
        </w:rPr>
        <w:t xml:space="preserve"> Effectiveness</w:t>
      </w:r>
    </w:p>
    <w:p w:rsidR="0000593C" w:rsidRDefault="00B52472" w:rsidP="00B52472">
      <w:pPr>
        <w:tabs>
          <w:tab w:val="left" w:pos="3293"/>
        </w:tabs>
        <w:rPr>
          <w:rFonts w:ascii="Times New Roman" w:hAnsi="Times New Roman" w:cs="Times New Roman"/>
          <w:b/>
          <w:bCs/>
        </w:rPr>
      </w:pPr>
      <w:r>
        <w:rPr>
          <w:rFonts w:ascii="Times New Roman" w:hAnsi="Times New Roman" w:cs="Times New Roman"/>
          <w:b/>
          <w:bCs/>
        </w:rPr>
        <w:tab/>
      </w:r>
    </w:p>
    <w:p w:rsidR="00AE6299" w:rsidRPr="005A026F" w:rsidRDefault="0000593C" w:rsidP="00997516">
      <w:pPr>
        <w:rPr>
          <w:rFonts w:ascii="Times New Roman" w:hAnsi="Times New Roman" w:cs="Times New Roman"/>
        </w:rPr>
      </w:pPr>
      <w:r w:rsidRPr="0000593C">
        <w:rPr>
          <w:rFonts w:ascii="Times New Roman" w:hAnsi="Times New Roman" w:cs="Times New Roman"/>
          <w:bCs/>
        </w:rPr>
        <w:t xml:space="preserve">In the past </w:t>
      </w:r>
      <w:r w:rsidR="00997516" w:rsidRPr="0000593C">
        <w:rPr>
          <w:rFonts w:ascii="Times New Roman" w:hAnsi="Times New Roman" w:cs="Times New Roman"/>
        </w:rPr>
        <w:t>school</w:t>
      </w:r>
      <w:r w:rsidR="00997516" w:rsidRPr="00997516">
        <w:rPr>
          <w:rFonts w:ascii="Times New Roman" w:hAnsi="Times New Roman" w:cs="Times New Roman"/>
        </w:rPr>
        <w:t xml:space="preserve"> division superintendents </w:t>
      </w:r>
      <w:r>
        <w:rPr>
          <w:rFonts w:ascii="Times New Roman" w:hAnsi="Times New Roman" w:cs="Times New Roman"/>
        </w:rPr>
        <w:t xml:space="preserve">may have been viewed </w:t>
      </w:r>
      <w:r w:rsidR="00997516" w:rsidRPr="00997516">
        <w:rPr>
          <w:rFonts w:ascii="Times New Roman" w:hAnsi="Times New Roman" w:cs="Times New Roman"/>
        </w:rPr>
        <w:t xml:space="preserve">as managers of complex bureaucracies rather than instructional </w:t>
      </w:r>
      <w:r>
        <w:rPr>
          <w:rFonts w:ascii="Times New Roman" w:hAnsi="Times New Roman" w:cs="Times New Roman"/>
        </w:rPr>
        <w:t xml:space="preserve">leaders; however, </w:t>
      </w:r>
      <w:r w:rsidR="00997516" w:rsidRPr="00997516">
        <w:rPr>
          <w:rFonts w:ascii="Times New Roman" w:hAnsi="Times New Roman" w:cs="Times New Roman"/>
        </w:rPr>
        <w:t>the move toward instructional accountability of superintendents is not without merit or empirical evidence.</w:t>
      </w:r>
      <w:r w:rsidR="00997516" w:rsidRPr="00997516">
        <w:rPr>
          <w:rStyle w:val="EndnoteReference"/>
          <w:rFonts w:ascii="Times New Roman" w:hAnsi="Times New Roman"/>
        </w:rPr>
        <w:endnoteReference w:id="15"/>
      </w:r>
      <w:r w:rsidR="00997516" w:rsidRPr="00997516">
        <w:rPr>
          <w:rFonts w:ascii="Times New Roman" w:hAnsi="Times New Roman" w:cs="Times New Roman"/>
        </w:rPr>
        <w:t xml:space="preserve"> The position of the superintendent within a </w:t>
      </w:r>
      <w:r w:rsidR="002A66B4">
        <w:rPr>
          <w:rFonts w:ascii="Times New Roman" w:hAnsi="Times New Roman" w:cs="Times New Roman"/>
        </w:rPr>
        <w:t xml:space="preserve">school </w:t>
      </w:r>
      <w:r w:rsidR="0082349C">
        <w:rPr>
          <w:rFonts w:ascii="Times New Roman" w:hAnsi="Times New Roman" w:cs="Times New Roman"/>
        </w:rPr>
        <w:t>division</w:t>
      </w:r>
      <w:r w:rsidR="00997516" w:rsidRPr="00997516">
        <w:rPr>
          <w:rFonts w:ascii="Times New Roman" w:hAnsi="Times New Roman" w:cs="Times New Roman"/>
        </w:rPr>
        <w:t xml:space="preserve"> hierarchy suggests their ability to influence the focus and direction of the </w:t>
      </w:r>
      <w:r w:rsidR="00997516" w:rsidRPr="0082349C">
        <w:rPr>
          <w:rFonts w:ascii="Times New Roman" w:hAnsi="Times New Roman" w:cs="Times New Roman"/>
        </w:rPr>
        <w:t>di</w:t>
      </w:r>
      <w:r w:rsidR="00DF5A1A" w:rsidRPr="0082349C">
        <w:rPr>
          <w:rFonts w:ascii="Times New Roman" w:hAnsi="Times New Roman" w:cs="Times New Roman"/>
        </w:rPr>
        <w:t>vision</w:t>
      </w:r>
      <w:r w:rsidR="00997516" w:rsidRPr="00997516">
        <w:rPr>
          <w:rFonts w:ascii="Times New Roman" w:hAnsi="Times New Roman" w:cs="Times New Roman"/>
        </w:rPr>
        <w:t xml:space="preserve"> organization</w:t>
      </w:r>
      <w:r w:rsidR="003E22F7">
        <w:rPr>
          <w:rFonts w:ascii="Times New Roman" w:hAnsi="Times New Roman" w:cs="Times New Roman"/>
        </w:rPr>
        <w:t xml:space="preserve">.  </w:t>
      </w:r>
      <w:r w:rsidR="00997516" w:rsidRPr="00997516">
        <w:rPr>
          <w:rFonts w:ascii="Times New Roman" w:hAnsi="Times New Roman" w:cs="Times New Roman"/>
        </w:rPr>
        <w:t>Successful innovations and school improvements often have central office support.</w:t>
      </w:r>
      <w:r w:rsidR="00997516" w:rsidRPr="00997516">
        <w:rPr>
          <w:rStyle w:val="EndnoteReference"/>
          <w:rFonts w:ascii="Times New Roman" w:hAnsi="Times New Roman"/>
        </w:rPr>
        <w:endnoteReference w:id="16"/>
      </w:r>
      <w:r w:rsidR="00997516" w:rsidRPr="00997516">
        <w:rPr>
          <w:rFonts w:ascii="Times New Roman" w:hAnsi="Times New Roman" w:cs="Times New Roman"/>
        </w:rPr>
        <w:t xml:space="preserve"> </w:t>
      </w:r>
      <w:proofErr w:type="spellStart"/>
      <w:r w:rsidR="00997516" w:rsidRPr="00997516">
        <w:rPr>
          <w:rFonts w:ascii="Times New Roman" w:hAnsi="Times New Roman" w:cs="Times New Roman"/>
        </w:rPr>
        <w:t>Hord</w:t>
      </w:r>
      <w:proofErr w:type="spellEnd"/>
      <w:r w:rsidR="00997516" w:rsidRPr="00997516">
        <w:rPr>
          <w:rFonts w:ascii="Times New Roman" w:hAnsi="Times New Roman" w:cs="Times New Roman"/>
        </w:rPr>
        <w:t xml:space="preserve"> asserted that the superintendents are in the most expedient position to support instructional improvement within the </w:t>
      </w:r>
      <w:r w:rsidR="0082349C">
        <w:rPr>
          <w:rFonts w:ascii="Times New Roman" w:hAnsi="Times New Roman" w:cs="Times New Roman"/>
        </w:rPr>
        <w:t>division</w:t>
      </w:r>
      <w:r w:rsidR="00997516" w:rsidRPr="00997516">
        <w:rPr>
          <w:rFonts w:ascii="Times New Roman" w:hAnsi="Times New Roman" w:cs="Times New Roman"/>
        </w:rPr>
        <w:t>.</w:t>
      </w:r>
      <w:r w:rsidR="00997516" w:rsidRPr="00997516">
        <w:rPr>
          <w:rStyle w:val="EndnoteReference"/>
          <w:rFonts w:ascii="Times New Roman" w:hAnsi="Times New Roman"/>
        </w:rPr>
        <w:endnoteReference w:id="17"/>
      </w:r>
      <w:r w:rsidR="00810209">
        <w:rPr>
          <w:rFonts w:ascii="Times New Roman" w:hAnsi="Times New Roman" w:cs="Times New Roman"/>
        </w:rPr>
        <w:t xml:space="preserve"> </w:t>
      </w:r>
      <w:r w:rsidR="00997516" w:rsidRPr="00997516">
        <w:rPr>
          <w:rFonts w:ascii="Times New Roman" w:hAnsi="Times New Roman" w:cs="Times New Roman"/>
        </w:rPr>
        <w:t>Research indicates that superintendents use their bureaucratic positions in the formal organization to improve instruction through staff selection, principal supervision, instructional goal-setting and monitoring, financial planning, and consultative management practices.</w:t>
      </w:r>
      <w:r w:rsidR="00997516" w:rsidRPr="00997516">
        <w:rPr>
          <w:rStyle w:val="EndnoteReference"/>
          <w:rFonts w:ascii="Times New Roman" w:hAnsi="Times New Roman"/>
        </w:rPr>
        <w:endnoteReference w:id="18"/>
      </w:r>
      <w:r w:rsidR="00997516" w:rsidRPr="00997516">
        <w:rPr>
          <w:rFonts w:ascii="Times New Roman" w:hAnsi="Times New Roman" w:cs="Times New Roman"/>
        </w:rPr>
        <w:t xml:space="preserve"> Research findings indicate that superintendents of effective school </w:t>
      </w:r>
      <w:r w:rsidR="0082349C">
        <w:rPr>
          <w:rFonts w:ascii="Times New Roman" w:hAnsi="Times New Roman" w:cs="Times New Roman"/>
        </w:rPr>
        <w:t>division</w:t>
      </w:r>
      <w:r w:rsidR="00997516" w:rsidRPr="00997516">
        <w:rPr>
          <w:rFonts w:ascii="Times New Roman" w:hAnsi="Times New Roman" w:cs="Times New Roman"/>
        </w:rPr>
        <w:t>s exhibit high levels of involvement in instructional matters and use managerial levers at their disposal to influence the behavior of principals and teachers who are more directly involved in improving classroom teaching and student learning.</w:t>
      </w:r>
      <w:r w:rsidR="00997516" w:rsidRPr="00997516">
        <w:rPr>
          <w:rStyle w:val="EndnoteReference"/>
          <w:rFonts w:ascii="Times New Roman" w:hAnsi="Times New Roman"/>
        </w:rPr>
        <w:endnoteReference w:id="19"/>
      </w:r>
      <w:r w:rsidR="00997516" w:rsidRPr="00997516">
        <w:rPr>
          <w:rFonts w:ascii="Times New Roman" w:hAnsi="Times New Roman" w:cs="Times New Roman"/>
        </w:rPr>
        <w:t xml:space="preserve"> </w:t>
      </w:r>
      <w:r w:rsidR="00AE6299" w:rsidRPr="00997516">
        <w:rPr>
          <w:rFonts w:ascii="Times New Roman" w:hAnsi="Times New Roman" w:cs="Times New Roman"/>
        </w:rPr>
        <w:t xml:space="preserve">It is important to recognize that effective </w:t>
      </w:r>
      <w:r w:rsidR="00997516" w:rsidRPr="00997516">
        <w:rPr>
          <w:rFonts w:ascii="Times New Roman" w:hAnsi="Times New Roman" w:cs="Times New Roman"/>
        </w:rPr>
        <w:t>superintendency</w:t>
      </w:r>
      <w:r w:rsidR="00AE6299" w:rsidRPr="00997516">
        <w:rPr>
          <w:rFonts w:ascii="Times New Roman" w:hAnsi="Times New Roman" w:cs="Times New Roman"/>
        </w:rPr>
        <w:t xml:space="preserve"> </w:t>
      </w:r>
      <w:r w:rsidR="001369EA" w:rsidRPr="00997516">
        <w:rPr>
          <w:rFonts w:ascii="Times New Roman" w:hAnsi="Times New Roman" w:cs="Times New Roman"/>
        </w:rPr>
        <w:t>influences</w:t>
      </w:r>
      <w:r w:rsidR="00AE6299" w:rsidRPr="00997516">
        <w:rPr>
          <w:rFonts w:ascii="Times New Roman" w:hAnsi="Times New Roman" w:cs="Times New Roman"/>
        </w:rPr>
        <w:t xml:space="preserve"> student learning, either directly or indirectly.</w:t>
      </w:r>
      <w:r w:rsidR="00A82C6F">
        <w:rPr>
          <w:rFonts w:ascii="Times New Roman" w:hAnsi="Times New Roman" w:cs="Times New Roman"/>
        </w:rPr>
        <w:t xml:space="preserve"> </w:t>
      </w:r>
      <w:r w:rsidR="00AE6299" w:rsidRPr="00997516">
        <w:rPr>
          <w:rFonts w:ascii="Times New Roman" w:hAnsi="Times New Roman" w:cs="Times New Roman"/>
        </w:rPr>
        <w:t xml:space="preserve"> It is also important to understand the ways and means by which </w:t>
      </w:r>
      <w:r w:rsidR="00997516" w:rsidRPr="00997516">
        <w:rPr>
          <w:rFonts w:ascii="Times New Roman" w:hAnsi="Times New Roman" w:cs="Times New Roman"/>
        </w:rPr>
        <w:t>superintendents</w:t>
      </w:r>
      <w:r w:rsidR="00AE6299" w:rsidRPr="00997516">
        <w:rPr>
          <w:rFonts w:ascii="Times New Roman" w:hAnsi="Times New Roman" w:cs="Times New Roman"/>
          <w:lang w:eastAsia="zh-CN"/>
        </w:rPr>
        <w:t xml:space="preserve"> </w:t>
      </w:r>
      <w:r w:rsidR="00AE6299" w:rsidRPr="00997516">
        <w:rPr>
          <w:rFonts w:ascii="Times New Roman" w:hAnsi="Times New Roman" w:cs="Times New Roman"/>
        </w:rPr>
        <w:t>inf</w:t>
      </w:r>
      <w:r w:rsidR="00AE6299" w:rsidRPr="00997516">
        <w:rPr>
          <w:rFonts w:ascii="Times New Roman" w:hAnsi="Times New Roman" w:cs="Times New Roman"/>
          <w:lang w:eastAsia="zh-CN"/>
        </w:rPr>
        <w:t>l</w:t>
      </w:r>
      <w:r w:rsidR="00AE6299" w:rsidRPr="00997516">
        <w:rPr>
          <w:rFonts w:ascii="Times New Roman" w:hAnsi="Times New Roman" w:cs="Times New Roman"/>
        </w:rPr>
        <w:t>uence their school</w:t>
      </w:r>
      <w:r w:rsidR="00997516" w:rsidRPr="00997516">
        <w:rPr>
          <w:rFonts w:ascii="Times New Roman" w:hAnsi="Times New Roman" w:cs="Times New Roman"/>
        </w:rPr>
        <w:t xml:space="preserve"> </w:t>
      </w:r>
      <w:r w:rsidR="0082349C">
        <w:rPr>
          <w:rFonts w:ascii="Times New Roman" w:hAnsi="Times New Roman" w:cs="Times New Roman"/>
        </w:rPr>
        <w:t>division</w:t>
      </w:r>
      <w:r w:rsidR="00AE6299" w:rsidRPr="00997516">
        <w:rPr>
          <w:rFonts w:ascii="Times New Roman" w:hAnsi="Times New Roman" w:cs="Times New Roman"/>
        </w:rPr>
        <w:t>s’ educational programs</w:t>
      </w:r>
      <w:r w:rsidR="003E22F7">
        <w:rPr>
          <w:rFonts w:ascii="Times New Roman" w:hAnsi="Times New Roman" w:cs="Times New Roman"/>
        </w:rPr>
        <w:t xml:space="preserve">.  </w:t>
      </w:r>
      <w:r w:rsidR="00997516" w:rsidRPr="00997516">
        <w:rPr>
          <w:rFonts w:ascii="Times New Roman" w:hAnsi="Times New Roman" w:cs="Times New Roman"/>
        </w:rPr>
        <w:t xml:space="preserve">Therefore, a </w:t>
      </w:r>
      <w:r w:rsidR="00997516" w:rsidRPr="00997516">
        <w:rPr>
          <w:rFonts w:ascii="Times New Roman" w:hAnsi="Times New Roman" w:cs="Times New Roman"/>
        </w:rPr>
        <w:lastRenderedPageBreak/>
        <w:t xml:space="preserve">rigorous </w:t>
      </w:r>
      <w:r w:rsidR="00997516" w:rsidRPr="005A026F">
        <w:rPr>
          <w:rFonts w:ascii="Times New Roman" w:hAnsi="Times New Roman" w:cs="Times New Roman"/>
        </w:rPr>
        <w:t>superintendent</w:t>
      </w:r>
      <w:r w:rsidR="00AE6299" w:rsidRPr="005A026F">
        <w:rPr>
          <w:rFonts w:ascii="Times New Roman" w:hAnsi="Times New Roman" w:cs="Times New Roman"/>
        </w:rPr>
        <w:t xml:space="preserve"> evaluation system should be </w:t>
      </w:r>
      <w:r w:rsidR="00997516" w:rsidRPr="005A026F">
        <w:rPr>
          <w:rFonts w:ascii="Times New Roman" w:hAnsi="Times New Roman" w:cs="Times New Roman"/>
        </w:rPr>
        <w:t>in place</w:t>
      </w:r>
      <w:r w:rsidR="00AE6299" w:rsidRPr="005A026F">
        <w:rPr>
          <w:rFonts w:ascii="Times New Roman" w:hAnsi="Times New Roman" w:cs="Times New Roman"/>
        </w:rPr>
        <w:t xml:space="preserve"> to discriminate the performance of </w:t>
      </w:r>
      <w:r w:rsidR="00997516" w:rsidRPr="005A026F">
        <w:rPr>
          <w:rFonts w:ascii="Times New Roman" w:hAnsi="Times New Roman" w:cs="Times New Roman"/>
        </w:rPr>
        <w:t>superintendents</w:t>
      </w:r>
      <w:r w:rsidR="00AE6299" w:rsidRPr="005A026F">
        <w:rPr>
          <w:rFonts w:ascii="Times New Roman" w:hAnsi="Times New Roman" w:cs="Times New Roman"/>
        </w:rPr>
        <w:t xml:space="preserve"> and provide informative feedback for improvement.</w:t>
      </w:r>
    </w:p>
    <w:p w:rsidR="00B55176" w:rsidRPr="005A026F" w:rsidRDefault="00B55176"/>
    <w:p w:rsidR="00733F67" w:rsidRPr="005A026F" w:rsidRDefault="00733F67" w:rsidP="000E711C">
      <w:pPr>
        <w:pStyle w:val="Heading2"/>
        <w:jc w:val="left"/>
        <w:rPr>
          <w:rFonts w:ascii="Times New Roman" w:hAnsi="Times New Roman" w:cs="Times New Roman"/>
          <w:b/>
          <w:bCs/>
        </w:rPr>
      </w:pPr>
      <w:bookmarkStart w:id="3" w:name="_Toc284924998"/>
      <w:r w:rsidRPr="005A026F">
        <w:rPr>
          <w:rFonts w:ascii="Times New Roman" w:hAnsi="Times New Roman" w:cs="Times New Roman"/>
          <w:b/>
          <w:bCs/>
        </w:rPr>
        <w:t>Purposes of Evaluation</w:t>
      </w:r>
      <w:bookmarkEnd w:id="3"/>
      <w:r w:rsidR="00544D4E" w:rsidRPr="005A026F">
        <w:rPr>
          <w:rFonts w:ascii="Times New Roman" w:hAnsi="Times New Roman" w:cs="Times New Roman"/>
          <w:b/>
          <w:bCs/>
        </w:rPr>
        <w:t xml:space="preserve"> </w:t>
      </w:r>
    </w:p>
    <w:p w:rsidR="00733F67" w:rsidRPr="00C52AE0" w:rsidRDefault="00733F67" w:rsidP="000E711C">
      <w:pPr>
        <w:pStyle w:val="AlexBodyText"/>
        <w:spacing w:after="0" w:line="240" w:lineRule="auto"/>
        <w:ind w:right="0"/>
        <w:jc w:val="left"/>
        <w:rPr>
          <w:rFonts w:ascii="Times New Roman" w:hAnsi="Times New Roman" w:cs="Times New Roman"/>
          <w:color w:val="000000" w:themeColor="text1"/>
          <w:sz w:val="24"/>
          <w:szCs w:val="24"/>
        </w:rPr>
      </w:pPr>
    </w:p>
    <w:p w:rsidR="00733F67" w:rsidRPr="00764666" w:rsidRDefault="00733F67" w:rsidP="00EB790B">
      <w:pPr>
        <w:pStyle w:val="AlexBodyText"/>
        <w:spacing w:after="120" w:line="240" w:lineRule="auto"/>
        <w:ind w:right="0"/>
        <w:jc w:val="left"/>
        <w:rPr>
          <w:rFonts w:ascii="Times New Roman" w:hAnsi="Times New Roman" w:cs="Times New Roman"/>
          <w:sz w:val="24"/>
          <w:szCs w:val="24"/>
        </w:rPr>
      </w:pPr>
      <w:r w:rsidRPr="00764666">
        <w:rPr>
          <w:rFonts w:ascii="Times New Roman" w:hAnsi="Times New Roman" w:cs="Times New Roman"/>
          <w:sz w:val="24"/>
          <w:szCs w:val="24"/>
        </w:rPr>
        <w:t xml:space="preserve">The primary purposes of a quality </w:t>
      </w:r>
      <w:r w:rsidR="00544D4E" w:rsidRPr="00764666">
        <w:rPr>
          <w:rFonts w:ascii="Times New Roman" w:hAnsi="Times New Roman" w:cs="Times New Roman"/>
          <w:sz w:val="24"/>
          <w:szCs w:val="24"/>
        </w:rPr>
        <w:t>superintendent</w:t>
      </w:r>
      <w:r w:rsidRPr="00764666">
        <w:rPr>
          <w:rFonts w:ascii="Times New Roman" w:hAnsi="Times New Roman" w:cs="Times New Roman"/>
          <w:sz w:val="24"/>
          <w:szCs w:val="24"/>
        </w:rPr>
        <w:t xml:space="preserve"> evaluation system are to:</w:t>
      </w:r>
      <w:r w:rsidR="003007E3" w:rsidRPr="00764666">
        <w:rPr>
          <w:rStyle w:val="EndnoteReference"/>
          <w:rFonts w:ascii="Times New Roman" w:hAnsi="Times New Roman"/>
          <w:sz w:val="24"/>
          <w:szCs w:val="24"/>
        </w:rPr>
        <w:endnoteReference w:id="20"/>
      </w:r>
    </w:p>
    <w:p w:rsidR="003007E3" w:rsidRDefault="0000593C" w:rsidP="008A5708">
      <w:pPr>
        <w:pStyle w:val="BulletList"/>
        <w:numPr>
          <w:ilvl w:val="0"/>
          <w:numId w:val="1"/>
        </w:numPr>
        <w:spacing w:after="12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3007E3">
        <w:rPr>
          <w:rFonts w:ascii="Times New Roman" w:hAnsi="Times New Roman" w:cs="Times New Roman"/>
          <w:color w:val="000000" w:themeColor="text1"/>
          <w:sz w:val="24"/>
          <w:szCs w:val="24"/>
        </w:rPr>
        <w:t>mprove educational performance</w:t>
      </w:r>
      <w:r w:rsidR="002A66B4">
        <w:rPr>
          <w:rFonts w:ascii="Times New Roman" w:hAnsi="Times New Roman" w:cs="Times New Roman"/>
          <w:color w:val="000000" w:themeColor="text1"/>
          <w:sz w:val="24"/>
          <w:szCs w:val="24"/>
        </w:rPr>
        <w:t>, both for the superintendent and, ultimately, the entire school division</w:t>
      </w:r>
      <w:r w:rsidR="00987EC5">
        <w:rPr>
          <w:rFonts w:ascii="Times New Roman" w:hAnsi="Times New Roman" w:cs="Times New Roman"/>
          <w:color w:val="000000" w:themeColor="text1"/>
          <w:sz w:val="24"/>
          <w:szCs w:val="24"/>
        </w:rPr>
        <w:t>;</w:t>
      </w:r>
    </w:p>
    <w:p w:rsidR="00764666" w:rsidRDefault="0000593C" w:rsidP="008A5708">
      <w:pPr>
        <w:pStyle w:val="BulletList"/>
        <w:numPr>
          <w:ilvl w:val="0"/>
          <w:numId w:val="1"/>
        </w:numPr>
        <w:spacing w:after="12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764666">
        <w:rPr>
          <w:rFonts w:ascii="Times New Roman" w:hAnsi="Times New Roman" w:cs="Times New Roman"/>
          <w:color w:val="000000" w:themeColor="text1"/>
          <w:sz w:val="24"/>
          <w:szCs w:val="24"/>
        </w:rPr>
        <w:t>mprove superintendent/board relations and communication</w:t>
      </w:r>
      <w:r w:rsidR="00987EC5">
        <w:rPr>
          <w:rFonts w:ascii="Times New Roman" w:hAnsi="Times New Roman" w:cs="Times New Roman"/>
          <w:color w:val="000000" w:themeColor="text1"/>
          <w:sz w:val="24"/>
          <w:szCs w:val="24"/>
        </w:rPr>
        <w:t>;</w:t>
      </w:r>
    </w:p>
    <w:p w:rsidR="00764666" w:rsidRDefault="0000593C" w:rsidP="008A5708">
      <w:pPr>
        <w:pStyle w:val="BulletList"/>
        <w:numPr>
          <w:ilvl w:val="0"/>
          <w:numId w:val="1"/>
        </w:numPr>
        <w:spacing w:after="12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764666">
        <w:rPr>
          <w:rFonts w:ascii="Times New Roman" w:hAnsi="Times New Roman" w:cs="Times New Roman"/>
          <w:color w:val="000000" w:themeColor="text1"/>
          <w:sz w:val="24"/>
          <w:szCs w:val="24"/>
        </w:rPr>
        <w:t>larify the roles of the superintendent</w:t>
      </w:r>
      <w:r w:rsidR="00987EC5">
        <w:rPr>
          <w:rFonts w:ascii="Times New Roman" w:hAnsi="Times New Roman" w:cs="Times New Roman"/>
          <w:color w:val="000000" w:themeColor="text1"/>
          <w:sz w:val="24"/>
          <w:szCs w:val="24"/>
        </w:rPr>
        <w:t>;</w:t>
      </w:r>
      <w:r w:rsidR="00764666">
        <w:rPr>
          <w:rFonts w:ascii="Times New Roman" w:hAnsi="Times New Roman" w:cs="Times New Roman"/>
          <w:color w:val="000000" w:themeColor="text1"/>
          <w:sz w:val="24"/>
          <w:szCs w:val="24"/>
        </w:rPr>
        <w:t xml:space="preserve"> </w:t>
      </w:r>
    </w:p>
    <w:p w:rsidR="00764666" w:rsidRDefault="0000593C" w:rsidP="008A5708">
      <w:pPr>
        <w:pStyle w:val="BulletList"/>
        <w:numPr>
          <w:ilvl w:val="0"/>
          <w:numId w:val="1"/>
        </w:numPr>
        <w:spacing w:after="12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764666">
        <w:rPr>
          <w:rFonts w:ascii="Times New Roman" w:hAnsi="Times New Roman" w:cs="Times New Roman"/>
          <w:color w:val="000000" w:themeColor="text1"/>
          <w:sz w:val="24"/>
          <w:szCs w:val="24"/>
        </w:rPr>
        <w:t>nform the superintendent of the board’s expectations</w:t>
      </w:r>
      <w:r w:rsidR="00987EC5">
        <w:rPr>
          <w:rFonts w:ascii="Times New Roman" w:hAnsi="Times New Roman" w:cs="Times New Roman"/>
          <w:color w:val="000000" w:themeColor="text1"/>
          <w:sz w:val="24"/>
          <w:szCs w:val="24"/>
        </w:rPr>
        <w:t>;</w:t>
      </w:r>
    </w:p>
    <w:p w:rsidR="00764666" w:rsidRDefault="0000593C" w:rsidP="008A5708">
      <w:pPr>
        <w:pStyle w:val="BulletList"/>
        <w:numPr>
          <w:ilvl w:val="0"/>
          <w:numId w:val="1"/>
        </w:numPr>
        <w:spacing w:after="12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764666">
        <w:rPr>
          <w:rFonts w:ascii="Times New Roman" w:hAnsi="Times New Roman" w:cs="Times New Roman"/>
          <w:color w:val="000000" w:themeColor="text1"/>
          <w:sz w:val="24"/>
          <w:szCs w:val="24"/>
        </w:rPr>
        <w:t>mprove planning</w:t>
      </w:r>
      <w:r w:rsidR="00987EC5">
        <w:rPr>
          <w:rFonts w:ascii="Times New Roman" w:hAnsi="Times New Roman" w:cs="Times New Roman"/>
          <w:color w:val="000000" w:themeColor="text1"/>
          <w:sz w:val="24"/>
          <w:szCs w:val="24"/>
        </w:rPr>
        <w:t>;</w:t>
      </w:r>
    </w:p>
    <w:p w:rsidR="00764666" w:rsidRDefault="0000593C" w:rsidP="008A5708">
      <w:pPr>
        <w:pStyle w:val="BulletList"/>
        <w:numPr>
          <w:ilvl w:val="0"/>
          <w:numId w:val="1"/>
        </w:numPr>
        <w:spacing w:after="12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764666">
        <w:rPr>
          <w:rFonts w:ascii="Times New Roman" w:hAnsi="Times New Roman" w:cs="Times New Roman"/>
          <w:color w:val="000000" w:themeColor="text1"/>
          <w:sz w:val="24"/>
          <w:szCs w:val="24"/>
        </w:rPr>
        <w:t>id in the professional development of the superintendent</w:t>
      </w:r>
      <w:r w:rsidR="00987EC5">
        <w:rPr>
          <w:rFonts w:ascii="Times New Roman" w:hAnsi="Times New Roman" w:cs="Times New Roman"/>
          <w:color w:val="000000" w:themeColor="text1"/>
          <w:sz w:val="24"/>
          <w:szCs w:val="24"/>
        </w:rPr>
        <w:t>;</w:t>
      </w:r>
    </w:p>
    <w:p w:rsidR="00764666" w:rsidRDefault="0000593C" w:rsidP="008A5708">
      <w:pPr>
        <w:pStyle w:val="BulletList"/>
        <w:numPr>
          <w:ilvl w:val="0"/>
          <w:numId w:val="1"/>
        </w:numPr>
        <w:spacing w:after="12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Serve a</w:t>
      </w:r>
      <w:r w:rsidR="00764666">
        <w:rPr>
          <w:rFonts w:ascii="Times New Roman" w:hAnsi="Times New Roman" w:cs="Times New Roman"/>
          <w:color w:val="000000" w:themeColor="text1"/>
          <w:sz w:val="24"/>
          <w:szCs w:val="24"/>
        </w:rPr>
        <w:t>s a basis for personnel decisions</w:t>
      </w:r>
      <w:r w:rsidR="00987EC5">
        <w:rPr>
          <w:rFonts w:ascii="Times New Roman" w:hAnsi="Times New Roman" w:cs="Times New Roman"/>
          <w:color w:val="000000" w:themeColor="text1"/>
          <w:sz w:val="24"/>
          <w:szCs w:val="24"/>
        </w:rPr>
        <w:t>;</w:t>
      </w:r>
    </w:p>
    <w:p w:rsidR="00764666" w:rsidRDefault="0000593C" w:rsidP="008A5708">
      <w:pPr>
        <w:pStyle w:val="BulletList"/>
        <w:numPr>
          <w:ilvl w:val="0"/>
          <w:numId w:val="1"/>
        </w:numPr>
        <w:spacing w:after="12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Serve a</w:t>
      </w:r>
      <w:r w:rsidR="00764666">
        <w:rPr>
          <w:rFonts w:ascii="Times New Roman" w:hAnsi="Times New Roman" w:cs="Times New Roman"/>
          <w:color w:val="000000" w:themeColor="text1"/>
          <w:sz w:val="24"/>
          <w:szCs w:val="24"/>
        </w:rPr>
        <w:t>s an accountability mechanism</w:t>
      </w:r>
      <w:r w:rsidR="00987EC5">
        <w:rPr>
          <w:rFonts w:ascii="Times New Roman" w:hAnsi="Times New Roman" w:cs="Times New Roman"/>
          <w:color w:val="000000" w:themeColor="text1"/>
          <w:sz w:val="24"/>
          <w:szCs w:val="24"/>
        </w:rPr>
        <w:t>; and</w:t>
      </w:r>
    </w:p>
    <w:p w:rsidR="00C52AE0" w:rsidRPr="00764666" w:rsidRDefault="0000593C" w:rsidP="00764666">
      <w:pPr>
        <w:pStyle w:val="BulletList"/>
        <w:numPr>
          <w:ilvl w:val="0"/>
          <w:numId w:val="1"/>
        </w:numPr>
        <w:spacing w:after="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1369EA">
        <w:rPr>
          <w:rFonts w:ascii="Times New Roman" w:hAnsi="Times New Roman" w:cs="Times New Roman"/>
          <w:color w:val="000000" w:themeColor="text1"/>
          <w:sz w:val="24"/>
          <w:szCs w:val="24"/>
        </w:rPr>
        <w:t>ulfill</w:t>
      </w:r>
      <w:r w:rsidR="00764666">
        <w:rPr>
          <w:rFonts w:ascii="Times New Roman" w:hAnsi="Times New Roman" w:cs="Times New Roman"/>
          <w:color w:val="000000" w:themeColor="text1"/>
          <w:sz w:val="24"/>
          <w:szCs w:val="24"/>
        </w:rPr>
        <w:t xml:space="preserve"> legal requirements</w:t>
      </w:r>
      <w:r w:rsidR="00987EC5">
        <w:rPr>
          <w:rFonts w:ascii="Times New Roman" w:hAnsi="Times New Roman" w:cs="Times New Roman"/>
          <w:color w:val="000000" w:themeColor="text1"/>
          <w:sz w:val="24"/>
          <w:szCs w:val="24"/>
        </w:rPr>
        <w:t>.</w:t>
      </w:r>
    </w:p>
    <w:p w:rsidR="00B42104" w:rsidRDefault="00B42104" w:rsidP="00B42104">
      <w:pPr>
        <w:pStyle w:val="DupText"/>
        <w:spacing w:after="0" w:line="240" w:lineRule="auto"/>
        <w:ind w:left="0" w:right="0"/>
        <w:rPr>
          <w:rFonts w:ascii="Times New Roman" w:hAnsi="Times New Roman" w:cs="Times New Roman"/>
          <w:sz w:val="24"/>
          <w:szCs w:val="24"/>
        </w:rPr>
      </w:pPr>
    </w:p>
    <w:p w:rsidR="00733F67" w:rsidRDefault="00B42104" w:rsidP="00EB790B">
      <w:pPr>
        <w:pStyle w:val="DupText"/>
        <w:spacing w:after="120" w:line="240" w:lineRule="auto"/>
        <w:ind w:left="0" w:right="0"/>
        <w:rPr>
          <w:rFonts w:ascii="Times New Roman" w:hAnsi="Times New Roman" w:cs="Times New Roman"/>
          <w:sz w:val="24"/>
          <w:szCs w:val="24"/>
        </w:rPr>
      </w:pPr>
      <w:r>
        <w:rPr>
          <w:rFonts w:ascii="Times New Roman" w:hAnsi="Times New Roman" w:cs="Times New Roman"/>
          <w:sz w:val="24"/>
          <w:szCs w:val="24"/>
        </w:rPr>
        <w:t>Candoli et al., and Hoyle et al.</w:t>
      </w:r>
      <w:r w:rsidR="00987EC5">
        <w:rPr>
          <w:rFonts w:ascii="Times New Roman" w:hAnsi="Times New Roman" w:cs="Times New Roman"/>
          <w:sz w:val="24"/>
          <w:szCs w:val="24"/>
        </w:rPr>
        <w:t>,</w:t>
      </w:r>
      <w:r>
        <w:rPr>
          <w:rFonts w:ascii="Times New Roman" w:hAnsi="Times New Roman" w:cs="Times New Roman"/>
          <w:sz w:val="24"/>
          <w:szCs w:val="24"/>
        </w:rPr>
        <w:t xml:space="preserve"> suggested that a</w:t>
      </w:r>
      <w:r w:rsidR="00733F67" w:rsidRPr="007E09C7">
        <w:rPr>
          <w:rFonts w:ascii="Times New Roman" w:hAnsi="Times New Roman" w:cs="Times New Roman"/>
          <w:sz w:val="24"/>
          <w:szCs w:val="24"/>
        </w:rPr>
        <w:t xml:space="preserve"> quality </w:t>
      </w:r>
      <w:r>
        <w:rPr>
          <w:rFonts w:ascii="Times New Roman" w:hAnsi="Times New Roman" w:cs="Times New Roman"/>
          <w:sz w:val="24"/>
          <w:szCs w:val="24"/>
        </w:rPr>
        <w:t xml:space="preserve">superintendent </w:t>
      </w:r>
      <w:r w:rsidR="00733F67" w:rsidRPr="007E09C7">
        <w:rPr>
          <w:rFonts w:ascii="Times New Roman" w:hAnsi="Times New Roman" w:cs="Times New Roman"/>
          <w:sz w:val="24"/>
          <w:szCs w:val="24"/>
        </w:rPr>
        <w:t xml:space="preserve">evaluation system </w:t>
      </w:r>
      <w:r>
        <w:rPr>
          <w:rFonts w:ascii="Times New Roman" w:hAnsi="Times New Roman" w:cs="Times New Roman"/>
          <w:sz w:val="24"/>
          <w:szCs w:val="24"/>
        </w:rPr>
        <w:t>should:</w:t>
      </w:r>
    </w:p>
    <w:p w:rsidR="00B42104" w:rsidRDefault="0000593C" w:rsidP="00997516">
      <w:pPr>
        <w:pStyle w:val="BulletList"/>
        <w:numPr>
          <w:ilvl w:val="0"/>
          <w:numId w:val="2"/>
        </w:numPr>
        <w:tabs>
          <w:tab w:val="clear" w:pos="360"/>
          <w:tab w:val="num" w:pos="720"/>
        </w:tabs>
        <w:spacing w:after="120" w:line="240" w:lineRule="auto"/>
        <w:ind w:left="720" w:right="0"/>
        <w:rPr>
          <w:rFonts w:ascii="Times New Roman" w:hAnsi="Times New Roman" w:cs="Times New Roman"/>
          <w:sz w:val="24"/>
          <w:szCs w:val="24"/>
        </w:rPr>
      </w:pPr>
      <w:r>
        <w:rPr>
          <w:rFonts w:ascii="Times New Roman" w:hAnsi="Times New Roman" w:cs="Times New Roman"/>
          <w:sz w:val="24"/>
          <w:szCs w:val="24"/>
        </w:rPr>
        <w:t>Meet requirements of personnel evaluation s</w:t>
      </w:r>
      <w:r w:rsidR="00B42104">
        <w:rPr>
          <w:rFonts w:ascii="Times New Roman" w:hAnsi="Times New Roman" w:cs="Times New Roman"/>
          <w:sz w:val="24"/>
          <w:szCs w:val="24"/>
        </w:rPr>
        <w:t>tandards, that is, propriety standards, feasibility standards, utility standards, and accuracy standards</w:t>
      </w:r>
      <w:r w:rsidR="00733F67" w:rsidRPr="00B42104">
        <w:rPr>
          <w:rFonts w:ascii="Times New Roman" w:hAnsi="Times New Roman" w:cs="Times New Roman"/>
          <w:sz w:val="24"/>
          <w:szCs w:val="24"/>
        </w:rPr>
        <w:t>.</w:t>
      </w:r>
    </w:p>
    <w:p w:rsidR="007C224D" w:rsidRDefault="00987EC5" w:rsidP="00997516">
      <w:pPr>
        <w:pStyle w:val="BulletList"/>
        <w:numPr>
          <w:ilvl w:val="0"/>
          <w:numId w:val="2"/>
        </w:numPr>
        <w:tabs>
          <w:tab w:val="clear" w:pos="360"/>
          <w:tab w:val="num" w:pos="720"/>
        </w:tabs>
        <w:spacing w:after="120" w:line="240" w:lineRule="auto"/>
        <w:ind w:left="720" w:right="0"/>
        <w:rPr>
          <w:rFonts w:ascii="Times New Roman" w:hAnsi="Times New Roman" w:cs="Times New Roman"/>
          <w:sz w:val="24"/>
          <w:szCs w:val="24"/>
        </w:rPr>
      </w:pPr>
      <w:r>
        <w:rPr>
          <w:rFonts w:ascii="Times New Roman" w:hAnsi="Times New Roman" w:cs="Times New Roman"/>
          <w:sz w:val="24"/>
          <w:szCs w:val="24"/>
        </w:rPr>
        <w:t>Build on the strengths of existing</w:t>
      </w:r>
      <w:r w:rsidR="00B42104">
        <w:rPr>
          <w:rFonts w:ascii="Times New Roman" w:hAnsi="Times New Roman" w:cs="Times New Roman"/>
          <w:sz w:val="24"/>
          <w:szCs w:val="24"/>
        </w:rPr>
        <w:t xml:space="preserve"> superintendent</w:t>
      </w:r>
      <w:r w:rsidR="007C224D">
        <w:rPr>
          <w:rFonts w:ascii="Times New Roman" w:hAnsi="Times New Roman" w:cs="Times New Roman"/>
          <w:sz w:val="24"/>
          <w:szCs w:val="24"/>
        </w:rPr>
        <w:t xml:space="preserve"> performance evaluation models and avoid their weaknesses.</w:t>
      </w:r>
    </w:p>
    <w:p w:rsidR="007C224D" w:rsidRDefault="007C224D" w:rsidP="00997516">
      <w:pPr>
        <w:pStyle w:val="BulletList"/>
        <w:numPr>
          <w:ilvl w:val="0"/>
          <w:numId w:val="2"/>
        </w:numPr>
        <w:tabs>
          <w:tab w:val="clear" w:pos="360"/>
          <w:tab w:val="num" w:pos="720"/>
        </w:tabs>
        <w:spacing w:after="120" w:line="240" w:lineRule="auto"/>
        <w:ind w:left="720" w:right="0"/>
        <w:rPr>
          <w:rFonts w:ascii="Times New Roman" w:hAnsi="Times New Roman" w:cs="Times New Roman"/>
          <w:sz w:val="24"/>
          <w:szCs w:val="24"/>
        </w:rPr>
      </w:pPr>
      <w:r>
        <w:rPr>
          <w:rFonts w:ascii="Times New Roman" w:hAnsi="Times New Roman" w:cs="Times New Roman"/>
          <w:sz w:val="24"/>
          <w:szCs w:val="24"/>
        </w:rPr>
        <w:t>Embody and focus on superintendent’s generic duties.</w:t>
      </w:r>
    </w:p>
    <w:p w:rsidR="007C224D" w:rsidRDefault="007C224D" w:rsidP="00997516">
      <w:pPr>
        <w:pStyle w:val="BulletList"/>
        <w:numPr>
          <w:ilvl w:val="0"/>
          <w:numId w:val="2"/>
        </w:numPr>
        <w:tabs>
          <w:tab w:val="clear" w:pos="360"/>
          <w:tab w:val="num" w:pos="720"/>
        </w:tabs>
        <w:spacing w:after="120" w:line="240" w:lineRule="auto"/>
        <w:ind w:left="720" w:right="0"/>
        <w:rPr>
          <w:rFonts w:ascii="Times New Roman" w:hAnsi="Times New Roman" w:cs="Times New Roman"/>
          <w:sz w:val="24"/>
          <w:szCs w:val="24"/>
        </w:rPr>
      </w:pPr>
      <w:r>
        <w:rPr>
          <w:rFonts w:ascii="Times New Roman" w:hAnsi="Times New Roman" w:cs="Times New Roman"/>
          <w:sz w:val="24"/>
          <w:szCs w:val="24"/>
        </w:rPr>
        <w:t>Integrate established evaluation concepts, including the basic purpose of evaluation (assess merit or worth), the generic process of evaluation (delineating, obtaining, reporting, and applying information), the main classes of information to be collected (context, input, process, and product), and the main roles of evaluation (formative input for improvement and summative assessment for accountability)</w:t>
      </w:r>
      <w:r w:rsidR="00DF5A1A">
        <w:rPr>
          <w:rFonts w:ascii="Times New Roman" w:hAnsi="Times New Roman" w:cs="Times New Roman"/>
          <w:sz w:val="24"/>
          <w:szCs w:val="24"/>
        </w:rPr>
        <w:t>.</w:t>
      </w:r>
    </w:p>
    <w:p w:rsidR="00733F67" w:rsidRPr="00B42104" w:rsidRDefault="007C224D" w:rsidP="00B42104">
      <w:pPr>
        <w:pStyle w:val="BulletList"/>
        <w:numPr>
          <w:ilvl w:val="0"/>
          <w:numId w:val="2"/>
        </w:numPr>
        <w:tabs>
          <w:tab w:val="clear" w:pos="360"/>
          <w:tab w:val="num" w:pos="720"/>
        </w:tabs>
        <w:spacing w:after="0" w:line="240" w:lineRule="auto"/>
        <w:ind w:left="720" w:right="0"/>
        <w:rPr>
          <w:rFonts w:ascii="Times New Roman" w:hAnsi="Times New Roman" w:cs="Times New Roman"/>
          <w:sz w:val="24"/>
          <w:szCs w:val="24"/>
        </w:rPr>
      </w:pPr>
      <w:r>
        <w:rPr>
          <w:rFonts w:ascii="Times New Roman" w:hAnsi="Times New Roman" w:cs="Times New Roman"/>
          <w:sz w:val="24"/>
          <w:szCs w:val="24"/>
        </w:rPr>
        <w:t xml:space="preserve">Provide for adaptation to the wide variety of school </w:t>
      </w:r>
      <w:r w:rsidR="0082349C">
        <w:rPr>
          <w:rFonts w:ascii="Times New Roman" w:hAnsi="Times New Roman" w:cs="Times New Roman"/>
          <w:sz w:val="24"/>
          <w:szCs w:val="24"/>
        </w:rPr>
        <w:t>division</w:t>
      </w:r>
      <w:r>
        <w:rPr>
          <w:rFonts w:ascii="Times New Roman" w:hAnsi="Times New Roman" w:cs="Times New Roman"/>
          <w:sz w:val="24"/>
          <w:szCs w:val="24"/>
        </w:rPr>
        <w:t xml:space="preserve"> settings.</w:t>
      </w:r>
      <w:r w:rsidR="00F111A0">
        <w:rPr>
          <w:rStyle w:val="EndnoteReference"/>
          <w:rFonts w:ascii="Times New Roman" w:hAnsi="Times New Roman"/>
          <w:sz w:val="24"/>
          <w:szCs w:val="24"/>
        </w:rPr>
        <w:endnoteReference w:id="21"/>
      </w:r>
    </w:p>
    <w:p w:rsidR="00733F67" w:rsidRPr="007E09C7" w:rsidRDefault="00733F67" w:rsidP="000E711C">
      <w:pPr>
        <w:rPr>
          <w:rFonts w:ascii="Times New Roman" w:hAnsi="Times New Roman" w:cs="Times New Roman"/>
        </w:rPr>
      </w:pPr>
    </w:p>
    <w:p w:rsidR="00733F67" w:rsidRPr="007E09C7" w:rsidRDefault="00963626" w:rsidP="00A36A3B">
      <w:pPr>
        <w:pStyle w:val="Heading2"/>
        <w:spacing w:before="0" w:after="0"/>
        <w:jc w:val="left"/>
        <w:rPr>
          <w:rFonts w:ascii="Times New Roman" w:hAnsi="Times New Roman" w:cs="Times New Roman"/>
          <w:b/>
          <w:bCs/>
        </w:rPr>
      </w:pPr>
      <w:bookmarkStart w:id="4" w:name="_Toc284924999"/>
      <w:r>
        <w:rPr>
          <w:rFonts w:ascii="Times New Roman" w:hAnsi="Times New Roman" w:cs="Times New Roman"/>
          <w:b/>
          <w:bCs/>
        </w:rPr>
        <w:t>Purpose</w:t>
      </w:r>
      <w:r w:rsidR="00600975">
        <w:rPr>
          <w:rFonts w:ascii="Times New Roman" w:hAnsi="Times New Roman" w:cs="Times New Roman"/>
          <w:b/>
          <w:bCs/>
        </w:rPr>
        <w:t>s</w:t>
      </w:r>
      <w:r w:rsidR="00A36A3B">
        <w:rPr>
          <w:rFonts w:ascii="Times New Roman" w:hAnsi="Times New Roman" w:cs="Times New Roman"/>
          <w:b/>
          <w:bCs/>
        </w:rPr>
        <w:t xml:space="preserve"> of t</w:t>
      </w:r>
      <w:r w:rsidR="00733F67" w:rsidRPr="007E09C7">
        <w:rPr>
          <w:rFonts w:ascii="Times New Roman" w:hAnsi="Times New Roman" w:cs="Times New Roman"/>
          <w:b/>
          <w:bCs/>
        </w:rPr>
        <w:t>his Document</w:t>
      </w:r>
      <w:bookmarkEnd w:id="4"/>
    </w:p>
    <w:p w:rsidR="00733F67" w:rsidRPr="007E09C7" w:rsidRDefault="00733F67" w:rsidP="00A36A3B">
      <w:pPr>
        <w:rPr>
          <w:rFonts w:ascii="Times New Roman" w:hAnsi="Times New Roman" w:cs="Times New Roman"/>
        </w:rPr>
      </w:pPr>
    </w:p>
    <w:p w:rsidR="00C922E9" w:rsidRPr="00544D4E" w:rsidRDefault="003B0146" w:rsidP="00C922E9">
      <w:pPr>
        <w:pStyle w:val="NormalWeb"/>
        <w:spacing w:before="0" w:beforeAutospacing="0" w:after="0" w:afterAutospacing="0"/>
        <w:rPr>
          <w:rFonts w:ascii="Times New Roman" w:hAnsi="Times New Roman" w:cs="Times New Roman"/>
          <w:color w:val="000000" w:themeColor="text1"/>
          <w:sz w:val="24"/>
          <w:szCs w:val="24"/>
        </w:rPr>
      </w:pPr>
      <w:r w:rsidRPr="00B55176">
        <w:rPr>
          <w:rFonts w:ascii="Times New Roman" w:hAnsi="Times New Roman" w:cs="Times New Roman"/>
          <w:color w:val="auto"/>
          <w:sz w:val="24"/>
        </w:rPr>
        <w:t xml:space="preserve">This document was developed specifically for use </w:t>
      </w:r>
      <w:r w:rsidRPr="00AD4704">
        <w:rPr>
          <w:rFonts w:ascii="Times New Roman" w:hAnsi="Times New Roman" w:cs="Times New Roman"/>
          <w:color w:val="000000" w:themeColor="text1"/>
          <w:sz w:val="24"/>
        </w:rPr>
        <w:t xml:space="preserve">with </w:t>
      </w:r>
      <w:r w:rsidR="00544D4E" w:rsidRPr="00AD4704">
        <w:rPr>
          <w:rFonts w:ascii="Times New Roman" w:hAnsi="Times New Roman" w:cs="Times New Roman"/>
          <w:color w:val="000000" w:themeColor="text1"/>
          <w:sz w:val="24"/>
        </w:rPr>
        <w:t xml:space="preserve">school division superintendents. </w:t>
      </w:r>
      <w:r w:rsidR="00A82C6F">
        <w:rPr>
          <w:rFonts w:ascii="Times New Roman" w:hAnsi="Times New Roman" w:cs="Times New Roman"/>
          <w:color w:val="000000" w:themeColor="text1"/>
          <w:sz w:val="24"/>
        </w:rPr>
        <w:t xml:space="preserve"> </w:t>
      </w:r>
      <w:r w:rsidR="00C922E9" w:rsidRPr="00AD4704">
        <w:rPr>
          <w:rFonts w:ascii="Times New Roman" w:hAnsi="Times New Roman" w:cs="Times New Roman"/>
          <w:color w:val="000000" w:themeColor="text1"/>
          <w:sz w:val="24"/>
          <w:szCs w:val="24"/>
        </w:rPr>
        <w:t xml:space="preserve">The </w:t>
      </w:r>
      <w:r w:rsidR="00C922E9" w:rsidRPr="00C922E9">
        <w:rPr>
          <w:rFonts w:ascii="Times New Roman" w:hAnsi="Times New Roman" w:cs="Times New Roman"/>
          <w:color w:val="auto"/>
          <w:sz w:val="24"/>
          <w:szCs w:val="24"/>
        </w:rPr>
        <w:t>Board of Education is required to establish performance standards and evaluation criteria for teachers, principals, and superintendents to serve as guidelines for school divisions to use in implementing educator evaluation systems</w:t>
      </w:r>
      <w:r w:rsidR="003E22F7">
        <w:rPr>
          <w:rFonts w:ascii="Times New Roman" w:hAnsi="Times New Roman" w:cs="Times New Roman"/>
          <w:color w:val="auto"/>
          <w:sz w:val="24"/>
          <w:szCs w:val="24"/>
        </w:rPr>
        <w:t xml:space="preserve">.  </w:t>
      </w:r>
      <w:r w:rsidR="00C922E9" w:rsidRPr="00CC0AA1">
        <w:rPr>
          <w:rFonts w:ascii="Times New Roman" w:hAnsi="Times New Roman" w:cs="Times New Roman"/>
          <w:iCs/>
          <w:color w:val="auto"/>
          <w:sz w:val="24"/>
          <w:szCs w:val="24"/>
        </w:rPr>
        <w:t xml:space="preserve">The </w:t>
      </w:r>
      <w:r w:rsidR="00C922E9" w:rsidRPr="00CC0AA1">
        <w:rPr>
          <w:rFonts w:ascii="Times New Roman" w:hAnsi="Times New Roman" w:cs="Times New Roman"/>
          <w:i/>
          <w:iCs/>
          <w:color w:val="auto"/>
          <w:sz w:val="24"/>
          <w:szCs w:val="24"/>
        </w:rPr>
        <w:t>Code of Virginia</w:t>
      </w:r>
      <w:r w:rsidR="00C922E9" w:rsidRPr="00CC0AA1">
        <w:rPr>
          <w:rFonts w:ascii="Times New Roman" w:hAnsi="Times New Roman" w:cs="Times New Roman"/>
          <w:iCs/>
          <w:color w:val="auto"/>
          <w:sz w:val="24"/>
          <w:szCs w:val="24"/>
        </w:rPr>
        <w:t xml:space="preserve"> requires (1) that </w:t>
      </w:r>
      <w:r w:rsidR="00544D4E" w:rsidRPr="00544D4E">
        <w:rPr>
          <w:rFonts w:ascii="Times New Roman" w:hAnsi="Times New Roman" w:cs="Times New Roman"/>
          <w:iCs/>
          <w:color w:val="000000" w:themeColor="text1"/>
          <w:sz w:val="24"/>
          <w:szCs w:val="24"/>
        </w:rPr>
        <w:t xml:space="preserve">superintendent </w:t>
      </w:r>
      <w:r w:rsidR="00C922E9" w:rsidRPr="00544D4E">
        <w:rPr>
          <w:rFonts w:ascii="Times New Roman" w:hAnsi="Times New Roman" w:cs="Times New Roman"/>
          <w:iCs/>
          <w:color w:val="000000" w:themeColor="text1"/>
          <w:sz w:val="24"/>
          <w:szCs w:val="24"/>
        </w:rPr>
        <w:t xml:space="preserve">evaluations be consistent with the </w:t>
      </w:r>
      <w:r w:rsidR="00C922E9" w:rsidRPr="00544D4E">
        <w:rPr>
          <w:rFonts w:ascii="Times New Roman" w:hAnsi="Times New Roman" w:cs="Times New Roman"/>
          <w:b/>
          <w:iCs/>
          <w:color w:val="000000" w:themeColor="text1"/>
          <w:sz w:val="24"/>
          <w:szCs w:val="24"/>
        </w:rPr>
        <w:t>performance objectives (standards)</w:t>
      </w:r>
      <w:r w:rsidR="00C922E9" w:rsidRPr="00544D4E">
        <w:rPr>
          <w:rFonts w:ascii="Times New Roman" w:hAnsi="Times New Roman" w:cs="Times New Roman"/>
          <w:iCs/>
          <w:color w:val="000000" w:themeColor="text1"/>
          <w:sz w:val="24"/>
          <w:szCs w:val="24"/>
        </w:rPr>
        <w:t xml:space="preserve"> set forth in the Board of Education’s </w:t>
      </w:r>
      <w:r w:rsidR="00C922E9" w:rsidRPr="00544D4E">
        <w:rPr>
          <w:rFonts w:ascii="Times New Roman" w:hAnsi="Times New Roman" w:cs="Times New Roman"/>
          <w:i/>
          <w:color w:val="000000" w:themeColor="text1"/>
          <w:sz w:val="24"/>
          <w:szCs w:val="24"/>
        </w:rPr>
        <w:t>Guidelines for Uniform Performance Standards and Evaluation Criteria for Teachers, Administrators, and Superintendents</w:t>
      </w:r>
      <w:r w:rsidR="00C922E9" w:rsidRPr="00544D4E">
        <w:rPr>
          <w:rFonts w:ascii="Times New Roman" w:hAnsi="Times New Roman" w:cs="Times New Roman"/>
          <w:color w:val="000000" w:themeColor="text1"/>
          <w:sz w:val="24"/>
          <w:szCs w:val="24"/>
        </w:rPr>
        <w:t xml:space="preserve"> </w:t>
      </w:r>
      <w:r w:rsidR="00C922E9" w:rsidRPr="00C06541">
        <w:rPr>
          <w:rFonts w:ascii="Times New Roman" w:hAnsi="Times New Roman" w:cs="Times New Roman"/>
          <w:color w:val="000000" w:themeColor="text1"/>
          <w:sz w:val="24"/>
          <w:szCs w:val="24"/>
        </w:rPr>
        <w:t xml:space="preserve">and (2) that school boards’ procedures for evaluating </w:t>
      </w:r>
      <w:r w:rsidR="00544D4E" w:rsidRPr="00C06541">
        <w:rPr>
          <w:rFonts w:ascii="Times New Roman" w:hAnsi="Times New Roman" w:cs="Times New Roman"/>
          <w:color w:val="000000" w:themeColor="text1"/>
          <w:sz w:val="24"/>
          <w:szCs w:val="24"/>
        </w:rPr>
        <w:t>superintendents</w:t>
      </w:r>
      <w:r w:rsidR="00C922E9" w:rsidRPr="00C06541">
        <w:rPr>
          <w:rFonts w:ascii="Times New Roman" w:hAnsi="Times New Roman" w:cs="Times New Roman"/>
          <w:color w:val="000000" w:themeColor="text1"/>
          <w:sz w:val="24"/>
          <w:szCs w:val="24"/>
        </w:rPr>
        <w:t xml:space="preserve"> address student academic progress.  </w:t>
      </w:r>
    </w:p>
    <w:p w:rsidR="00AD4704" w:rsidRDefault="00AD4704" w:rsidP="0006251F">
      <w:pPr>
        <w:pStyle w:val="NormalWeb"/>
        <w:ind w:left="72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Section 22.1-60.1 (Evaluation of the Superintendent) of the </w:t>
      </w:r>
      <w:r w:rsidRPr="00AD4704">
        <w:rPr>
          <w:rFonts w:ascii="Times New Roman" w:hAnsi="Times New Roman" w:cs="Times New Roman"/>
          <w:i/>
          <w:color w:val="auto"/>
          <w:sz w:val="24"/>
          <w:szCs w:val="24"/>
        </w:rPr>
        <w:t>Code of Virginia</w:t>
      </w:r>
      <w:r>
        <w:rPr>
          <w:rFonts w:ascii="Times New Roman" w:hAnsi="Times New Roman" w:cs="Times New Roman"/>
          <w:color w:val="auto"/>
          <w:sz w:val="24"/>
          <w:szCs w:val="24"/>
        </w:rPr>
        <w:t xml:space="preserve"> states, in part, the following:</w:t>
      </w:r>
    </w:p>
    <w:p w:rsidR="00AD4704" w:rsidRPr="005A026F" w:rsidRDefault="00AD4704" w:rsidP="006154CC">
      <w:pPr>
        <w:spacing w:before="100" w:beforeAutospacing="1" w:after="100" w:afterAutospacing="1"/>
        <w:ind w:left="1170"/>
        <w:rPr>
          <w:rFonts w:ascii="Times New Roman" w:hAnsi="Times New Roman" w:cs="Times New Roman"/>
        </w:rPr>
      </w:pPr>
      <w:r w:rsidRPr="00AD4704">
        <w:rPr>
          <w:rFonts w:ascii="Times New Roman" w:hAnsi="Times New Roman" w:cs="Times New Roman"/>
        </w:rPr>
        <w:t>Each local school board shall evaluate the division superintendent annually</w:t>
      </w:r>
      <w:r w:rsidR="006154CC">
        <w:rPr>
          <w:rFonts w:ascii="Times New Roman" w:hAnsi="Times New Roman" w:cs="Times New Roman"/>
        </w:rPr>
        <w:t xml:space="preserve"> </w:t>
      </w:r>
      <w:r w:rsidRPr="00AD4704">
        <w:rPr>
          <w:rFonts w:ascii="Times New Roman" w:hAnsi="Times New Roman" w:cs="Times New Roman"/>
        </w:rPr>
        <w:t xml:space="preserve">consistent with the performance objectives set forth in </w:t>
      </w:r>
      <w:r w:rsidRPr="00AD4704">
        <w:rPr>
          <w:rFonts w:ascii="Times New Roman" w:hAnsi="Times New Roman" w:cs="Times New Roman"/>
          <w:i/>
        </w:rPr>
        <w:t>Guidelines for</w:t>
      </w:r>
      <w:r w:rsidR="006154CC" w:rsidRPr="006154CC">
        <w:rPr>
          <w:rFonts w:ascii="Times New Roman" w:hAnsi="Times New Roman" w:cs="Times New Roman"/>
          <w:i/>
        </w:rPr>
        <w:t xml:space="preserve"> </w:t>
      </w:r>
      <w:r w:rsidRPr="00AD4704">
        <w:rPr>
          <w:rFonts w:ascii="Times New Roman" w:hAnsi="Times New Roman" w:cs="Times New Roman"/>
          <w:i/>
        </w:rPr>
        <w:t>Uniform Performance Standards and Evaluation Criteria for Teachers,</w:t>
      </w:r>
      <w:r w:rsidR="006154CC">
        <w:rPr>
          <w:rFonts w:ascii="Times New Roman" w:hAnsi="Times New Roman" w:cs="Times New Roman"/>
          <w:i/>
        </w:rPr>
        <w:t xml:space="preserve"> </w:t>
      </w:r>
      <w:r w:rsidRPr="00AD4704">
        <w:rPr>
          <w:rFonts w:ascii="Times New Roman" w:hAnsi="Times New Roman" w:cs="Times New Roman"/>
          <w:i/>
        </w:rPr>
        <w:t>Administrators, and Superintendents</w:t>
      </w:r>
      <w:r w:rsidRPr="00AD4704">
        <w:rPr>
          <w:rFonts w:ascii="Times New Roman" w:hAnsi="Times New Roman" w:cs="Times New Roman"/>
        </w:rPr>
        <w:t xml:space="preserve"> as required </w:t>
      </w:r>
      <w:r w:rsidRPr="005A026F">
        <w:rPr>
          <w:rFonts w:ascii="Times New Roman" w:hAnsi="Times New Roman" w:cs="Times New Roman"/>
        </w:rPr>
        <w:t xml:space="preserve">by </w:t>
      </w:r>
      <w:hyperlink r:id="rId15" w:history="1">
        <w:r w:rsidRPr="005A026F">
          <w:rPr>
            <w:rFonts w:ascii="Times New Roman" w:hAnsi="Times New Roman" w:cs="Times New Roman"/>
            <w:u w:val="single"/>
          </w:rPr>
          <w:t>22.1-253.13:5</w:t>
        </w:r>
      </w:hyperlink>
      <w:r w:rsidRPr="005A026F">
        <w:rPr>
          <w:rFonts w:ascii="Times New Roman" w:hAnsi="Times New Roman" w:cs="Times New Roman"/>
        </w:rPr>
        <w:t>.</w:t>
      </w:r>
    </w:p>
    <w:p w:rsidR="00C922E9" w:rsidRPr="00C922E9" w:rsidRDefault="00C922E9" w:rsidP="0006251F">
      <w:pPr>
        <w:pStyle w:val="NormalWeb"/>
        <w:ind w:left="720"/>
        <w:rPr>
          <w:rFonts w:ascii="Times New Roman" w:hAnsi="Times New Roman" w:cs="Times New Roman"/>
          <w:color w:val="auto"/>
          <w:sz w:val="24"/>
          <w:szCs w:val="24"/>
        </w:rPr>
      </w:pPr>
      <w:r w:rsidRPr="00C922E9">
        <w:rPr>
          <w:rFonts w:ascii="Times New Roman" w:hAnsi="Times New Roman" w:cs="Times New Roman"/>
          <w:color w:val="auto"/>
          <w:sz w:val="24"/>
          <w:szCs w:val="24"/>
        </w:rPr>
        <w:t>Section 22.1-253.13:5 (Standard 5</w:t>
      </w:r>
      <w:r w:rsidR="00A90C8C">
        <w:rPr>
          <w:rFonts w:ascii="Times New Roman" w:hAnsi="Times New Roman" w:cs="Times New Roman"/>
          <w:color w:val="auto"/>
          <w:sz w:val="24"/>
          <w:szCs w:val="24"/>
        </w:rPr>
        <w:t xml:space="preserve">. </w:t>
      </w:r>
      <w:r w:rsidRPr="00C922E9">
        <w:rPr>
          <w:rFonts w:ascii="Times New Roman" w:hAnsi="Times New Roman" w:cs="Times New Roman"/>
          <w:color w:val="auto"/>
          <w:sz w:val="24"/>
          <w:szCs w:val="24"/>
        </w:rPr>
        <w:t>Quality of classro</w:t>
      </w:r>
      <w:r w:rsidR="0006251F">
        <w:rPr>
          <w:rFonts w:ascii="Times New Roman" w:hAnsi="Times New Roman" w:cs="Times New Roman"/>
          <w:color w:val="auto"/>
          <w:sz w:val="24"/>
          <w:szCs w:val="24"/>
        </w:rPr>
        <w:t xml:space="preserve">om instruction and educational </w:t>
      </w:r>
      <w:r w:rsidRPr="00C922E9">
        <w:rPr>
          <w:rFonts w:ascii="Times New Roman" w:hAnsi="Times New Roman" w:cs="Times New Roman"/>
          <w:color w:val="auto"/>
          <w:sz w:val="24"/>
          <w:szCs w:val="24"/>
        </w:rPr>
        <w:t xml:space="preserve">leadership) of the </w:t>
      </w:r>
      <w:r w:rsidRPr="00532B52">
        <w:rPr>
          <w:rFonts w:ascii="Times New Roman" w:hAnsi="Times New Roman" w:cs="Times New Roman"/>
          <w:i/>
          <w:color w:val="auto"/>
          <w:sz w:val="24"/>
          <w:szCs w:val="24"/>
        </w:rPr>
        <w:t xml:space="preserve">Code of Virginia </w:t>
      </w:r>
      <w:r w:rsidRPr="00C922E9">
        <w:rPr>
          <w:rFonts w:ascii="Times New Roman" w:hAnsi="Times New Roman" w:cs="Times New Roman"/>
          <w:color w:val="auto"/>
          <w:sz w:val="24"/>
          <w:szCs w:val="24"/>
        </w:rPr>
        <w:t>states, in part, the following:</w:t>
      </w:r>
    </w:p>
    <w:p w:rsidR="00CC0AA1" w:rsidRPr="006154CC" w:rsidRDefault="0006251F" w:rsidP="0006251F">
      <w:pPr>
        <w:pStyle w:val="NormalWeb"/>
        <w:ind w:left="1440" w:hanging="270"/>
        <w:rPr>
          <w:rFonts w:ascii="Times New Roman" w:hAnsi="Times New Roman" w:cs="Times New Roman"/>
          <w:color w:val="auto"/>
          <w:sz w:val="24"/>
          <w:szCs w:val="24"/>
        </w:rPr>
      </w:pPr>
      <w:r>
        <w:rPr>
          <w:rFonts w:ascii="Times New Roman" w:hAnsi="Times New Roman" w:cs="Times New Roman"/>
          <w:color w:val="auto"/>
          <w:sz w:val="24"/>
          <w:szCs w:val="24"/>
        </w:rPr>
        <w:t xml:space="preserve">B. </w:t>
      </w:r>
      <w:r w:rsidR="00C922E9" w:rsidRPr="00C922E9">
        <w:rPr>
          <w:rFonts w:ascii="Times New Roman" w:hAnsi="Times New Roman" w:cs="Times New Roman"/>
          <w:color w:val="auto"/>
          <w:sz w:val="24"/>
          <w:szCs w:val="24"/>
        </w:rPr>
        <w:t>Consistent with the finding that leadership is essential for the advancement of public</w:t>
      </w:r>
      <w:r w:rsidR="00600975">
        <w:rPr>
          <w:rFonts w:ascii="Times New Roman" w:hAnsi="Times New Roman" w:cs="Times New Roman"/>
          <w:color w:val="auto"/>
          <w:sz w:val="24"/>
          <w:szCs w:val="24"/>
        </w:rPr>
        <w:t xml:space="preserve"> </w:t>
      </w:r>
      <w:r w:rsidR="00C922E9" w:rsidRPr="00C922E9">
        <w:rPr>
          <w:rFonts w:ascii="Times New Roman" w:hAnsi="Times New Roman" w:cs="Times New Roman"/>
          <w:color w:val="auto"/>
          <w:sz w:val="24"/>
          <w:szCs w:val="24"/>
        </w:rPr>
        <w:t>education in the Commonwealth, teacher, administrator, and superintendent evaluations</w:t>
      </w:r>
      <w:r w:rsidR="00600975">
        <w:rPr>
          <w:rFonts w:ascii="Times New Roman" w:hAnsi="Times New Roman" w:cs="Times New Roman"/>
          <w:color w:val="auto"/>
          <w:sz w:val="24"/>
          <w:szCs w:val="24"/>
        </w:rPr>
        <w:t xml:space="preserve"> s</w:t>
      </w:r>
      <w:r w:rsidR="00C922E9" w:rsidRPr="00C922E9">
        <w:rPr>
          <w:rFonts w:ascii="Times New Roman" w:hAnsi="Times New Roman" w:cs="Times New Roman"/>
          <w:color w:val="auto"/>
          <w:sz w:val="24"/>
          <w:szCs w:val="24"/>
        </w:rPr>
        <w:t xml:space="preserve">hall be consistent with the performance objectives included in the </w:t>
      </w:r>
      <w:r w:rsidR="00C922E9" w:rsidRPr="00AC774A">
        <w:rPr>
          <w:rFonts w:ascii="Times New Roman" w:hAnsi="Times New Roman" w:cs="Times New Roman"/>
          <w:i/>
          <w:color w:val="auto"/>
          <w:sz w:val="24"/>
          <w:szCs w:val="24"/>
        </w:rPr>
        <w:t>Guidelines for Uniform Performance Standards and Evaluation Criteria for Teachers, Administrators, and Superintendents</w:t>
      </w:r>
      <w:r w:rsidR="003E22F7">
        <w:rPr>
          <w:rFonts w:ascii="Times New Roman" w:hAnsi="Times New Roman" w:cs="Times New Roman"/>
          <w:color w:val="auto"/>
          <w:sz w:val="24"/>
          <w:szCs w:val="24"/>
        </w:rPr>
        <w:t xml:space="preserve">.  </w:t>
      </w:r>
      <w:r w:rsidR="009C66D5" w:rsidRPr="00D27E45">
        <w:rPr>
          <w:rFonts w:ascii="Times New Roman" w:hAnsi="Times New Roman" w:cs="Times New Roman"/>
          <w:color w:val="auto"/>
          <w:sz w:val="24"/>
          <w:szCs w:val="24"/>
        </w:rPr>
        <w:t xml:space="preserve">Evaluations shall include student academic progress as a significant component and an overall summative rating.  </w:t>
      </w:r>
      <w:r w:rsidR="00C922E9" w:rsidRPr="006154CC">
        <w:rPr>
          <w:rFonts w:ascii="Times New Roman" w:hAnsi="Times New Roman" w:cs="Times New Roman"/>
          <w:color w:val="auto"/>
          <w:sz w:val="24"/>
          <w:szCs w:val="24"/>
        </w:rPr>
        <w:t>Teacher evaluations shall include regular observation and evidence that instruction is aligned with the school's curriculum</w:t>
      </w:r>
      <w:r w:rsidR="003E22F7">
        <w:rPr>
          <w:rFonts w:ascii="Times New Roman" w:hAnsi="Times New Roman" w:cs="Times New Roman"/>
          <w:color w:val="auto"/>
          <w:sz w:val="24"/>
          <w:szCs w:val="24"/>
        </w:rPr>
        <w:t xml:space="preserve">.  </w:t>
      </w:r>
      <w:r w:rsidR="00C922E9" w:rsidRPr="006154CC">
        <w:rPr>
          <w:rFonts w:ascii="Times New Roman" w:hAnsi="Times New Roman" w:cs="Times New Roman"/>
          <w:color w:val="auto"/>
          <w:sz w:val="24"/>
          <w:szCs w:val="24"/>
        </w:rPr>
        <w:t xml:space="preserve">Evaluations shall include identification of areas of individual strengths and weaknesses and recommendations for appropriate professional activities…. </w:t>
      </w:r>
    </w:p>
    <w:p w:rsidR="00600975" w:rsidRDefault="00600975" w:rsidP="00600975">
      <w:pPr>
        <w:rPr>
          <w:rFonts w:ascii="Times New Roman" w:hAnsi="Times New Roman"/>
        </w:rPr>
      </w:pPr>
      <w:r w:rsidRPr="00F47C6B">
        <w:rPr>
          <w:rFonts w:ascii="Times New Roman" w:hAnsi="Times New Roman"/>
        </w:rPr>
        <w:t>The</w:t>
      </w:r>
      <w:r>
        <w:rPr>
          <w:rFonts w:ascii="Times New Roman" w:hAnsi="Times New Roman"/>
          <w:i/>
        </w:rPr>
        <w:t xml:space="preserve"> Guidelines for Uniform Performance Standards and Evaluation Criteria for </w:t>
      </w:r>
      <w:r w:rsidR="00AD4704">
        <w:rPr>
          <w:rFonts w:ascii="Times New Roman" w:hAnsi="Times New Roman"/>
          <w:i/>
        </w:rPr>
        <w:t>Superintendents</w:t>
      </w:r>
      <w:r>
        <w:rPr>
          <w:rFonts w:ascii="Times New Roman" w:hAnsi="Times New Roman"/>
          <w:i/>
        </w:rPr>
        <w:t xml:space="preserve"> </w:t>
      </w:r>
      <w:r>
        <w:rPr>
          <w:rFonts w:ascii="Times New Roman" w:hAnsi="Times New Roman"/>
        </w:rPr>
        <w:t xml:space="preserve">set forth seven performance standards for all Virginia </w:t>
      </w:r>
      <w:r w:rsidR="00AD4704">
        <w:rPr>
          <w:rFonts w:ascii="Times New Roman" w:hAnsi="Times New Roman"/>
        </w:rPr>
        <w:t>superintendent</w:t>
      </w:r>
      <w:r w:rsidR="006F588F">
        <w:rPr>
          <w:rFonts w:ascii="Times New Roman" w:hAnsi="Times New Roman"/>
        </w:rPr>
        <w:t>s</w:t>
      </w:r>
      <w:r w:rsidR="003E22F7">
        <w:rPr>
          <w:rFonts w:ascii="Times New Roman" w:hAnsi="Times New Roman"/>
        </w:rPr>
        <w:t xml:space="preserve">.  </w:t>
      </w:r>
      <w:r>
        <w:rPr>
          <w:rFonts w:ascii="Times New Roman" w:hAnsi="Times New Roman"/>
        </w:rPr>
        <w:t xml:space="preserve">Pursuant to state law, </w:t>
      </w:r>
      <w:r w:rsidR="00AD4704">
        <w:rPr>
          <w:rFonts w:ascii="Times New Roman" w:hAnsi="Times New Roman"/>
        </w:rPr>
        <w:t>superintendent</w:t>
      </w:r>
      <w:r>
        <w:rPr>
          <w:rFonts w:ascii="Times New Roman" w:hAnsi="Times New Roman"/>
        </w:rPr>
        <w:t xml:space="preserve"> evaluations must be consistent with the performance standards (objectives) included in this document. </w:t>
      </w:r>
    </w:p>
    <w:p w:rsidR="00600975" w:rsidRPr="00F51A90" w:rsidRDefault="00600975" w:rsidP="00600975">
      <w:pPr>
        <w:tabs>
          <w:tab w:val="left" w:pos="720"/>
        </w:tabs>
        <w:ind w:right="-270"/>
        <w:rPr>
          <w:rFonts w:ascii="Times New Roman" w:hAnsi="Times New Roman"/>
          <w:b/>
          <w:bCs/>
          <w:iCs/>
        </w:rPr>
      </w:pPr>
      <w:r>
        <w:rPr>
          <w:rFonts w:ascii="Times New Roman" w:hAnsi="Times New Roman"/>
          <w:b/>
          <w:bCs/>
          <w:iCs/>
        </w:rPr>
        <w:tab/>
      </w:r>
    </w:p>
    <w:p w:rsidR="00600975" w:rsidRDefault="00600975" w:rsidP="00600975">
      <w:pPr>
        <w:rPr>
          <w:rFonts w:ascii="Times New Roman" w:hAnsi="Times New Roman"/>
        </w:rPr>
      </w:pPr>
      <w:r w:rsidRPr="002756F3">
        <w:rPr>
          <w:rFonts w:ascii="Times New Roman" w:hAnsi="Times New Roman"/>
        </w:rPr>
        <w:t>The</w:t>
      </w:r>
      <w:r w:rsidRPr="00D832C6">
        <w:rPr>
          <w:rFonts w:ascii="Times New Roman" w:hAnsi="Times New Roman"/>
          <w:i/>
        </w:rPr>
        <w:t xml:space="preserve"> Guidelines for Uniform Performance Standards and Evaluation Criteria for </w:t>
      </w:r>
      <w:r w:rsidR="00AD4704">
        <w:rPr>
          <w:rFonts w:ascii="Times New Roman" w:hAnsi="Times New Roman"/>
          <w:i/>
        </w:rPr>
        <w:t>Superintendents</w:t>
      </w:r>
      <w:r w:rsidR="00E3286A">
        <w:rPr>
          <w:rFonts w:ascii="Times New Roman" w:hAnsi="Times New Roman"/>
        </w:rPr>
        <w:t xml:space="preserve"> provide</w:t>
      </w:r>
      <w:r>
        <w:rPr>
          <w:rFonts w:ascii="Times New Roman" w:hAnsi="Times New Roman"/>
        </w:rPr>
        <w:t xml:space="preserve"> school divisions with a model evaluation system, including sample forms and templates that may be implemented “as is” or used to refine existing local </w:t>
      </w:r>
      <w:r w:rsidR="00AD4704">
        <w:rPr>
          <w:rFonts w:ascii="Times New Roman" w:hAnsi="Times New Roman"/>
        </w:rPr>
        <w:t>superintendent</w:t>
      </w:r>
      <w:r w:rsidR="00266976">
        <w:rPr>
          <w:rFonts w:ascii="Times New Roman" w:hAnsi="Times New Roman"/>
        </w:rPr>
        <w:t xml:space="preserve"> evaluation systems</w:t>
      </w:r>
      <w:r w:rsidR="003E22F7">
        <w:rPr>
          <w:rFonts w:ascii="Times New Roman" w:hAnsi="Times New Roman"/>
        </w:rPr>
        <w:t xml:space="preserve">.  </w:t>
      </w:r>
      <w:r>
        <w:rPr>
          <w:rFonts w:ascii="Times New Roman" w:hAnsi="Times New Roman"/>
        </w:rPr>
        <w:t>Properly implemented, the evaluation system provides school divisions with the information needed to support systems of differentiated compensations or performance-based pay.</w:t>
      </w:r>
    </w:p>
    <w:p w:rsidR="00600975" w:rsidRDefault="00600975" w:rsidP="00600975">
      <w:pPr>
        <w:rPr>
          <w:rFonts w:ascii="Times New Roman" w:hAnsi="Times New Roman"/>
        </w:rPr>
      </w:pPr>
    </w:p>
    <w:p w:rsidR="00600975" w:rsidRPr="00CB466E" w:rsidRDefault="00600975" w:rsidP="00600975">
      <w:pPr>
        <w:rPr>
          <w:rFonts w:ascii="Times New Roman" w:hAnsi="Times New Roman"/>
        </w:rPr>
      </w:pPr>
      <w:r w:rsidRPr="00CF75E7">
        <w:rPr>
          <w:rFonts w:ascii="Times New Roman" w:hAnsi="Times New Roman"/>
          <w:highlight w:val="yellow"/>
        </w:rPr>
        <w:t xml:space="preserve">The </w:t>
      </w:r>
      <w:r w:rsidRPr="00CF75E7">
        <w:rPr>
          <w:rFonts w:ascii="Times New Roman" w:hAnsi="Times New Roman"/>
          <w:i/>
          <w:highlight w:val="yellow"/>
        </w:rPr>
        <w:t>Code of Virginia</w:t>
      </w:r>
      <w:r w:rsidRPr="00CF75E7">
        <w:rPr>
          <w:rFonts w:ascii="Times New Roman" w:hAnsi="Times New Roman"/>
          <w:highlight w:val="yellow"/>
        </w:rPr>
        <w:t xml:space="preserve"> requires that school boards’ procedures for evaluating </w:t>
      </w:r>
      <w:r w:rsidR="00AD4704" w:rsidRPr="00CF75E7">
        <w:rPr>
          <w:rFonts w:ascii="Times New Roman" w:hAnsi="Times New Roman"/>
          <w:highlight w:val="yellow"/>
        </w:rPr>
        <w:t>superintendent</w:t>
      </w:r>
      <w:r w:rsidRPr="00CF75E7">
        <w:rPr>
          <w:rFonts w:ascii="Times New Roman" w:hAnsi="Times New Roman"/>
          <w:highlight w:val="yellow"/>
        </w:rPr>
        <w:t>s</w:t>
      </w:r>
      <w:r w:rsidR="00D27E45" w:rsidRPr="00CF75E7">
        <w:rPr>
          <w:rFonts w:ascii="Times New Roman" w:hAnsi="Times New Roman"/>
          <w:highlight w:val="yellow"/>
        </w:rPr>
        <w:t xml:space="preserve"> </w:t>
      </w:r>
      <w:r w:rsidR="00D27E45" w:rsidRPr="00CF75E7">
        <w:rPr>
          <w:rFonts w:ascii="Times New Roman" w:hAnsi="Times New Roman"/>
          <w:highlight w:val="yellow"/>
          <w:u w:val="single"/>
        </w:rPr>
        <w:t>must</w:t>
      </w:r>
      <w:r w:rsidR="00D27E45" w:rsidRPr="00CF75E7">
        <w:rPr>
          <w:rFonts w:ascii="Times New Roman" w:hAnsi="Times New Roman"/>
          <w:highlight w:val="yellow"/>
        </w:rPr>
        <w:t>:</w:t>
      </w:r>
      <w:r w:rsidRPr="00CF75E7">
        <w:rPr>
          <w:rFonts w:ascii="Times New Roman" w:hAnsi="Times New Roman"/>
          <w:highlight w:val="yellow"/>
        </w:rPr>
        <w:t xml:space="preserve"> </w:t>
      </w:r>
      <w:r w:rsidRPr="00CF75E7">
        <w:rPr>
          <w:rFonts w:ascii="Times New Roman" w:hAnsi="Times New Roman"/>
          <w:strike/>
          <w:highlight w:val="yellow"/>
        </w:rPr>
        <w:t>address student academic progress; how this requirement is met is the responsibility of local s</w:t>
      </w:r>
      <w:r w:rsidR="00266976" w:rsidRPr="00CF75E7">
        <w:rPr>
          <w:rFonts w:ascii="Times New Roman" w:hAnsi="Times New Roman"/>
          <w:strike/>
          <w:highlight w:val="yellow"/>
        </w:rPr>
        <w:t>chool boards</w:t>
      </w:r>
      <w:r w:rsidR="003E22F7" w:rsidRPr="00CF75E7">
        <w:rPr>
          <w:rFonts w:ascii="Times New Roman" w:hAnsi="Times New Roman"/>
          <w:strike/>
          <w:highlight w:val="yellow"/>
        </w:rPr>
        <w:t>.</w:t>
      </w:r>
      <w:r w:rsidR="003E22F7" w:rsidRPr="00CF75E7">
        <w:rPr>
          <w:rFonts w:ascii="Times New Roman" w:hAnsi="Times New Roman"/>
          <w:highlight w:val="yellow"/>
        </w:rPr>
        <w:t xml:space="preserve">  </w:t>
      </w:r>
      <w:r w:rsidR="003B0146" w:rsidRPr="00CF75E7">
        <w:rPr>
          <w:rFonts w:ascii="Times New Roman" w:hAnsi="Times New Roman"/>
          <w:strike/>
          <w:highlight w:val="yellow"/>
        </w:rPr>
        <w:t>T</w:t>
      </w:r>
      <w:r w:rsidRPr="00CF75E7">
        <w:rPr>
          <w:rFonts w:ascii="Times New Roman" w:hAnsi="Times New Roman"/>
          <w:strike/>
          <w:highlight w:val="yellow"/>
        </w:rPr>
        <w:t xml:space="preserve">he </w:t>
      </w:r>
      <w:r w:rsidRPr="00CF75E7">
        <w:rPr>
          <w:rFonts w:ascii="Times New Roman" w:hAnsi="Times New Roman"/>
          <w:i/>
          <w:strike/>
          <w:highlight w:val="yellow"/>
        </w:rPr>
        <w:t xml:space="preserve">Guidelines for Uniform Performance Standards and Evaluation Criteria for </w:t>
      </w:r>
      <w:r w:rsidR="00AD4704" w:rsidRPr="00CF75E7">
        <w:rPr>
          <w:rFonts w:ascii="Times New Roman" w:hAnsi="Times New Roman"/>
          <w:i/>
          <w:strike/>
          <w:highlight w:val="yellow"/>
        </w:rPr>
        <w:t>Superintendent</w:t>
      </w:r>
      <w:r w:rsidR="006F588F" w:rsidRPr="00CF75E7">
        <w:rPr>
          <w:rFonts w:ascii="Times New Roman" w:hAnsi="Times New Roman"/>
          <w:i/>
          <w:strike/>
          <w:highlight w:val="yellow"/>
        </w:rPr>
        <w:t>s</w:t>
      </w:r>
      <w:r w:rsidRPr="00CF75E7">
        <w:rPr>
          <w:rFonts w:ascii="Times New Roman" w:hAnsi="Times New Roman"/>
          <w:i/>
          <w:strike/>
          <w:highlight w:val="yellow"/>
        </w:rPr>
        <w:t xml:space="preserve"> </w:t>
      </w:r>
      <w:r w:rsidR="00E3286A" w:rsidRPr="00CF75E7">
        <w:rPr>
          <w:rFonts w:ascii="Times New Roman" w:hAnsi="Times New Roman"/>
          <w:strike/>
          <w:highlight w:val="yellow"/>
        </w:rPr>
        <w:t>recommend</w:t>
      </w:r>
      <w:r w:rsidRPr="00CF75E7">
        <w:rPr>
          <w:rFonts w:ascii="Times New Roman" w:hAnsi="Times New Roman"/>
          <w:strike/>
          <w:highlight w:val="yellow"/>
        </w:rPr>
        <w:t xml:space="preserve"> that each </w:t>
      </w:r>
      <w:r w:rsidR="00AD4704" w:rsidRPr="00CF75E7">
        <w:rPr>
          <w:rFonts w:ascii="Times New Roman" w:hAnsi="Times New Roman"/>
          <w:strike/>
          <w:highlight w:val="yellow"/>
        </w:rPr>
        <w:t>superintendent</w:t>
      </w:r>
      <w:r w:rsidRPr="00CF75E7">
        <w:rPr>
          <w:rFonts w:ascii="Times New Roman" w:hAnsi="Times New Roman"/>
          <w:strike/>
          <w:highlight w:val="yellow"/>
        </w:rPr>
        <w:t xml:space="preserve"> receive a summative evaluation rating, and that the rating be determined by weighting the first six standards equally at 10 percent each, and that the seventh standard, </w:t>
      </w:r>
      <w:r w:rsidR="00694647" w:rsidRPr="00CF75E7">
        <w:rPr>
          <w:rFonts w:ascii="Times New Roman" w:hAnsi="Times New Roman"/>
          <w:strike/>
          <w:highlight w:val="yellow"/>
        </w:rPr>
        <w:t>S</w:t>
      </w:r>
      <w:r w:rsidRPr="00CF75E7">
        <w:rPr>
          <w:rFonts w:ascii="Times New Roman" w:hAnsi="Times New Roman"/>
          <w:strike/>
          <w:highlight w:val="yellow"/>
        </w:rPr>
        <w:t xml:space="preserve">tudent </w:t>
      </w:r>
      <w:r w:rsidR="00694647" w:rsidRPr="00CF75E7">
        <w:rPr>
          <w:rFonts w:ascii="Times New Roman" w:hAnsi="Times New Roman"/>
          <w:strike/>
          <w:highlight w:val="yellow"/>
        </w:rPr>
        <w:t>A</w:t>
      </w:r>
      <w:r w:rsidRPr="00CF75E7">
        <w:rPr>
          <w:rFonts w:ascii="Times New Roman" w:hAnsi="Times New Roman"/>
          <w:strike/>
          <w:highlight w:val="yellow"/>
        </w:rPr>
        <w:t xml:space="preserve">cademic </w:t>
      </w:r>
      <w:r w:rsidR="00694647" w:rsidRPr="00CF75E7">
        <w:rPr>
          <w:rFonts w:ascii="Times New Roman" w:hAnsi="Times New Roman"/>
          <w:strike/>
          <w:highlight w:val="yellow"/>
        </w:rPr>
        <w:t>P</w:t>
      </w:r>
      <w:r w:rsidRPr="00CF75E7">
        <w:rPr>
          <w:rFonts w:ascii="Times New Roman" w:hAnsi="Times New Roman"/>
          <w:strike/>
          <w:highlight w:val="yellow"/>
        </w:rPr>
        <w:t>rogress, account for 40 percent of the summative evaluation.</w:t>
      </w:r>
      <w:r w:rsidRPr="00D27E45">
        <w:rPr>
          <w:rFonts w:ascii="Times New Roman" w:hAnsi="Times New Roman"/>
          <w:strike/>
        </w:rPr>
        <w:t xml:space="preserve">  </w:t>
      </w:r>
    </w:p>
    <w:p w:rsidR="00D27E45" w:rsidRPr="00D27E45" w:rsidRDefault="00D27E45" w:rsidP="00D27E45">
      <w:pPr>
        <w:numPr>
          <w:ilvl w:val="0"/>
          <w:numId w:val="22"/>
        </w:numPr>
        <w:spacing w:line="276" w:lineRule="auto"/>
        <w:rPr>
          <w:rFonts w:ascii="Times New Roman" w:eastAsia="Times New Roman" w:hAnsi="Times New Roman" w:cs="Times New Roman"/>
          <w:highlight w:val="yellow"/>
          <w:u w:val="single"/>
        </w:rPr>
      </w:pPr>
      <w:r w:rsidRPr="00D27E45">
        <w:rPr>
          <w:rFonts w:ascii="Times New Roman" w:eastAsia="Times New Roman" w:hAnsi="Times New Roman" w:cs="Times New Roman"/>
          <w:highlight w:val="yellow"/>
          <w:u w:val="single"/>
        </w:rPr>
        <w:t xml:space="preserve">be consistent with the performance standards set forth in the Guidelines for Uniform Performance Standards and Evaluation Criteria for </w:t>
      </w:r>
      <w:r>
        <w:rPr>
          <w:rFonts w:ascii="Times New Roman" w:eastAsia="Times New Roman" w:hAnsi="Times New Roman" w:cs="Times New Roman"/>
          <w:highlight w:val="yellow"/>
          <w:u w:val="single"/>
        </w:rPr>
        <w:t>Superintendents;</w:t>
      </w:r>
    </w:p>
    <w:p w:rsidR="00D27E45" w:rsidRPr="00D27E45" w:rsidRDefault="00D27E45" w:rsidP="00D27E45">
      <w:pPr>
        <w:numPr>
          <w:ilvl w:val="0"/>
          <w:numId w:val="22"/>
        </w:numPr>
        <w:spacing w:line="276" w:lineRule="auto"/>
        <w:rPr>
          <w:rFonts w:ascii="Times New Roman" w:eastAsia="Times New Roman" w:hAnsi="Times New Roman" w:cs="Times New Roman"/>
          <w:highlight w:val="yellow"/>
          <w:u w:val="single"/>
        </w:rPr>
      </w:pPr>
      <w:r w:rsidRPr="00D27E45">
        <w:rPr>
          <w:rFonts w:ascii="Times New Roman" w:eastAsia="Times New Roman" w:hAnsi="Times New Roman" w:cs="Times New Roman"/>
          <w:highlight w:val="yellow"/>
          <w:u w:val="single"/>
        </w:rPr>
        <w:t xml:space="preserve">include student academic progress as a significant component; and </w:t>
      </w:r>
    </w:p>
    <w:p w:rsidR="008F264C" w:rsidRPr="00D27E45" w:rsidRDefault="00D27E45" w:rsidP="00D27E45">
      <w:pPr>
        <w:pStyle w:val="ListParagraph"/>
        <w:numPr>
          <w:ilvl w:val="0"/>
          <w:numId w:val="22"/>
        </w:numPr>
        <w:rPr>
          <w:rFonts w:ascii="Times New Roman" w:hAnsi="Times New Roman" w:cs="Times New Roman"/>
          <w:b/>
          <w:bCs/>
          <w:sz w:val="28"/>
          <w:szCs w:val="28"/>
        </w:rPr>
      </w:pPr>
      <w:proofErr w:type="gramStart"/>
      <w:r w:rsidRPr="00D27E45">
        <w:rPr>
          <w:rFonts w:ascii="Times New Roman" w:eastAsia="Times New Roman" w:hAnsi="Times New Roman" w:cs="Times New Roman"/>
          <w:highlight w:val="yellow"/>
          <w:u w:val="single"/>
        </w:rPr>
        <w:t>include</w:t>
      </w:r>
      <w:proofErr w:type="gramEnd"/>
      <w:r w:rsidRPr="00D27E45">
        <w:rPr>
          <w:rFonts w:ascii="Times New Roman" w:eastAsia="Times New Roman" w:hAnsi="Times New Roman" w:cs="Times New Roman"/>
          <w:highlight w:val="yellow"/>
          <w:u w:val="single"/>
        </w:rPr>
        <w:t xml:space="preserve"> an overall summative rating.</w:t>
      </w:r>
      <w:r w:rsidR="008F264C" w:rsidRPr="00D27E45">
        <w:rPr>
          <w:rFonts w:ascii="Times New Roman" w:hAnsi="Times New Roman" w:cs="Times New Roman"/>
          <w:b/>
          <w:bCs/>
        </w:rPr>
        <w:br w:type="page"/>
      </w:r>
    </w:p>
    <w:p w:rsidR="00A36A3B" w:rsidRDefault="00733F67" w:rsidP="00A36A3B">
      <w:pPr>
        <w:jc w:val="center"/>
        <w:rPr>
          <w:rStyle w:val="Heading2Char"/>
        </w:rPr>
      </w:pPr>
      <w:bookmarkStart w:id="5" w:name="_Toc284925000"/>
      <w:r w:rsidRPr="00C06541">
        <w:rPr>
          <w:rStyle w:val="Heading2Char"/>
          <w:rFonts w:ascii="Times New Roman" w:hAnsi="Times New Roman" w:cs="Times New Roman"/>
          <w:i w:val="0"/>
          <w:iCs w:val="0"/>
          <w:sz w:val="36"/>
          <w:szCs w:val="36"/>
        </w:rPr>
        <w:lastRenderedPageBreak/>
        <w:t>Part 2: Uniform</w:t>
      </w:r>
      <w:r w:rsidRPr="007E09C7">
        <w:rPr>
          <w:rStyle w:val="Heading2Char"/>
          <w:rFonts w:ascii="Times New Roman" w:hAnsi="Times New Roman" w:cs="Times New Roman"/>
          <w:i w:val="0"/>
          <w:iCs w:val="0"/>
          <w:sz w:val="36"/>
          <w:szCs w:val="36"/>
        </w:rPr>
        <w:t xml:space="preserve"> </w:t>
      </w:r>
    </w:p>
    <w:p w:rsidR="00733F67" w:rsidRPr="007E09C7" w:rsidRDefault="00733F67" w:rsidP="00A36A3B">
      <w:pPr>
        <w:jc w:val="center"/>
        <w:rPr>
          <w:rFonts w:ascii="Times New Roman" w:hAnsi="Times New Roman" w:cs="Times New Roman"/>
          <w:sz w:val="36"/>
          <w:szCs w:val="36"/>
        </w:rPr>
      </w:pPr>
      <w:r w:rsidRPr="007E09C7">
        <w:rPr>
          <w:rStyle w:val="Heading2Char"/>
          <w:rFonts w:ascii="Times New Roman" w:hAnsi="Times New Roman" w:cs="Times New Roman"/>
          <w:i w:val="0"/>
          <w:iCs w:val="0"/>
          <w:sz w:val="36"/>
          <w:szCs w:val="36"/>
        </w:rPr>
        <w:t>Performance Standards</w:t>
      </w:r>
      <w:bookmarkEnd w:id="5"/>
      <w:r w:rsidR="00A36A3B">
        <w:rPr>
          <w:rStyle w:val="Heading2Char"/>
          <w:rFonts w:ascii="Times New Roman" w:hAnsi="Times New Roman" w:cs="Times New Roman"/>
          <w:i w:val="0"/>
          <w:iCs w:val="0"/>
          <w:sz w:val="36"/>
          <w:szCs w:val="36"/>
        </w:rPr>
        <w:t xml:space="preserve"> for </w:t>
      </w:r>
      <w:r w:rsidR="006154CC">
        <w:rPr>
          <w:rStyle w:val="Heading2Char"/>
          <w:rFonts w:ascii="Times New Roman" w:hAnsi="Times New Roman" w:cs="Times New Roman"/>
          <w:i w:val="0"/>
          <w:iCs w:val="0"/>
          <w:sz w:val="36"/>
          <w:szCs w:val="36"/>
        </w:rPr>
        <w:t>Superintendents</w:t>
      </w:r>
    </w:p>
    <w:p w:rsidR="00733F67" w:rsidRPr="007E09C7" w:rsidRDefault="00733F67" w:rsidP="00A36A3B">
      <w:pPr>
        <w:rPr>
          <w:rFonts w:ascii="Times New Roman" w:hAnsi="Times New Roman" w:cs="Times New Roman"/>
          <w:sz w:val="28"/>
          <w:szCs w:val="28"/>
        </w:rPr>
      </w:pPr>
    </w:p>
    <w:p w:rsidR="00733F67" w:rsidRPr="007E09C7" w:rsidRDefault="00147079" w:rsidP="00A36A3B">
      <w:pPr>
        <w:rPr>
          <w:rFonts w:ascii="Times New Roman" w:hAnsi="Times New Roman" w:cs="Times New Roman"/>
        </w:rPr>
      </w:pPr>
      <w:r>
        <w:rPr>
          <w:rFonts w:ascii="Times New Roman" w:hAnsi="Times New Roman" w:cs="Times New Roman"/>
        </w:rPr>
        <w:t>The</w:t>
      </w:r>
      <w:r w:rsidR="00A214F5">
        <w:rPr>
          <w:rFonts w:ascii="Times New Roman" w:hAnsi="Times New Roman" w:cs="Times New Roman"/>
        </w:rPr>
        <w:t xml:space="preserve"> uniform performance standards for </w:t>
      </w:r>
      <w:r w:rsidR="006154CC">
        <w:rPr>
          <w:rFonts w:ascii="Times New Roman" w:hAnsi="Times New Roman" w:cs="Times New Roman"/>
        </w:rPr>
        <w:t>superintendent</w:t>
      </w:r>
      <w:r w:rsidR="005F3CFD">
        <w:rPr>
          <w:rFonts w:ascii="Times New Roman" w:hAnsi="Times New Roman" w:cs="Times New Roman"/>
        </w:rPr>
        <w:t>s</w:t>
      </w:r>
      <w:r w:rsidR="00A214F5">
        <w:rPr>
          <w:rFonts w:ascii="Times New Roman" w:hAnsi="Times New Roman" w:cs="Times New Roman"/>
        </w:rPr>
        <w:t xml:space="preserve"> </w:t>
      </w:r>
      <w:r>
        <w:rPr>
          <w:rFonts w:ascii="Times New Roman" w:hAnsi="Times New Roman" w:cs="Times New Roman"/>
        </w:rPr>
        <w:t xml:space="preserve">are used </w:t>
      </w:r>
      <w:r w:rsidR="00733F67" w:rsidRPr="007E09C7">
        <w:rPr>
          <w:rFonts w:ascii="Times New Roman" w:hAnsi="Times New Roman" w:cs="Times New Roman"/>
        </w:rPr>
        <w:t>to collect and present data to document performance that is based on well-def</w:t>
      </w:r>
      <w:r w:rsidR="00266976">
        <w:rPr>
          <w:rFonts w:ascii="Times New Roman" w:hAnsi="Times New Roman" w:cs="Times New Roman"/>
        </w:rPr>
        <w:t>ined job expectations</w:t>
      </w:r>
      <w:r w:rsidR="003E22F7">
        <w:rPr>
          <w:rFonts w:ascii="Times New Roman" w:hAnsi="Times New Roman" w:cs="Times New Roman"/>
        </w:rPr>
        <w:t xml:space="preserve">.  </w:t>
      </w:r>
      <w:r w:rsidR="00A214F5">
        <w:rPr>
          <w:rFonts w:ascii="Times New Roman" w:hAnsi="Times New Roman" w:cs="Times New Roman"/>
        </w:rPr>
        <w:t>They</w:t>
      </w:r>
      <w:r w:rsidR="00733F67" w:rsidRPr="007E09C7">
        <w:rPr>
          <w:rFonts w:ascii="Times New Roman" w:hAnsi="Times New Roman" w:cs="Times New Roman"/>
        </w:rPr>
        <w:t xml:space="preserve"> provide a balance between struc</w:t>
      </w:r>
      <w:r w:rsidR="00AB5634">
        <w:rPr>
          <w:rFonts w:ascii="Times New Roman" w:hAnsi="Times New Roman" w:cs="Times New Roman"/>
        </w:rPr>
        <w:t>ture and flexibility and define</w:t>
      </w:r>
      <w:r w:rsidR="00733F67" w:rsidRPr="007E09C7">
        <w:rPr>
          <w:rFonts w:ascii="Times New Roman" w:hAnsi="Times New Roman" w:cs="Times New Roman"/>
        </w:rPr>
        <w:t xml:space="preserve"> common purposes and expectations, thereby guiding effective </w:t>
      </w:r>
      <w:r w:rsidR="005F3CFD">
        <w:rPr>
          <w:rFonts w:ascii="Times New Roman" w:hAnsi="Times New Roman" w:cs="Times New Roman"/>
        </w:rPr>
        <w:t>leadership</w:t>
      </w:r>
      <w:r w:rsidR="003E22F7">
        <w:rPr>
          <w:rFonts w:ascii="Times New Roman" w:hAnsi="Times New Roman" w:cs="Times New Roman"/>
        </w:rPr>
        <w:t xml:space="preserve">.  </w:t>
      </w:r>
      <w:r w:rsidR="00733F67" w:rsidRPr="007E09C7">
        <w:rPr>
          <w:rFonts w:ascii="Times New Roman" w:hAnsi="Times New Roman" w:cs="Times New Roman"/>
        </w:rPr>
        <w:t xml:space="preserve">The performance standards also provide flexibility, encouraging creativity and individual </w:t>
      </w:r>
      <w:r w:rsidR="00B2690D">
        <w:rPr>
          <w:rFonts w:ascii="Times New Roman" w:hAnsi="Times New Roman" w:cs="Times New Roman"/>
        </w:rPr>
        <w:t>superintendent</w:t>
      </w:r>
      <w:r w:rsidR="00266976">
        <w:rPr>
          <w:rFonts w:ascii="Times New Roman" w:hAnsi="Times New Roman" w:cs="Times New Roman"/>
        </w:rPr>
        <w:t xml:space="preserve"> initiative</w:t>
      </w:r>
      <w:r w:rsidR="003E22F7">
        <w:rPr>
          <w:rFonts w:ascii="Times New Roman" w:hAnsi="Times New Roman" w:cs="Times New Roman"/>
        </w:rPr>
        <w:t xml:space="preserve">.  </w:t>
      </w:r>
      <w:r w:rsidR="00733F67" w:rsidRPr="007E09C7">
        <w:rPr>
          <w:rFonts w:ascii="Times New Roman" w:hAnsi="Times New Roman" w:cs="Times New Roman"/>
        </w:rPr>
        <w:t xml:space="preserve">The goal is to support the continuous growth and development of each </w:t>
      </w:r>
      <w:r w:rsidR="00B2690D">
        <w:rPr>
          <w:rFonts w:ascii="Times New Roman" w:hAnsi="Times New Roman" w:cs="Times New Roman"/>
        </w:rPr>
        <w:t>superintendent</w:t>
      </w:r>
      <w:r w:rsidR="00733F67" w:rsidRPr="007E09C7">
        <w:rPr>
          <w:rFonts w:ascii="Times New Roman" w:hAnsi="Times New Roman" w:cs="Times New Roman"/>
        </w:rPr>
        <w:t xml:space="preserve"> by monitoring, analyzing, and applying pertinent data compiled within a system of meaningful feedback. </w:t>
      </w:r>
    </w:p>
    <w:p w:rsidR="00733F67" w:rsidRPr="009050DC" w:rsidRDefault="00733F67" w:rsidP="00A36A3B">
      <w:pPr>
        <w:pStyle w:val="BulletList"/>
        <w:tabs>
          <w:tab w:val="clear" w:pos="360"/>
          <w:tab w:val="left" w:pos="-270"/>
          <w:tab w:val="left" w:pos="720"/>
        </w:tabs>
        <w:spacing w:after="0" w:line="240" w:lineRule="auto"/>
        <w:ind w:right="0" w:firstLine="0"/>
        <w:rPr>
          <w:rFonts w:ascii="Times New Roman" w:hAnsi="Times New Roman" w:cs="Times New Roman"/>
          <w:sz w:val="24"/>
        </w:rPr>
      </w:pPr>
    </w:p>
    <w:p w:rsidR="00733F67" w:rsidRPr="007E09C7" w:rsidRDefault="00733F67" w:rsidP="00A36A3B">
      <w:pPr>
        <w:pStyle w:val="Heading2"/>
        <w:spacing w:before="0" w:after="0"/>
        <w:jc w:val="left"/>
        <w:rPr>
          <w:rFonts w:ascii="Times New Roman" w:hAnsi="Times New Roman" w:cs="Times New Roman"/>
          <w:b/>
          <w:bCs/>
        </w:rPr>
      </w:pPr>
      <w:bookmarkStart w:id="6" w:name="_Toc284925001"/>
      <w:r w:rsidRPr="007E09C7">
        <w:rPr>
          <w:rFonts w:ascii="Times New Roman" w:hAnsi="Times New Roman" w:cs="Times New Roman"/>
          <w:b/>
          <w:bCs/>
        </w:rPr>
        <w:t xml:space="preserve">Defining </w:t>
      </w:r>
      <w:r w:rsidR="00B2690D">
        <w:rPr>
          <w:rFonts w:ascii="Times New Roman" w:hAnsi="Times New Roman" w:cs="Times New Roman"/>
          <w:b/>
          <w:bCs/>
        </w:rPr>
        <w:t>Superintendent</w:t>
      </w:r>
      <w:r w:rsidRPr="007E09C7">
        <w:rPr>
          <w:rFonts w:ascii="Times New Roman" w:hAnsi="Times New Roman" w:cs="Times New Roman"/>
          <w:b/>
          <w:bCs/>
        </w:rPr>
        <w:t xml:space="preserve"> Performance Standards</w:t>
      </w:r>
      <w:bookmarkEnd w:id="6"/>
    </w:p>
    <w:p w:rsidR="00733F67" w:rsidRPr="007E09C7" w:rsidRDefault="00733F67" w:rsidP="00A36A3B">
      <w:pPr>
        <w:rPr>
          <w:rFonts w:ascii="Times New Roman" w:hAnsi="Times New Roman" w:cs="Times New Roman"/>
        </w:rPr>
      </w:pPr>
    </w:p>
    <w:p w:rsidR="00733F67" w:rsidRPr="008A04CC"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Clearly defined professional responsibilities const</w:t>
      </w:r>
      <w:r w:rsidR="00A214F5">
        <w:rPr>
          <w:rFonts w:ascii="Times New Roman" w:hAnsi="Times New Roman" w:cs="Times New Roman"/>
          <w:sz w:val="24"/>
          <w:szCs w:val="24"/>
        </w:rPr>
        <w:t>itute the foundation of th</w:t>
      </w:r>
      <w:r w:rsidR="001B7F54">
        <w:rPr>
          <w:rFonts w:ascii="Times New Roman" w:hAnsi="Times New Roman" w:cs="Times New Roman"/>
          <w:sz w:val="24"/>
          <w:szCs w:val="24"/>
        </w:rPr>
        <w:t xml:space="preserve">e </w:t>
      </w:r>
      <w:r w:rsidR="00B2690D">
        <w:rPr>
          <w:rFonts w:ascii="Times New Roman" w:hAnsi="Times New Roman" w:cs="Times New Roman"/>
          <w:sz w:val="24"/>
          <w:szCs w:val="24"/>
        </w:rPr>
        <w:t xml:space="preserve">superintendent </w:t>
      </w:r>
      <w:r w:rsidR="001B7F54">
        <w:rPr>
          <w:rFonts w:ascii="Times New Roman" w:hAnsi="Times New Roman" w:cs="Times New Roman"/>
          <w:sz w:val="24"/>
          <w:szCs w:val="24"/>
        </w:rPr>
        <w:t>performance standards</w:t>
      </w:r>
      <w:r w:rsidR="003E22F7">
        <w:rPr>
          <w:rFonts w:ascii="Times New Roman" w:hAnsi="Times New Roman" w:cs="Times New Roman"/>
          <w:sz w:val="24"/>
          <w:szCs w:val="24"/>
        </w:rPr>
        <w:t xml:space="preserve">.  </w:t>
      </w:r>
      <w:r w:rsidRPr="007E09C7">
        <w:rPr>
          <w:rFonts w:ascii="Times New Roman" w:hAnsi="Times New Roman" w:cs="Times New Roman"/>
          <w:sz w:val="24"/>
          <w:szCs w:val="24"/>
        </w:rPr>
        <w:t xml:space="preserve">A fair and comprehensive evaluation system provides sufficient detail and accuracy so that both </w:t>
      </w:r>
      <w:r w:rsidR="00B2690D">
        <w:rPr>
          <w:rFonts w:ascii="Times New Roman" w:hAnsi="Times New Roman" w:cs="Times New Roman"/>
          <w:sz w:val="24"/>
          <w:szCs w:val="24"/>
        </w:rPr>
        <w:t xml:space="preserve">superintendents and school boards </w:t>
      </w:r>
      <w:r w:rsidRPr="007E09C7">
        <w:rPr>
          <w:rFonts w:ascii="Times New Roman" w:hAnsi="Times New Roman" w:cs="Times New Roman"/>
          <w:sz w:val="24"/>
          <w:szCs w:val="24"/>
        </w:rPr>
        <w:t>reasonably understand the job expectations</w:t>
      </w:r>
      <w:r w:rsidR="003E22F7" w:rsidRPr="008A04CC">
        <w:rPr>
          <w:rFonts w:ascii="Times New Roman" w:hAnsi="Times New Roman" w:cs="Times New Roman"/>
          <w:sz w:val="24"/>
          <w:szCs w:val="24"/>
        </w:rPr>
        <w:t xml:space="preserve">.  </w:t>
      </w:r>
      <w:r w:rsidR="00A61A5C" w:rsidRPr="008A04CC">
        <w:rPr>
          <w:rFonts w:ascii="Times New Roman" w:hAnsi="Times New Roman" w:cs="Times New Roman"/>
          <w:sz w:val="24"/>
          <w:szCs w:val="24"/>
        </w:rPr>
        <w:t>It should be noted that the superintendent works with the school board, division staff, and other stakeholders to accomplish the performance standards.</w:t>
      </w:r>
    </w:p>
    <w:p w:rsidR="00733F67" w:rsidRPr="008A04CC" w:rsidRDefault="00733F67" w:rsidP="00A36A3B">
      <w:pPr>
        <w:pStyle w:val="DupText"/>
        <w:spacing w:after="0" w:line="240" w:lineRule="auto"/>
        <w:ind w:left="0" w:right="0"/>
        <w:rPr>
          <w:rFonts w:ascii="Times New Roman" w:hAnsi="Times New Roman" w:cs="Times New Roman"/>
          <w:sz w:val="24"/>
          <w:szCs w:val="24"/>
        </w:rPr>
      </w:pPr>
    </w:p>
    <w:p w:rsidR="00733F67" w:rsidRPr="007E09C7" w:rsidRDefault="00733F67" w:rsidP="00A36A3B">
      <w:pPr>
        <w:pStyle w:val="DupText"/>
        <w:spacing w:after="0" w:line="240" w:lineRule="auto"/>
        <w:ind w:left="0" w:right="0"/>
        <w:rPr>
          <w:rFonts w:ascii="Times New Roman" w:hAnsi="Times New Roman" w:cs="Times New Roman"/>
          <w:sz w:val="24"/>
          <w:szCs w:val="24"/>
        </w:rPr>
      </w:pPr>
      <w:r w:rsidRPr="00694647">
        <w:rPr>
          <w:rFonts w:ascii="Times New Roman" w:hAnsi="Times New Roman" w:cs="Times New Roman"/>
          <w:sz w:val="24"/>
          <w:szCs w:val="24"/>
        </w:rPr>
        <w:t>The expectations for professional</w:t>
      </w:r>
      <w:r w:rsidRPr="007E09C7">
        <w:rPr>
          <w:rFonts w:ascii="Times New Roman" w:hAnsi="Times New Roman" w:cs="Times New Roman"/>
          <w:sz w:val="24"/>
          <w:szCs w:val="24"/>
        </w:rPr>
        <w:t xml:space="preserve"> performance are defined using a two-tiered approach</w:t>
      </w:r>
      <w:r w:rsidR="00694647">
        <w:rPr>
          <w:rFonts w:ascii="Times New Roman" w:hAnsi="Times New Roman" w:cs="Times New Roman"/>
          <w:sz w:val="24"/>
          <w:szCs w:val="24"/>
        </w:rPr>
        <w:t xml:space="preserve"> of performance standards and performance indicators</w:t>
      </w:r>
      <w:r w:rsidR="003E22F7">
        <w:rPr>
          <w:rFonts w:ascii="Times New Roman" w:hAnsi="Times New Roman" w:cs="Times New Roman"/>
          <w:sz w:val="24"/>
          <w:szCs w:val="24"/>
        </w:rPr>
        <w:t xml:space="preserve">.  </w:t>
      </w:r>
    </w:p>
    <w:p w:rsidR="00733F67" w:rsidRPr="001027FF" w:rsidRDefault="00733F67" w:rsidP="00A36A3B">
      <w:pPr>
        <w:rPr>
          <w:rFonts w:ascii="Times New Roman" w:hAnsi="Times New Roman" w:cs="Times New Roman"/>
          <w:b/>
          <w:bCs/>
        </w:rPr>
      </w:pPr>
    </w:p>
    <w:p w:rsidR="00733F67" w:rsidRPr="007E09C7" w:rsidRDefault="00733F67" w:rsidP="00A36A3B">
      <w:pPr>
        <w:pStyle w:val="Heading2"/>
        <w:spacing w:before="0" w:after="0"/>
        <w:jc w:val="left"/>
        <w:rPr>
          <w:rFonts w:ascii="Times New Roman" w:hAnsi="Times New Roman" w:cs="Times New Roman"/>
          <w:b/>
          <w:bCs/>
        </w:rPr>
      </w:pPr>
      <w:bookmarkStart w:id="7" w:name="_Toc284925002"/>
      <w:r w:rsidRPr="007E09C7">
        <w:rPr>
          <w:rFonts w:ascii="Times New Roman" w:hAnsi="Times New Roman" w:cs="Times New Roman"/>
          <w:b/>
          <w:bCs/>
        </w:rPr>
        <w:t>Performance Standards</w:t>
      </w:r>
      <w:bookmarkEnd w:id="7"/>
    </w:p>
    <w:p w:rsidR="00733F67" w:rsidRPr="007E09C7" w:rsidRDefault="00733F67" w:rsidP="00A36A3B">
      <w:pPr>
        <w:widowControl w:val="0"/>
        <w:rPr>
          <w:rFonts w:ascii="Times New Roman" w:hAnsi="Times New Roman" w:cs="Times New Roman"/>
        </w:rPr>
      </w:pPr>
    </w:p>
    <w:p w:rsidR="00733F67" w:rsidRPr="007E09C7" w:rsidRDefault="00733F67" w:rsidP="00A36A3B">
      <w:pPr>
        <w:pStyle w:val="DupText"/>
        <w:widowControl w:val="0"/>
        <w:tabs>
          <w:tab w:val="left" w:pos="5400"/>
        </w:tabs>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Performance standards define the criteria expected when </w:t>
      </w:r>
      <w:r w:rsidR="00B2690D">
        <w:rPr>
          <w:rFonts w:ascii="Times New Roman" w:hAnsi="Times New Roman" w:cs="Times New Roman"/>
          <w:sz w:val="24"/>
          <w:szCs w:val="24"/>
        </w:rPr>
        <w:t>superintendent</w:t>
      </w:r>
      <w:r w:rsidR="00266976">
        <w:rPr>
          <w:rFonts w:ascii="Times New Roman" w:hAnsi="Times New Roman" w:cs="Times New Roman"/>
          <w:sz w:val="24"/>
          <w:szCs w:val="24"/>
        </w:rPr>
        <w:t>s perform their major duties</w:t>
      </w:r>
      <w:r w:rsidR="003E22F7">
        <w:rPr>
          <w:rFonts w:ascii="Times New Roman" w:hAnsi="Times New Roman" w:cs="Times New Roman"/>
          <w:sz w:val="24"/>
          <w:szCs w:val="24"/>
        </w:rPr>
        <w:t xml:space="preserve">.  </w:t>
      </w:r>
      <w:r w:rsidRPr="007E09C7">
        <w:rPr>
          <w:rFonts w:ascii="Times New Roman" w:hAnsi="Times New Roman" w:cs="Times New Roman"/>
          <w:sz w:val="24"/>
          <w:szCs w:val="24"/>
        </w:rPr>
        <w:t xml:space="preserve">For all </w:t>
      </w:r>
      <w:r w:rsidR="00B2690D">
        <w:rPr>
          <w:rFonts w:ascii="Times New Roman" w:hAnsi="Times New Roman" w:cs="Times New Roman"/>
          <w:sz w:val="24"/>
          <w:szCs w:val="24"/>
        </w:rPr>
        <w:t>superintendents</w:t>
      </w:r>
      <w:r w:rsidRPr="007E09C7">
        <w:rPr>
          <w:rFonts w:ascii="Times New Roman" w:hAnsi="Times New Roman" w:cs="Times New Roman"/>
          <w:sz w:val="24"/>
          <w:szCs w:val="24"/>
        </w:rPr>
        <w:t xml:space="preserve">, there are seven performance standards as shown in Figure 2.1. </w:t>
      </w:r>
    </w:p>
    <w:p w:rsidR="00733F67" w:rsidRDefault="00733F67" w:rsidP="00AA2349">
      <w:pPr>
        <w:pStyle w:val="DupText"/>
        <w:widowControl w:val="0"/>
        <w:tabs>
          <w:tab w:val="left" w:pos="5400"/>
        </w:tabs>
        <w:spacing w:after="0" w:line="240" w:lineRule="auto"/>
        <w:ind w:left="0" w:right="0"/>
        <w:rPr>
          <w:rFonts w:ascii="Times New Roman" w:hAnsi="Times New Roman" w:cs="Times New Roman"/>
          <w:sz w:val="24"/>
          <w:szCs w:val="24"/>
        </w:rPr>
      </w:pPr>
    </w:p>
    <w:p w:rsidR="00A94CB3" w:rsidRDefault="00A94CB3">
      <w:pPr>
        <w:rPr>
          <w:rFonts w:ascii="Times New Roman" w:hAnsi="Times New Roman" w:cs="Times New Roman"/>
        </w:rPr>
      </w:pPr>
      <w:r>
        <w:rPr>
          <w:rFonts w:ascii="Times New Roman" w:hAnsi="Times New Roman" w:cs="Times New Roman"/>
        </w:rPr>
        <w:br w:type="page"/>
      </w:r>
    </w:p>
    <w:p w:rsidR="00CB466E" w:rsidRPr="00EC376B" w:rsidRDefault="00CB466E" w:rsidP="00AA2349">
      <w:pPr>
        <w:pStyle w:val="DupText"/>
        <w:widowControl w:val="0"/>
        <w:tabs>
          <w:tab w:val="left" w:pos="5400"/>
        </w:tabs>
        <w:spacing w:after="0" w:line="240" w:lineRule="auto"/>
        <w:ind w:left="0" w:right="0"/>
        <w:rPr>
          <w:rFonts w:ascii="Times New Roman" w:hAnsi="Times New Roman" w:cs="Times New Roman"/>
          <w:sz w:val="24"/>
          <w:szCs w:val="24"/>
        </w:rPr>
      </w:pPr>
      <w:r w:rsidRPr="00EC376B">
        <w:rPr>
          <w:rFonts w:ascii="Times New Roman" w:hAnsi="Times New Roman" w:cs="Times New Roman"/>
          <w:sz w:val="24"/>
          <w:szCs w:val="24"/>
        </w:rPr>
        <w:lastRenderedPageBreak/>
        <w:t xml:space="preserve">Figure 2.1: </w:t>
      </w:r>
      <w:r w:rsidRPr="00EC376B">
        <w:rPr>
          <w:rFonts w:ascii="Times New Roman" w:hAnsi="Times New Roman" w:cs="Times New Roman"/>
          <w:i/>
          <w:sz w:val="24"/>
          <w:szCs w:val="24"/>
        </w:rPr>
        <w:t>Performance Standards</w:t>
      </w:r>
      <w:r w:rsidRPr="00EC376B">
        <w:rPr>
          <w:rFonts w:ascii="Times New Roman" w:hAnsi="Times New Roman" w:cs="Times New Roman"/>
          <w:sz w:val="24"/>
          <w:szCs w:val="24"/>
        </w:rPr>
        <w:t xml:space="preserve"> </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PERFORMANCE STANDARDS"/>
        <w:tblDescription w:val="1. Mission, Vision, and Goals&#10;The superintendent works with the local school board to formulate and implement the school division’s mission, vision, and goals to promote student academic progress.&#10;2. Planning and Assessment&#10;The superintendent strategically gathers, analyzes, and uses a variety of data to guide planning and decision making consistent with established guidelines, policies, and procedures that result in student academic progress.&#10;3. Instructional Leadership&#10;The superintendent fosters the success of all teachers, staff, and students by ensuring the development, communication, implementation, and evaluation of effective teaching and learning that leads to student academic progress and school improvement.&#10;4. Organizational Leadership and Safety&#10;The superintendent fosters the safety and success of all teachers, staff, and students by supporting, managing, and evaluating the division’s organization, operation, and use of resources.&#10;5. Communication and Community Relations&#10;The superintendent fosters the success of all students through effective communication with stakeholders.&#10;6.   Professionalism&#10;The superintendent fosters the success of teachers, staff, and students by demonstrating professional standards and ethics, engaging in continuous professional development, and contributing to the profession.&#10;7. Divisionwide Student Academic Progress&#10;The superintendent’s leadership results in acceptable, measurable divisionwide student academic progress based on established standards.&#10;"/>
      </w:tblPr>
      <w:tblGrid>
        <w:gridCol w:w="9468"/>
      </w:tblGrid>
      <w:tr w:rsidR="00CB466E" w:rsidRPr="00EC376B" w:rsidTr="004D06A7">
        <w:trPr>
          <w:tblHeader/>
        </w:trPr>
        <w:tc>
          <w:tcPr>
            <w:tcW w:w="9468" w:type="dxa"/>
          </w:tcPr>
          <w:p w:rsidR="005A026F" w:rsidRPr="00EC376B" w:rsidRDefault="00C92221" w:rsidP="005A026F">
            <w:pPr>
              <w:keepNext/>
              <w:tabs>
                <w:tab w:val="left" w:pos="324"/>
              </w:tabs>
              <w:ind w:left="90" w:hanging="90"/>
              <w:outlineLvl w:val="1"/>
              <w:rPr>
                <w:rFonts w:ascii="Times New Roman" w:hAnsi="Times New Roman" w:cs="Times New Roman"/>
                <w:b/>
                <w:color w:val="000000" w:themeColor="text1"/>
              </w:rPr>
            </w:pPr>
            <w:r w:rsidRPr="00EC376B">
              <w:rPr>
                <w:rFonts w:ascii="Times New Roman" w:eastAsia="Times" w:hAnsi="Times New Roman" w:cs="Times New Roman"/>
                <w:b/>
                <w:bCs/>
                <w:color w:val="000000" w:themeColor="text1"/>
              </w:rPr>
              <w:t>1.</w:t>
            </w:r>
            <w:r w:rsidRPr="00EC376B">
              <w:rPr>
                <w:rFonts w:ascii="Times New Roman" w:eastAsia="Times" w:hAnsi="Times New Roman" w:cs="Times New Roman"/>
                <w:b/>
                <w:bCs/>
                <w:color w:val="000000" w:themeColor="text1"/>
              </w:rPr>
              <w:tab/>
            </w:r>
            <w:r w:rsidR="005A026F" w:rsidRPr="00EC376B">
              <w:rPr>
                <w:rFonts w:ascii="Times New Roman" w:hAnsi="Times New Roman" w:cs="Times New Roman"/>
                <w:b/>
                <w:color w:val="000000" w:themeColor="text1"/>
              </w:rPr>
              <w:t>Mission, Vision, and Goals</w:t>
            </w:r>
          </w:p>
          <w:p w:rsidR="00CB466E" w:rsidRPr="00EC376B" w:rsidRDefault="005A026F" w:rsidP="005A026F">
            <w:pPr>
              <w:ind w:left="360"/>
              <w:rPr>
                <w:rFonts w:ascii="Times New Roman" w:hAnsi="Times New Roman" w:cs="Times New Roman"/>
                <w:bCs/>
                <w:i/>
                <w:sz w:val="18"/>
              </w:rPr>
            </w:pPr>
            <w:r w:rsidRPr="00EC376B">
              <w:rPr>
                <w:i/>
                <w:color w:val="000000" w:themeColor="text1"/>
              </w:rPr>
              <w:t xml:space="preserve">The superintendent works with the local school board to formulate and implement the school division’s mission, vision, and goals to promote </w:t>
            </w:r>
            <w:r w:rsidRPr="008A04CC">
              <w:rPr>
                <w:i/>
              </w:rPr>
              <w:t xml:space="preserve">student </w:t>
            </w:r>
            <w:r w:rsidR="00970109" w:rsidRPr="008A04CC">
              <w:rPr>
                <w:i/>
              </w:rPr>
              <w:t xml:space="preserve">academic </w:t>
            </w:r>
            <w:r w:rsidRPr="00EC376B">
              <w:rPr>
                <w:i/>
                <w:color w:val="000000" w:themeColor="text1"/>
              </w:rPr>
              <w:t>progress.</w:t>
            </w:r>
          </w:p>
        </w:tc>
      </w:tr>
      <w:tr w:rsidR="00CB466E" w:rsidRPr="00EC376B">
        <w:tc>
          <w:tcPr>
            <w:tcW w:w="9468" w:type="dxa"/>
          </w:tcPr>
          <w:p w:rsidR="00B2690D" w:rsidRPr="00EC376B" w:rsidRDefault="00C92221" w:rsidP="00B2690D">
            <w:pPr>
              <w:pStyle w:val="Heading2"/>
              <w:spacing w:before="0" w:after="0"/>
              <w:ind w:left="360" w:right="0" w:hanging="360"/>
              <w:jc w:val="left"/>
              <w:outlineLvl w:val="1"/>
              <w:rPr>
                <w:rFonts w:ascii="Times New Roman" w:eastAsia="Times" w:hAnsi="Times New Roman" w:cs="Times New Roman"/>
                <w:b/>
                <w:bCs/>
                <w:sz w:val="24"/>
                <w:szCs w:val="24"/>
              </w:rPr>
            </w:pPr>
            <w:r w:rsidRPr="00EC376B">
              <w:rPr>
                <w:rFonts w:ascii="Times New Roman" w:eastAsia="Times" w:hAnsi="Times New Roman" w:cs="Times New Roman"/>
                <w:b/>
                <w:bCs/>
                <w:sz w:val="24"/>
                <w:szCs w:val="24"/>
              </w:rPr>
              <w:t>2.</w:t>
            </w:r>
            <w:r w:rsidRPr="00EC376B">
              <w:rPr>
                <w:rFonts w:ascii="Times New Roman" w:eastAsia="Times" w:hAnsi="Times New Roman" w:cs="Times New Roman"/>
                <w:b/>
                <w:bCs/>
                <w:sz w:val="24"/>
                <w:szCs w:val="24"/>
              </w:rPr>
              <w:tab/>
            </w:r>
            <w:r w:rsidR="00B2690D" w:rsidRPr="00EC376B">
              <w:rPr>
                <w:rFonts w:ascii="Times New Roman" w:eastAsia="Times" w:hAnsi="Times New Roman" w:cs="Times New Roman"/>
                <w:b/>
                <w:bCs/>
                <w:sz w:val="24"/>
                <w:szCs w:val="24"/>
              </w:rPr>
              <w:t>Planning and Assessment</w:t>
            </w:r>
          </w:p>
          <w:p w:rsidR="00CB466E" w:rsidRPr="00EC376B" w:rsidRDefault="00D44215" w:rsidP="008A04CC">
            <w:pPr>
              <w:ind w:left="360"/>
              <w:rPr>
                <w:rFonts w:ascii="Times New Roman" w:hAnsi="Times New Roman" w:cs="Times New Roman"/>
                <w:bCs/>
                <w:i/>
              </w:rPr>
            </w:pPr>
            <w:r w:rsidRPr="00EC376B">
              <w:rPr>
                <w:rFonts w:ascii="Times New Roman" w:hAnsi="Times New Roman" w:cs="Times New Roman"/>
                <w:i/>
                <w:szCs w:val="20"/>
              </w:rPr>
              <w:t xml:space="preserve">The superintendent strategically gathers, analyzes, and uses a variety of data to </w:t>
            </w:r>
            <w:r w:rsidR="006479E2" w:rsidRPr="008A04CC">
              <w:rPr>
                <w:rFonts w:ascii="Times New Roman" w:hAnsi="Times New Roman" w:cs="Times New Roman"/>
                <w:i/>
                <w:szCs w:val="20"/>
              </w:rPr>
              <w:t xml:space="preserve">guide </w:t>
            </w:r>
            <w:r w:rsidR="00955E58">
              <w:rPr>
                <w:rFonts w:ascii="Times New Roman" w:hAnsi="Times New Roman" w:cs="Times New Roman"/>
                <w:i/>
                <w:szCs w:val="20"/>
              </w:rPr>
              <w:t xml:space="preserve">planning and decision </w:t>
            </w:r>
            <w:r w:rsidRPr="008A04CC">
              <w:rPr>
                <w:rFonts w:ascii="Times New Roman" w:hAnsi="Times New Roman" w:cs="Times New Roman"/>
                <w:i/>
                <w:szCs w:val="20"/>
              </w:rPr>
              <w:t xml:space="preserve">making consistent with established guidelines, policies, and procedures that result in student </w:t>
            </w:r>
            <w:r w:rsidR="00970109" w:rsidRPr="008A04CC">
              <w:rPr>
                <w:rFonts w:ascii="Times New Roman" w:hAnsi="Times New Roman" w:cs="Times New Roman"/>
                <w:i/>
                <w:szCs w:val="20"/>
              </w:rPr>
              <w:t xml:space="preserve">academic </w:t>
            </w:r>
            <w:r w:rsidRPr="008A04CC">
              <w:rPr>
                <w:rFonts w:ascii="Times New Roman" w:hAnsi="Times New Roman" w:cs="Times New Roman"/>
                <w:i/>
                <w:szCs w:val="20"/>
              </w:rPr>
              <w:t>progress.</w:t>
            </w:r>
          </w:p>
        </w:tc>
      </w:tr>
      <w:tr w:rsidR="00CB466E" w:rsidRPr="00EC376B">
        <w:tc>
          <w:tcPr>
            <w:tcW w:w="9468" w:type="dxa"/>
          </w:tcPr>
          <w:p w:rsidR="00B2690D" w:rsidRPr="00EC376B" w:rsidRDefault="00C92221" w:rsidP="00B2690D">
            <w:pPr>
              <w:pStyle w:val="Heading2"/>
              <w:tabs>
                <w:tab w:val="left" w:pos="360"/>
              </w:tabs>
              <w:spacing w:before="0" w:after="0"/>
              <w:ind w:left="90" w:right="0" w:hanging="90"/>
              <w:jc w:val="left"/>
              <w:outlineLvl w:val="1"/>
              <w:rPr>
                <w:rFonts w:ascii="Times New Roman" w:eastAsia="Times" w:hAnsi="Times New Roman" w:cs="Times New Roman"/>
                <w:b/>
                <w:bCs/>
                <w:sz w:val="24"/>
                <w:szCs w:val="24"/>
              </w:rPr>
            </w:pPr>
            <w:r w:rsidRPr="00EC376B">
              <w:rPr>
                <w:rFonts w:ascii="Times New Roman" w:eastAsia="Times" w:hAnsi="Times New Roman" w:cs="Times New Roman"/>
                <w:b/>
                <w:bCs/>
                <w:sz w:val="24"/>
                <w:szCs w:val="24"/>
              </w:rPr>
              <w:t>3.</w:t>
            </w:r>
            <w:r w:rsidRPr="00EC376B">
              <w:rPr>
                <w:rFonts w:ascii="Times New Roman" w:eastAsia="Times" w:hAnsi="Times New Roman" w:cs="Times New Roman"/>
                <w:b/>
                <w:bCs/>
                <w:sz w:val="24"/>
                <w:szCs w:val="24"/>
              </w:rPr>
              <w:tab/>
            </w:r>
            <w:r w:rsidR="00B2690D" w:rsidRPr="00EC376B">
              <w:rPr>
                <w:rFonts w:ascii="Times New Roman" w:eastAsia="Times" w:hAnsi="Times New Roman" w:cs="Times New Roman"/>
                <w:b/>
                <w:bCs/>
                <w:sz w:val="24"/>
                <w:szCs w:val="24"/>
              </w:rPr>
              <w:t>Instructional Leadership</w:t>
            </w:r>
          </w:p>
          <w:p w:rsidR="00CB466E" w:rsidRPr="00EC376B" w:rsidRDefault="00C92221" w:rsidP="00987EC5">
            <w:pPr>
              <w:ind w:left="360"/>
              <w:rPr>
                <w:rFonts w:ascii="Times New Roman" w:hAnsi="Times New Roman" w:cs="Times New Roman"/>
                <w:i/>
              </w:rPr>
            </w:pPr>
            <w:r w:rsidRPr="00EC376B">
              <w:rPr>
                <w:rFonts w:ascii="Times New Roman" w:hAnsi="Times New Roman" w:cs="Times New Roman"/>
                <w:i/>
              </w:rPr>
              <w:t>The superintendent fosters the success of all teachers, staff, and students by ensuring the development, communication, implementation, and evaluation of effective teaching and learning that leads to student academic progress and school improvement.</w:t>
            </w:r>
          </w:p>
        </w:tc>
      </w:tr>
      <w:tr w:rsidR="00CB466E" w:rsidRPr="00EC376B">
        <w:tc>
          <w:tcPr>
            <w:tcW w:w="9468" w:type="dxa"/>
          </w:tcPr>
          <w:p w:rsidR="00C92221" w:rsidRPr="00EC376B" w:rsidRDefault="00C92221" w:rsidP="00C92221">
            <w:pPr>
              <w:keepNext/>
              <w:tabs>
                <w:tab w:val="left" w:pos="360"/>
              </w:tabs>
              <w:ind w:left="90" w:hanging="90"/>
              <w:outlineLvl w:val="1"/>
              <w:rPr>
                <w:rFonts w:ascii="Times New Roman" w:hAnsi="Times New Roman" w:cs="Times New Roman"/>
                <w:b/>
                <w:u w:val="single"/>
              </w:rPr>
            </w:pPr>
            <w:r w:rsidRPr="00EC376B">
              <w:rPr>
                <w:rFonts w:ascii="Times New Roman" w:eastAsia="Times" w:hAnsi="Times New Roman" w:cs="Times New Roman"/>
                <w:b/>
                <w:bCs/>
              </w:rPr>
              <w:t>4.</w:t>
            </w:r>
            <w:r w:rsidRPr="00EC376B">
              <w:rPr>
                <w:rFonts w:ascii="Times New Roman" w:eastAsia="Times" w:hAnsi="Times New Roman" w:cs="Times New Roman"/>
                <w:b/>
                <w:bCs/>
              </w:rPr>
              <w:tab/>
            </w:r>
            <w:r w:rsidRPr="00EC376B">
              <w:rPr>
                <w:rFonts w:ascii="Times New Roman" w:hAnsi="Times New Roman" w:cs="Times New Roman"/>
                <w:b/>
              </w:rPr>
              <w:t>Organizational Leadership and Safety</w:t>
            </w:r>
          </w:p>
          <w:p w:rsidR="00CB466E" w:rsidRPr="00EC376B" w:rsidRDefault="00C92221" w:rsidP="00C92221">
            <w:pPr>
              <w:ind w:left="360"/>
              <w:rPr>
                <w:rFonts w:ascii="Times New Roman" w:hAnsi="Times New Roman" w:cs="Times New Roman"/>
                <w:bCs/>
                <w:i/>
              </w:rPr>
            </w:pPr>
            <w:r w:rsidRPr="00EC376B">
              <w:rPr>
                <w:rFonts w:ascii="Times New Roman" w:hAnsi="Times New Roman" w:cs="Times New Roman"/>
                <w:i/>
              </w:rPr>
              <w:t>The superintendent fosters the safety and success of all teachers, staff, and students by supporting, managing, and evaluating the division’s organization, operation, and use of resources.</w:t>
            </w:r>
          </w:p>
        </w:tc>
      </w:tr>
      <w:tr w:rsidR="00B11518" w:rsidRPr="00EC376B">
        <w:tc>
          <w:tcPr>
            <w:tcW w:w="9468" w:type="dxa"/>
          </w:tcPr>
          <w:p w:rsidR="00545922" w:rsidRPr="00EC376B" w:rsidRDefault="00B2690D" w:rsidP="00545922">
            <w:pPr>
              <w:keepNext/>
              <w:tabs>
                <w:tab w:val="left" w:pos="360"/>
              </w:tabs>
              <w:ind w:left="90"/>
              <w:outlineLvl w:val="1"/>
              <w:rPr>
                <w:rFonts w:ascii="Times New Roman" w:hAnsi="Times New Roman" w:cs="Times New Roman"/>
                <w:b/>
              </w:rPr>
            </w:pPr>
            <w:r w:rsidRPr="00EC376B">
              <w:rPr>
                <w:rFonts w:ascii="Times New Roman" w:eastAsia="Times" w:hAnsi="Times New Roman" w:cs="Times New Roman"/>
                <w:b/>
                <w:bCs/>
              </w:rPr>
              <w:t>5.</w:t>
            </w:r>
            <w:r w:rsidRPr="00EC376B">
              <w:rPr>
                <w:rFonts w:ascii="Times New Roman" w:eastAsia="Times" w:hAnsi="Times New Roman" w:cs="Times New Roman"/>
                <w:b/>
                <w:bCs/>
              </w:rPr>
              <w:tab/>
            </w:r>
            <w:r w:rsidR="00545922" w:rsidRPr="00EC376B">
              <w:rPr>
                <w:rFonts w:ascii="Times New Roman" w:hAnsi="Times New Roman" w:cs="Times New Roman"/>
                <w:b/>
              </w:rPr>
              <w:t>Communication and Community Relations</w:t>
            </w:r>
          </w:p>
          <w:p w:rsidR="00B11518" w:rsidRPr="00EC376B" w:rsidRDefault="00545922" w:rsidP="00545922">
            <w:pPr>
              <w:ind w:left="360"/>
              <w:rPr>
                <w:rFonts w:ascii="Times New Roman" w:hAnsi="Times New Roman" w:cs="Times New Roman"/>
                <w:b/>
                <w:bCs/>
              </w:rPr>
            </w:pPr>
            <w:r w:rsidRPr="00EC376B">
              <w:rPr>
                <w:rFonts w:ascii="Times New Roman" w:hAnsi="Times New Roman" w:cs="Times New Roman"/>
                <w:i/>
              </w:rPr>
              <w:t>The superintendent fosters the success of all students through effective communication with stakeholders.</w:t>
            </w:r>
          </w:p>
        </w:tc>
      </w:tr>
      <w:tr w:rsidR="00CB466E" w:rsidRPr="00EC376B">
        <w:tc>
          <w:tcPr>
            <w:tcW w:w="9468" w:type="dxa"/>
          </w:tcPr>
          <w:p w:rsidR="00B2690D" w:rsidRPr="00EC376B" w:rsidRDefault="00B2690D" w:rsidP="00B2690D">
            <w:pPr>
              <w:pStyle w:val="Heading2"/>
              <w:tabs>
                <w:tab w:val="left" w:pos="360"/>
              </w:tabs>
              <w:spacing w:before="0" w:after="0"/>
              <w:ind w:left="90" w:right="0" w:hanging="90"/>
              <w:jc w:val="left"/>
              <w:outlineLvl w:val="1"/>
              <w:rPr>
                <w:rFonts w:ascii="Times New Roman" w:eastAsia="Times" w:hAnsi="Times New Roman" w:cs="Times New Roman"/>
                <w:b/>
                <w:bCs/>
                <w:sz w:val="24"/>
                <w:szCs w:val="24"/>
              </w:rPr>
            </w:pPr>
            <w:r w:rsidRPr="00EC376B">
              <w:rPr>
                <w:rFonts w:ascii="Times New Roman" w:eastAsia="Times" w:hAnsi="Times New Roman" w:cs="Times New Roman"/>
                <w:b/>
                <w:bCs/>
                <w:sz w:val="24"/>
                <w:szCs w:val="24"/>
              </w:rPr>
              <w:t xml:space="preserve">6.  </w:t>
            </w:r>
            <w:r w:rsidRPr="00EC376B">
              <w:rPr>
                <w:rFonts w:ascii="Times New Roman" w:eastAsia="Times" w:hAnsi="Times New Roman" w:cs="Times New Roman"/>
                <w:b/>
                <w:bCs/>
                <w:sz w:val="24"/>
                <w:szCs w:val="24"/>
              </w:rPr>
              <w:tab/>
              <w:t>Professionalism</w:t>
            </w:r>
          </w:p>
          <w:p w:rsidR="00CB466E" w:rsidRPr="00EC376B" w:rsidRDefault="00545922" w:rsidP="00B2690D">
            <w:pPr>
              <w:ind w:left="360"/>
              <w:rPr>
                <w:rFonts w:ascii="Times New Roman" w:hAnsi="Times New Roman" w:cs="Times New Roman"/>
                <w:bCs/>
                <w:i/>
              </w:rPr>
            </w:pPr>
            <w:r w:rsidRPr="00EC376B">
              <w:rPr>
                <w:rFonts w:ascii="Times New Roman" w:hAnsi="Times New Roman" w:cs="Times New Roman"/>
                <w:i/>
              </w:rPr>
              <w:t>The superintendent fosters the success of teachers, staff, and students by demonstrating professional standards and ethics, engaging in continuous professional development, and contributing to the profession</w:t>
            </w:r>
            <w:r w:rsidRPr="00EC376B">
              <w:rPr>
                <w:rFonts w:ascii="Times New Roman" w:hAnsi="Times New Roman" w:cs="Times New Roman"/>
              </w:rPr>
              <w:t>.</w:t>
            </w:r>
          </w:p>
        </w:tc>
      </w:tr>
      <w:tr w:rsidR="00CB466E">
        <w:tc>
          <w:tcPr>
            <w:tcW w:w="9468" w:type="dxa"/>
          </w:tcPr>
          <w:p w:rsidR="00545922" w:rsidRPr="00EC376B" w:rsidRDefault="00B2690D" w:rsidP="00545922">
            <w:pPr>
              <w:keepNext/>
              <w:tabs>
                <w:tab w:val="left" w:pos="360"/>
              </w:tabs>
              <w:ind w:left="90"/>
              <w:outlineLvl w:val="1"/>
              <w:rPr>
                <w:rFonts w:ascii="Times New Roman" w:hAnsi="Times New Roman" w:cs="Times New Roman"/>
                <w:b/>
              </w:rPr>
            </w:pPr>
            <w:r w:rsidRPr="00EC376B">
              <w:rPr>
                <w:rFonts w:ascii="Times New Roman" w:eastAsia="Times" w:hAnsi="Times New Roman" w:cs="Times New Roman"/>
                <w:b/>
                <w:bCs/>
              </w:rPr>
              <w:t>7.</w:t>
            </w:r>
            <w:r w:rsidRPr="00EC376B">
              <w:rPr>
                <w:rFonts w:ascii="Times New Roman" w:eastAsia="Times" w:hAnsi="Times New Roman" w:cs="Times New Roman"/>
                <w:b/>
                <w:bCs/>
              </w:rPr>
              <w:tab/>
            </w:r>
            <w:proofErr w:type="spellStart"/>
            <w:r w:rsidR="00D31C40">
              <w:rPr>
                <w:rFonts w:ascii="Times New Roman" w:hAnsi="Times New Roman" w:cs="Times New Roman"/>
                <w:b/>
              </w:rPr>
              <w:t>Divisionwide</w:t>
            </w:r>
            <w:proofErr w:type="spellEnd"/>
            <w:r w:rsidR="00545922" w:rsidRPr="00EC376B">
              <w:rPr>
                <w:rFonts w:ascii="Times New Roman" w:hAnsi="Times New Roman" w:cs="Times New Roman"/>
                <w:b/>
              </w:rPr>
              <w:t xml:space="preserve"> Student Academic Progress</w:t>
            </w:r>
          </w:p>
          <w:p w:rsidR="00CB466E" w:rsidRPr="00AA2349" w:rsidRDefault="00545922" w:rsidP="00D31C40">
            <w:pPr>
              <w:ind w:left="360"/>
              <w:rPr>
                <w:rFonts w:ascii="Times New Roman" w:hAnsi="Times New Roman" w:cs="Times New Roman"/>
                <w:bCs/>
                <w:i/>
              </w:rPr>
            </w:pPr>
            <w:r w:rsidRPr="00EC376B">
              <w:rPr>
                <w:i/>
              </w:rPr>
              <w:t>The superintendent’s leadership results in acceptable, measurable</w:t>
            </w:r>
            <w:r w:rsidR="00D31C40">
              <w:rPr>
                <w:i/>
              </w:rPr>
              <w:t xml:space="preserve"> </w:t>
            </w:r>
            <w:proofErr w:type="spellStart"/>
            <w:r w:rsidR="00D31C40">
              <w:rPr>
                <w:i/>
              </w:rPr>
              <w:t>divisionwide</w:t>
            </w:r>
            <w:proofErr w:type="spellEnd"/>
            <w:r w:rsidRPr="00EC376B">
              <w:rPr>
                <w:i/>
              </w:rPr>
              <w:t xml:space="preserve"> student academic progress based on established standards.</w:t>
            </w:r>
          </w:p>
        </w:tc>
      </w:tr>
    </w:tbl>
    <w:p w:rsidR="00CB466E" w:rsidRDefault="00CB466E"/>
    <w:p w:rsidR="00733F67" w:rsidRPr="007E09C7" w:rsidRDefault="00733F67" w:rsidP="001027FF">
      <w:pPr>
        <w:pStyle w:val="Heading2"/>
        <w:spacing w:before="0" w:after="0"/>
        <w:jc w:val="left"/>
        <w:rPr>
          <w:rFonts w:ascii="Times New Roman" w:hAnsi="Times New Roman" w:cs="Times New Roman"/>
          <w:b/>
          <w:bCs/>
        </w:rPr>
      </w:pPr>
      <w:bookmarkStart w:id="8" w:name="_Toc284925003"/>
      <w:r w:rsidRPr="007E09C7">
        <w:rPr>
          <w:rFonts w:ascii="Times New Roman" w:hAnsi="Times New Roman" w:cs="Times New Roman"/>
          <w:b/>
          <w:bCs/>
        </w:rPr>
        <w:t>Performance Indicators</w:t>
      </w:r>
      <w:bookmarkEnd w:id="8"/>
    </w:p>
    <w:p w:rsidR="00733F67" w:rsidRPr="007E09C7" w:rsidRDefault="00733F67" w:rsidP="000E711C">
      <w:pPr>
        <w:rPr>
          <w:rFonts w:ascii="Times New Roman" w:hAnsi="Times New Roman" w:cs="Times New Roman"/>
        </w:rPr>
      </w:pPr>
    </w:p>
    <w:p w:rsidR="00A36A3B"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Performance indicators provide examples of observable, tangible behavior that indicate the degree to which </w:t>
      </w:r>
      <w:r w:rsidR="00B2690D">
        <w:rPr>
          <w:rFonts w:ascii="Times New Roman" w:hAnsi="Times New Roman" w:cs="Times New Roman"/>
          <w:sz w:val="24"/>
          <w:szCs w:val="24"/>
        </w:rPr>
        <w:t>superintendent</w:t>
      </w:r>
      <w:r w:rsidR="0005143E">
        <w:rPr>
          <w:rFonts w:ascii="Times New Roman" w:hAnsi="Times New Roman" w:cs="Times New Roman"/>
          <w:sz w:val="24"/>
          <w:szCs w:val="24"/>
        </w:rPr>
        <w:t>s</w:t>
      </w:r>
      <w:r w:rsidR="00266976">
        <w:rPr>
          <w:rFonts w:ascii="Times New Roman" w:hAnsi="Times New Roman" w:cs="Times New Roman"/>
          <w:sz w:val="24"/>
          <w:szCs w:val="24"/>
        </w:rPr>
        <w:t xml:space="preserve"> are meeting each standard</w:t>
      </w:r>
      <w:r w:rsidR="003E22F7">
        <w:rPr>
          <w:rFonts w:ascii="Times New Roman" w:hAnsi="Times New Roman" w:cs="Times New Roman"/>
          <w:sz w:val="24"/>
          <w:szCs w:val="24"/>
        </w:rPr>
        <w:t xml:space="preserve">.  </w:t>
      </w:r>
      <w:r w:rsidRPr="007E09C7">
        <w:rPr>
          <w:rFonts w:ascii="Times New Roman" w:hAnsi="Times New Roman" w:cs="Times New Roman"/>
          <w:sz w:val="24"/>
          <w:szCs w:val="24"/>
        </w:rPr>
        <w:t xml:space="preserve">This helps </w:t>
      </w:r>
      <w:r w:rsidR="00B2690D">
        <w:rPr>
          <w:rFonts w:ascii="Times New Roman" w:hAnsi="Times New Roman" w:cs="Times New Roman"/>
          <w:sz w:val="24"/>
          <w:szCs w:val="24"/>
        </w:rPr>
        <w:t>superintendents and school boards</w:t>
      </w:r>
      <w:r w:rsidRPr="007E09C7">
        <w:rPr>
          <w:rFonts w:ascii="Times New Roman" w:hAnsi="Times New Roman" w:cs="Times New Roman"/>
          <w:sz w:val="24"/>
          <w:szCs w:val="24"/>
        </w:rPr>
        <w:t xml:space="preserve"> clarify performan</w:t>
      </w:r>
      <w:r w:rsidR="00266976">
        <w:rPr>
          <w:rFonts w:ascii="Times New Roman" w:hAnsi="Times New Roman" w:cs="Times New Roman"/>
          <w:sz w:val="24"/>
          <w:szCs w:val="24"/>
        </w:rPr>
        <w:t>ce levels and job expectations</w:t>
      </w:r>
      <w:r w:rsidR="003E22F7">
        <w:rPr>
          <w:rFonts w:ascii="Times New Roman" w:hAnsi="Times New Roman" w:cs="Times New Roman"/>
          <w:sz w:val="24"/>
          <w:szCs w:val="24"/>
        </w:rPr>
        <w:t xml:space="preserve">.  </w:t>
      </w:r>
      <w:r w:rsidRPr="007E09C7">
        <w:rPr>
          <w:rFonts w:ascii="Times New Roman" w:hAnsi="Times New Roman" w:cs="Times New Roman"/>
          <w:sz w:val="24"/>
          <w:szCs w:val="24"/>
        </w:rPr>
        <w:t>That is, the performance indicators provide the ans</w:t>
      </w:r>
      <w:r w:rsidR="00266976">
        <w:rPr>
          <w:rFonts w:ascii="Times New Roman" w:hAnsi="Times New Roman" w:cs="Times New Roman"/>
          <w:sz w:val="24"/>
          <w:szCs w:val="24"/>
        </w:rPr>
        <w:t>wer to what must be performed</w:t>
      </w:r>
      <w:r w:rsidR="003E22F7">
        <w:rPr>
          <w:rFonts w:ascii="Times New Roman" w:hAnsi="Times New Roman" w:cs="Times New Roman"/>
          <w:sz w:val="24"/>
          <w:szCs w:val="24"/>
        </w:rPr>
        <w:t xml:space="preserve">.  </w:t>
      </w:r>
      <w:r w:rsidRPr="007E09C7">
        <w:rPr>
          <w:rFonts w:ascii="Times New Roman" w:hAnsi="Times New Roman" w:cs="Times New Roman"/>
          <w:sz w:val="24"/>
          <w:szCs w:val="24"/>
        </w:rPr>
        <w:t>Perfo</w:t>
      </w:r>
      <w:r w:rsidR="006C5448">
        <w:rPr>
          <w:rFonts w:ascii="Times New Roman" w:hAnsi="Times New Roman" w:cs="Times New Roman"/>
          <w:sz w:val="24"/>
          <w:szCs w:val="24"/>
        </w:rPr>
        <w:t xml:space="preserve">rmance indicators are provided </w:t>
      </w:r>
      <w:r w:rsidRPr="007E09C7">
        <w:rPr>
          <w:rFonts w:ascii="Times New Roman" w:hAnsi="Times New Roman" w:cs="Times New Roman"/>
          <w:iCs/>
          <w:sz w:val="24"/>
          <w:szCs w:val="24"/>
        </w:rPr>
        <w:t>as examples</w:t>
      </w:r>
      <w:r w:rsidRPr="007E09C7">
        <w:rPr>
          <w:rFonts w:ascii="Times New Roman" w:hAnsi="Times New Roman" w:cs="Times New Roman"/>
          <w:sz w:val="24"/>
          <w:szCs w:val="24"/>
        </w:rPr>
        <w:t xml:space="preserve"> of the types of performance that will occur if </w:t>
      </w:r>
      <w:r w:rsidR="00266976">
        <w:rPr>
          <w:rFonts w:ascii="Times New Roman" w:hAnsi="Times New Roman" w:cs="Times New Roman"/>
          <w:sz w:val="24"/>
          <w:szCs w:val="24"/>
        </w:rPr>
        <w:t>a standard is being fulfilled</w:t>
      </w:r>
      <w:r w:rsidR="003E22F7">
        <w:rPr>
          <w:rFonts w:ascii="Times New Roman" w:hAnsi="Times New Roman" w:cs="Times New Roman"/>
          <w:sz w:val="24"/>
          <w:szCs w:val="24"/>
        </w:rPr>
        <w:t xml:space="preserve">.  </w:t>
      </w:r>
      <w:r w:rsidRPr="007E09C7">
        <w:rPr>
          <w:rFonts w:ascii="Times New Roman" w:hAnsi="Times New Roman" w:cs="Times New Roman"/>
          <w:sz w:val="24"/>
          <w:szCs w:val="24"/>
        </w:rPr>
        <w:t xml:space="preserve">However, the list of performance indicators is not exhaustive, and they are not intended to be prescriptive.  </w:t>
      </w:r>
      <w:r w:rsidR="00764822">
        <w:rPr>
          <w:rFonts w:ascii="Times New Roman" w:hAnsi="Times New Roman" w:cs="Times New Roman"/>
          <w:sz w:val="24"/>
          <w:szCs w:val="24"/>
        </w:rPr>
        <w:t>It should be noted that indicators in one standard may be closely related to i</w:t>
      </w:r>
      <w:r w:rsidR="00266976">
        <w:rPr>
          <w:rFonts w:ascii="Times New Roman" w:hAnsi="Times New Roman" w:cs="Times New Roman"/>
          <w:sz w:val="24"/>
          <w:szCs w:val="24"/>
        </w:rPr>
        <w:t>ndicators in another standard</w:t>
      </w:r>
      <w:r w:rsidR="003E22F7">
        <w:rPr>
          <w:rFonts w:ascii="Times New Roman" w:hAnsi="Times New Roman" w:cs="Times New Roman"/>
          <w:sz w:val="24"/>
          <w:szCs w:val="24"/>
        </w:rPr>
        <w:t xml:space="preserve">.  </w:t>
      </w:r>
      <w:r w:rsidR="00764822">
        <w:rPr>
          <w:rFonts w:ascii="Times New Roman" w:hAnsi="Times New Roman" w:cs="Times New Roman"/>
          <w:sz w:val="24"/>
          <w:szCs w:val="24"/>
        </w:rPr>
        <w:t>This is because the standards, themselves, are not mutually exclusive and may have overlapping aspects.</w:t>
      </w:r>
    </w:p>
    <w:p w:rsidR="00CB466E" w:rsidRPr="007E09C7" w:rsidRDefault="00CB466E" w:rsidP="00CB466E">
      <w:pPr>
        <w:pStyle w:val="AlexBodyText"/>
        <w:spacing w:after="0" w:line="240" w:lineRule="auto"/>
        <w:ind w:right="0"/>
        <w:jc w:val="left"/>
        <w:rPr>
          <w:rFonts w:ascii="Times New Roman" w:hAnsi="Times New Roman" w:cs="Times New Roman"/>
          <w:sz w:val="24"/>
          <w:szCs w:val="24"/>
        </w:rPr>
      </w:pPr>
    </w:p>
    <w:p w:rsidR="00C06A89" w:rsidRPr="00EC376B" w:rsidRDefault="00B2690D" w:rsidP="00CB466E">
      <w:pPr>
        <w:spacing w:after="200"/>
        <w:rPr>
          <w:rFonts w:ascii="Times New Roman" w:hAnsi="Times New Roman" w:cs="Times New Roman"/>
        </w:rPr>
      </w:pPr>
      <w:r>
        <w:rPr>
          <w:rFonts w:ascii="Times New Roman" w:hAnsi="Times New Roman" w:cs="Times New Roman"/>
        </w:rPr>
        <w:t>Superintendents and school boards</w:t>
      </w:r>
      <w:r w:rsidR="00733F67" w:rsidRPr="007E09C7">
        <w:rPr>
          <w:rFonts w:ascii="Times New Roman" w:hAnsi="Times New Roman" w:cs="Times New Roman"/>
        </w:rPr>
        <w:t xml:space="preserve"> should consult the sample performance indicators for clarification of what constitutes a</w:t>
      </w:r>
      <w:r w:rsidR="00266976">
        <w:rPr>
          <w:rFonts w:ascii="Times New Roman" w:hAnsi="Times New Roman" w:cs="Times New Roman"/>
        </w:rPr>
        <w:t xml:space="preserve"> specific performance standard</w:t>
      </w:r>
      <w:r w:rsidR="003E22F7">
        <w:rPr>
          <w:rFonts w:ascii="Times New Roman" w:hAnsi="Times New Roman" w:cs="Times New Roman"/>
        </w:rPr>
        <w:t xml:space="preserve">.  </w:t>
      </w:r>
      <w:r w:rsidR="00733F67" w:rsidRPr="007E09C7">
        <w:rPr>
          <w:rFonts w:ascii="Times New Roman" w:hAnsi="Times New Roman" w:cs="Times New Roman"/>
          <w:b/>
          <w:bCs/>
          <w:i/>
          <w:iCs/>
        </w:rPr>
        <w:t xml:space="preserve">Performance ratings are </w:t>
      </w:r>
      <w:r w:rsidR="00B11518">
        <w:rPr>
          <w:rFonts w:ascii="Times New Roman" w:hAnsi="Times New Roman" w:cs="Times New Roman"/>
          <w:b/>
          <w:bCs/>
          <w:i/>
          <w:iCs/>
        </w:rPr>
        <w:t xml:space="preserve">made at the performance standard level, </w:t>
      </w:r>
      <w:r w:rsidR="00733F67" w:rsidRPr="007E09C7">
        <w:rPr>
          <w:rFonts w:ascii="Times New Roman" w:hAnsi="Times New Roman" w:cs="Times New Roman"/>
          <w:b/>
          <w:bCs/>
          <w:i/>
          <w:iCs/>
        </w:rPr>
        <w:t>NOT at the performance indicator level</w:t>
      </w:r>
      <w:r w:rsidR="003E22F7">
        <w:rPr>
          <w:rFonts w:ascii="Times New Roman" w:hAnsi="Times New Roman" w:cs="Times New Roman"/>
          <w:b/>
          <w:bCs/>
          <w:i/>
          <w:iCs/>
        </w:rPr>
        <w:t xml:space="preserve">.  </w:t>
      </w:r>
      <w:r w:rsidR="00733F67" w:rsidRPr="007E09C7">
        <w:rPr>
          <w:rFonts w:ascii="Times New Roman" w:hAnsi="Times New Roman" w:cs="Times New Roman"/>
          <w:b/>
          <w:bCs/>
          <w:i/>
          <w:iCs/>
        </w:rPr>
        <w:t xml:space="preserve">Additionally, it is important to document a </w:t>
      </w:r>
      <w:r>
        <w:rPr>
          <w:rFonts w:ascii="Times New Roman" w:hAnsi="Times New Roman" w:cs="Times New Roman"/>
          <w:b/>
          <w:bCs/>
          <w:i/>
          <w:iCs/>
        </w:rPr>
        <w:t>superintendent</w:t>
      </w:r>
      <w:r w:rsidR="00733F67" w:rsidRPr="007E09C7">
        <w:rPr>
          <w:rFonts w:ascii="Times New Roman" w:hAnsi="Times New Roman" w:cs="Times New Roman"/>
          <w:b/>
          <w:bCs/>
          <w:i/>
          <w:iCs/>
        </w:rPr>
        <w:t>’s performance on each standard with evidence generated from multiple performance indicators</w:t>
      </w:r>
      <w:r w:rsidR="003E22F7">
        <w:rPr>
          <w:rFonts w:ascii="Times New Roman" w:hAnsi="Times New Roman" w:cs="Times New Roman"/>
          <w:b/>
          <w:bCs/>
          <w:i/>
          <w:iCs/>
        </w:rPr>
        <w:t xml:space="preserve">.  </w:t>
      </w:r>
      <w:r w:rsidR="00733F67" w:rsidRPr="007E09C7">
        <w:rPr>
          <w:rFonts w:ascii="Times New Roman" w:hAnsi="Times New Roman" w:cs="Times New Roman"/>
        </w:rPr>
        <w:t xml:space="preserve">Sample performance indicators for each of the </w:t>
      </w:r>
      <w:r w:rsidR="00733F67" w:rsidRPr="00EC376B">
        <w:rPr>
          <w:rFonts w:ascii="Times New Roman" w:hAnsi="Times New Roman" w:cs="Times New Roman"/>
        </w:rPr>
        <w:t xml:space="preserve">performance standards follow.  </w:t>
      </w:r>
    </w:p>
    <w:tbl>
      <w:tblPr>
        <w:tblStyle w:val="TableGrid11"/>
        <w:tblW w:w="0" w:type="auto"/>
        <w:tblInd w:w="108" w:type="dxa"/>
        <w:tblLook w:val="04A0" w:firstRow="1" w:lastRow="0" w:firstColumn="1" w:lastColumn="0" w:noHBand="0" w:noVBand="1"/>
        <w:tblCaption w:val="PERFORMANCE STANDARD 1"/>
        <w:tblDescription w:val="Performance Standard 1:  Mission, Vision, and Goals&#10;The superintendent works with the local school board to formulate and implement the school division’s mission, vision, and goals to promote student academic progress. &#10;Sample Performance Indicators&#10;Examples may include, but are not limited to:&#10;The superintendent: &#10;1.1 Works with the school board to develop and recommend policies that define organizational expectations, and effectively communicates these to all stakeholders.&#10;1.2 Promotes a climate of mutual respect, trust, and professionalism with the school board and staff. &#10;1.3 Keeps the school board informed on needs and issues confronting school division employees and students.&#10;1.4 Supports and enforces all school board policies and informs all constituents of changes to the policies.&#10;1.5 Functions as the primary instructional leader for the school division, seeking out and relying on support from staff as necessary when advising the school board.&#10;1.6 Oversees the administration of the school division’s day-to-day operations.&#10;1.7 Works with all individuals, groups, agencies, committees, and organizations to provide and maintain schools that are safe and productive.&#10;1.8 Delegates authority and responsibility to other employees as needs and opportunities arise.&#10;1.9 Recommends policy additions or modifications to improve student learning and division effectiveness.&#10;"/>
      </w:tblPr>
      <w:tblGrid>
        <w:gridCol w:w="9360"/>
      </w:tblGrid>
      <w:tr w:rsidR="00B2690D" w:rsidRPr="00EC376B"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2690D" w:rsidRPr="00EC376B" w:rsidRDefault="00B2690D" w:rsidP="00B2690D">
            <w:pPr>
              <w:keepNext/>
              <w:ind w:left="90"/>
              <w:outlineLvl w:val="1"/>
              <w:rPr>
                <w:rFonts w:ascii="Times New Roman" w:hAnsi="Times New Roman" w:cs="Times New Roman"/>
                <w:b/>
                <w:color w:val="000000" w:themeColor="text1"/>
              </w:rPr>
            </w:pPr>
            <w:r w:rsidRPr="00EC376B">
              <w:rPr>
                <w:rFonts w:ascii="Times New Roman" w:hAnsi="Times New Roman" w:cs="Times New Roman"/>
                <w:b/>
                <w:color w:val="000000" w:themeColor="text1"/>
              </w:rPr>
              <w:lastRenderedPageBreak/>
              <w:t>Performance Standard 1</w:t>
            </w:r>
            <w:r w:rsidR="005A026F" w:rsidRPr="00EC376B">
              <w:rPr>
                <w:rFonts w:ascii="Times New Roman" w:hAnsi="Times New Roman" w:cs="Times New Roman"/>
                <w:b/>
                <w:color w:val="000000" w:themeColor="text1"/>
              </w:rPr>
              <w:t xml:space="preserve">:  </w:t>
            </w:r>
            <w:r w:rsidR="00DE4666" w:rsidRPr="00EC376B">
              <w:rPr>
                <w:rFonts w:ascii="Times New Roman" w:hAnsi="Times New Roman" w:cs="Times New Roman"/>
                <w:b/>
                <w:color w:val="000000" w:themeColor="text1"/>
              </w:rPr>
              <w:t>Mission, Vision, and Goals</w:t>
            </w:r>
          </w:p>
          <w:p w:rsidR="00B2690D" w:rsidRPr="00EC376B" w:rsidRDefault="00F2287B" w:rsidP="00B2690D">
            <w:pPr>
              <w:tabs>
                <w:tab w:val="left" w:pos="9360"/>
              </w:tabs>
              <w:ind w:left="90"/>
              <w:rPr>
                <w:i/>
                <w:color w:val="000000" w:themeColor="text1"/>
              </w:rPr>
            </w:pPr>
            <w:r w:rsidRPr="00EC376B">
              <w:rPr>
                <w:i/>
                <w:color w:val="000000" w:themeColor="text1"/>
              </w:rPr>
              <w:t xml:space="preserve">The superintendent works with the local school board to formulate and implement the school division’s mission, vision, and goals to promote </w:t>
            </w:r>
            <w:r w:rsidRPr="008A04CC">
              <w:rPr>
                <w:i/>
              </w:rPr>
              <w:t xml:space="preserve">student </w:t>
            </w:r>
            <w:r w:rsidR="00970109" w:rsidRPr="008A04CC">
              <w:rPr>
                <w:i/>
              </w:rPr>
              <w:t xml:space="preserve">academic </w:t>
            </w:r>
            <w:r w:rsidRPr="008A04CC">
              <w:rPr>
                <w:i/>
              </w:rPr>
              <w:t>progress</w:t>
            </w:r>
            <w:r w:rsidRPr="00EC376B">
              <w:rPr>
                <w:i/>
                <w:color w:val="000000" w:themeColor="text1"/>
              </w:rPr>
              <w:t xml:space="preserve">. </w:t>
            </w:r>
          </w:p>
        </w:tc>
      </w:tr>
      <w:tr w:rsidR="00B2690D" w:rsidRPr="00EC376B">
        <w:tc>
          <w:tcPr>
            <w:tcW w:w="9360" w:type="dxa"/>
            <w:tcBorders>
              <w:top w:val="single" w:sz="12" w:space="0" w:color="auto"/>
              <w:left w:val="single" w:sz="12" w:space="0" w:color="auto"/>
              <w:bottom w:val="nil"/>
              <w:right w:val="single" w:sz="12" w:space="0" w:color="auto"/>
            </w:tcBorders>
          </w:tcPr>
          <w:p w:rsidR="00B2690D" w:rsidRPr="00EC376B" w:rsidRDefault="00B2690D" w:rsidP="00B2690D">
            <w:pPr>
              <w:tabs>
                <w:tab w:val="left" w:pos="720"/>
              </w:tabs>
              <w:spacing w:before="40"/>
              <w:ind w:left="72"/>
              <w:rPr>
                <w:rFonts w:ascii="Times New Roman" w:hAnsi="Times New Roman"/>
                <w:b/>
                <w:color w:val="000000" w:themeColor="text1"/>
              </w:rPr>
            </w:pPr>
            <w:r w:rsidRPr="00EC376B">
              <w:rPr>
                <w:rFonts w:ascii="Times New Roman" w:hAnsi="Times New Roman"/>
                <w:b/>
                <w:color w:val="000000" w:themeColor="text1"/>
              </w:rPr>
              <w:t>Sample Performance Indicators</w:t>
            </w:r>
          </w:p>
          <w:p w:rsidR="00B2690D" w:rsidRPr="00EC376B" w:rsidRDefault="00B2690D" w:rsidP="00B2690D">
            <w:pPr>
              <w:tabs>
                <w:tab w:val="left" w:pos="720"/>
              </w:tabs>
              <w:spacing w:after="40"/>
              <w:ind w:left="72"/>
              <w:rPr>
                <w:rFonts w:ascii="Times New Roman" w:hAnsi="Times New Roman"/>
                <w:i/>
                <w:iCs/>
                <w:color w:val="000000" w:themeColor="text1"/>
              </w:rPr>
            </w:pPr>
            <w:r w:rsidRPr="00EC376B">
              <w:rPr>
                <w:rFonts w:ascii="Times New Roman" w:hAnsi="Times New Roman"/>
                <w:i/>
                <w:iCs/>
                <w:color w:val="000000" w:themeColor="text1"/>
              </w:rPr>
              <w:t>Examples may include, but are not limited to:</w:t>
            </w:r>
          </w:p>
        </w:tc>
      </w:tr>
      <w:tr w:rsidR="00B2690D" w:rsidRPr="00B2690D">
        <w:tc>
          <w:tcPr>
            <w:tcW w:w="9360" w:type="dxa"/>
            <w:tcBorders>
              <w:top w:val="nil"/>
              <w:left w:val="single" w:sz="12" w:space="0" w:color="auto"/>
              <w:bottom w:val="single" w:sz="12" w:space="0" w:color="auto"/>
              <w:right w:val="single" w:sz="12" w:space="0" w:color="auto"/>
            </w:tcBorders>
          </w:tcPr>
          <w:p w:rsidR="00B2690D" w:rsidRPr="00EC376B" w:rsidRDefault="00B2690D" w:rsidP="00A94CB3">
            <w:pPr>
              <w:spacing w:after="120"/>
              <w:ind w:left="633" w:hanging="561"/>
              <w:rPr>
                <w:rFonts w:ascii="Times New Roman" w:hAnsi="Times New Roman" w:cs="Times New Roman"/>
                <w:b/>
                <w:color w:val="000000" w:themeColor="text1"/>
              </w:rPr>
            </w:pPr>
            <w:r w:rsidRPr="00EC376B">
              <w:rPr>
                <w:rFonts w:ascii="Times New Roman" w:hAnsi="Times New Roman"/>
                <w:b/>
                <w:iCs/>
                <w:color w:val="000000" w:themeColor="text1"/>
              </w:rPr>
              <w:t>The superintendent:</w:t>
            </w:r>
            <w:r w:rsidRPr="00EC376B">
              <w:rPr>
                <w:rFonts w:ascii="Times New Roman" w:hAnsi="Times New Roman" w:cs="Times New Roman"/>
                <w:b/>
                <w:color w:val="000000" w:themeColor="text1"/>
              </w:rPr>
              <w:t xml:space="preserve"> </w:t>
            </w:r>
          </w:p>
          <w:p w:rsidR="00B2690D" w:rsidRPr="00EC376B" w:rsidRDefault="00B2690D" w:rsidP="00B2690D">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1.1</w:t>
            </w:r>
            <w:r w:rsidRPr="00EC376B">
              <w:rPr>
                <w:rFonts w:ascii="Times New Roman" w:hAnsi="Times New Roman" w:cs="Times New Roman"/>
                <w:color w:val="000000" w:themeColor="text1"/>
              </w:rPr>
              <w:tab/>
              <w:t xml:space="preserve">Works with the school board to develop and </w:t>
            </w:r>
            <w:r w:rsidR="00BB0B0C" w:rsidRPr="00EC376B">
              <w:rPr>
                <w:rFonts w:ascii="Times New Roman" w:hAnsi="Times New Roman" w:cs="Times New Roman"/>
                <w:color w:val="000000" w:themeColor="text1"/>
              </w:rPr>
              <w:t>recommend</w:t>
            </w:r>
            <w:r w:rsidRPr="00EC376B">
              <w:rPr>
                <w:rFonts w:ascii="Times New Roman" w:hAnsi="Times New Roman" w:cs="Times New Roman"/>
                <w:color w:val="000000" w:themeColor="text1"/>
              </w:rPr>
              <w:t xml:space="preserve"> policies that define organizational expectations, and effectively communicates these to </w:t>
            </w:r>
            <w:r w:rsidR="00DE4666" w:rsidRPr="00EC376B">
              <w:rPr>
                <w:rFonts w:ascii="Times New Roman" w:hAnsi="Times New Roman" w:cs="Times New Roman"/>
                <w:color w:val="000000" w:themeColor="text1"/>
              </w:rPr>
              <w:t>all stakeholders</w:t>
            </w:r>
            <w:r w:rsidRPr="00EC376B">
              <w:rPr>
                <w:rFonts w:ascii="Times New Roman" w:hAnsi="Times New Roman" w:cs="Times New Roman"/>
                <w:color w:val="000000" w:themeColor="text1"/>
              </w:rPr>
              <w:t>.</w:t>
            </w:r>
          </w:p>
          <w:p w:rsidR="00B2690D" w:rsidRPr="00EC376B" w:rsidRDefault="00B2690D" w:rsidP="00B2690D">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1.2</w:t>
            </w:r>
            <w:r w:rsidRPr="00EC376B">
              <w:rPr>
                <w:rFonts w:ascii="Times New Roman" w:hAnsi="Times New Roman" w:cs="Times New Roman"/>
                <w:color w:val="000000" w:themeColor="text1"/>
              </w:rPr>
              <w:tab/>
              <w:t>Promotes a climate of mutual respect, trust, and professionalism with the school board</w:t>
            </w:r>
            <w:r w:rsidR="00DE4666" w:rsidRPr="00EC376B">
              <w:rPr>
                <w:rFonts w:ascii="Times New Roman" w:hAnsi="Times New Roman" w:cs="Times New Roman"/>
                <w:color w:val="000000" w:themeColor="text1"/>
                <w:u w:val="single"/>
              </w:rPr>
              <w:t xml:space="preserve"> </w:t>
            </w:r>
            <w:r w:rsidR="00DE4666" w:rsidRPr="00EC376B">
              <w:rPr>
                <w:rFonts w:ascii="Times New Roman" w:hAnsi="Times New Roman" w:cs="Times New Roman"/>
                <w:color w:val="000000" w:themeColor="text1"/>
              </w:rPr>
              <w:t>and staff</w:t>
            </w:r>
            <w:r w:rsidRPr="00EC376B">
              <w:rPr>
                <w:rFonts w:ascii="Times New Roman" w:hAnsi="Times New Roman" w:cs="Times New Roman"/>
                <w:color w:val="000000" w:themeColor="text1"/>
              </w:rPr>
              <w:t xml:space="preserve">. </w:t>
            </w:r>
          </w:p>
          <w:p w:rsidR="00B2690D" w:rsidRPr="00EC376B" w:rsidRDefault="00B2690D" w:rsidP="00B2690D">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1.3</w:t>
            </w:r>
            <w:r w:rsidRPr="00EC376B">
              <w:rPr>
                <w:rFonts w:ascii="Times New Roman" w:hAnsi="Times New Roman" w:cs="Times New Roman"/>
                <w:color w:val="000000" w:themeColor="text1"/>
              </w:rPr>
              <w:tab/>
              <w:t xml:space="preserve">Keeps the school board informed on needs and issues confronting school </w:t>
            </w:r>
            <w:r w:rsidR="0082349C" w:rsidRPr="00EC376B">
              <w:rPr>
                <w:rFonts w:ascii="Times New Roman" w:hAnsi="Times New Roman" w:cs="Times New Roman"/>
                <w:color w:val="000000" w:themeColor="text1"/>
              </w:rPr>
              <w:t>division</w:t>
            </w:r>
            <w:r w:rsidRPr="00EC376B">
              <w:rPr>
                <w:rFonts w:ascii="Times New Roman" w:hAnsi="Times New Roman" w:cs="Times New Roman"/>
                <w:color w:val="000000" w:themeColor="text1"/>
              </w:rPr>
              <w:t xml:space="preserve"> employees and </w:t>
            </w:r>
            <w:r w:rsidR="00DE4666" w:rsidRPr="00EC376B">
              <w:rPr>
                <w:rFonts w:ascii="Times New Roman" w:hAnsi="Times New Roman" w:cs="Times New Roman"/>
                <w:color w:val="000000" w:themeColor="text1"/>
              </w:rPr>
              <w:t>students</w:t>
            </w:r>
            <w:r w:rsidRPr="00EC376B">
              <w:rPr>
                <w:rFonts w:ascii="Times New Roman" w:hAnsi="Times New Roman" w:cs="Times New Roman"/>
                <w:color w:val="000000" w:themeColor="text1"/>
              </w:rPr>
              <w:t>.</w:t>
            </w:r>
          </w:p>
          <w:p w:rsidR="00B2690D" w:rsidRPr="00EC376B" w:rsidRDefault="00B2690D" w:rsidP="00B2690D">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1.4</w:t>
            </w:r>
            <w:r w:rsidRPr="00EC376B">
              <w:rPr>
                <w:rFonts w:ascii="Times New Roman" w:hAnsi="Times New Roman" w:cs="Times New Roman"/>
                <w:color w:val="000000" w:themeColor="text1"/>
              </w:rPr>
              <w:tab/>
              <w:t>Supports and enforces all school board policies and informs all constituents of changes to the policies.</w:t>
            </w:r>
          </w:p>
          <w:p w:rsidR="00B2690D" w:rsidRPr="00EC376B" w:rsidRDefault="00B2690D" w:rsidP="00B2690D">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1.5</w:t>
            </w:r>
            <w:r w:rsidRPr="00EC376B">
              <w:rPr>
                <w:rFonts w:ascii="Times New Roman" w:hAnsi="Times New Roman" w:cs="Times New Roman"/>
                <w:color w:val="000000" w:themeColor="text1"/>
              </w:rPr>
              <w:tab/>
              <w:t>Functions as the primary instructional leader for the school division, seeking out and relying on support from staff as necessary when advising the school board.</w:t>
            </w:r>
          </w:p>
          <w:p w:rsidR="00B2690D" w:rsidRPr="00EC376B" w:rsidRDefault="00B2690D" w:rsidP="00B2690D">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1.6</w:t>
            </w:r>
            <w:r w:rsidRPr="00EC376B">
              <w:rPr>
                <w:rFonts w:ascii="Times New Roman" w:hAnsi="Times New Roman" w:cs="Times New Roman"/>
                <w:color w:val="000000" w:themeColor="text1"/>
              </w:rPr>
              <w:tab/>
              <w:t>Oversees the administration of the school division’s day-to-day operations.</w:t>
            </w:r>
          </w:p>
          <w:p w:rsidR="00B2690D" w:rsidRPr="00EC376B" w:rsidRDefault="00B2690D" w:rsidP="00B2690D">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1.7</w:t>
            </w:r>
            <w:r w:rsidRPr="00EC376B">
              <w:rPr>
                <w:rFonts w:ascii="Times New Roman" w:hAnsi="Times New Roman" w:cs="Times New Roman"/>
                <w:color w:val="000000" w:themeColor="text1"/>
              </w:rPr>
              <w:tab/>
              <w:t>Works with all individuals, groups, agencies, committees, and organizations to provide and maintain schools that are safe and productive.</w:t>
            </w:r>
          </w:p>
          <w:p w:rsidR="00B2690D" w:rsidRPr="00EC376B" w:rsidRDefault="00B2690D" w:rsidP="00B2690D">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1.8</w:t>
            </w:r>
            <w:r w:rsidRPr="00EC376B">
              <w:rPr>
                <w:rFonts w:ascii="Times New Roman" w:hAnsi="Times New Roman" w:cs="Times New Roman"/>
                <w:color w:val="000000" w:themeColor="text1"/>
              </w:rPr>
              <w:tab/>
              <w:t xml:space="preserve">Delegates authority and responsibility to other employees </w:t>
            </w:r>
            <w:r w:rsidR="00BB0B0C" w:rsidRPr="00EC376B">
              <w:rPr>
                <w:rFonts w:ascii="Times New Roman" w:hAnsi="Times New Roman" w:cs="Times New Roman"/>
                <w:color w:val="000000" w:themeColor="text1"/>
              </w:rPr>
              <w:t>as</w:t>
            </w:r>
            <w:r w:rsidRPr="00EC376B">
              <w:rPr>
                <w:rFonts w:ascii="Times New Roman" w:hAnsi="Times New Roman" w:cs="Times New Roman"/>
                <w:color w:val="000000" w:themeColor="text1"/>
              </w:rPr>
              <w:t xml:space="preserve"> needs and opportunities arise.</w:t>
            </w:r>
          </w:p>
          <w:p w:rsidR="00B2690D" w:rsidRPr="00B2690D" w:rsidRDefault="00B2690D" w:rsidP="00B2690D">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1.9</w:t>
            </w:r>
            <w:r w:rsidRPr="00EC376B">
              <w:rPr>
                <w:rFonts w:ascii="Times New Roman" w:hAnsi="Times New Roman" w:cs="Times New Roman"/>
                <w:color w:val="000000" w:themeColor="text1"/>
              </w:rPr>
              <w:tab/>
              <w:t>Recommends policy additions or modifications to improve student learning and division effectiveness.</w:t>
            </w:r>
          </w:p>
        </w:tc>
      </w:tr>
    </w:tbl>
    <w:p w:rsidR="00B2690D" w:rsidRPr="00B2690D" w:rsidRDefault="00B2690D" w:rsidP="00B2690D">
      <w:pPr>
        <w:ind w:left="450" w:hanging="450"/>
        <w:jc w:val="both"/>
        <w:rPr>
          <w:rFonts w:ascii="Times New Roman" w:eastAsia="Times" w:hAnsi="Times New Roman" w:cs="Times New Roman"/>
          <w:b/>
          <w:szCs w:val="20"/>
          <w:u w:val="single"/>
        </w:rPr>
      </w:pPr>
    </w:p>
    <w:p w:rsidR="00D44215" w:rsidRDefault="00B2690D">
      <w:pPr>
        <w:rPr>
          <w:rFonts w:eastAsia="Times"/>
          <w:i/>
        </w:rPr>
      </w:pPr>
      <w:r>
        <w:rPr>
          <w:rFonts w:eastAsia="Times"/>
          <w:i/>
        </w:rPr>
        <w:br w:type="page"/>
      </w:r>
    </w:p>
    <w:tbl>
      <w:tblPr>
        <w:tblStyle w:val="TableGrid12"/>
        <w:tblW w:w="0" w:type="auto"/>
        <w:tblInd w:w="108" w:type="dxa"/>
        <w:tblLook w:val="04A0" w:firstRow="1" w:lastRow="0" w:firstColumn="1" w:lastColumn="0" w:noHBand="0" w:noVBand="1"/>
        <w:tblCaption w:val="PERFORMANCE STANDARD 2"/>
        <w:tblDescription w:val="Performance Standard 2:  Planning and Assessment&#10;The superintendent strategically gathers, analyzes, and uses a variety of data to guide planning and decision making consistent with established guidelines, policies, and procedures that result in student academic progress.&#10;Sample Performance Indicators&#10;Examples may include, but are not limited to:&#10;The superintendent: &#10;2.1 Provides leadership in the development of a shared vision for educational improvement that inspires employees to work collaboratively. &#10;2.2 Organizes the collaborative development and implementation of a division strategic plan based on analysis of data from a variety of sources.&#10;2.3 Works collaboratively to develop long- and short-range goals and objectives consistent with the strategic plan and monitors progress in achieving the goals and objectives.&#10;2.4 Seeks and utilizes human and material resources outside the division that may support and/or enhance the achievement of goals and objectives. &#10;2.5 Uses research-based techniques to analyze and apply data gathered from division improvement measurements that include student assessment results and staff implementation practices. &#10;2.6 Collaboratively identifies needs, determines priorities, and assesses program implementation using researched-based instructional practices that result in student learning.&#10;2.7 Plans, implements, supports, and assesses instructional programs that enhance teaching and student achievement such that the school division and all schools meet all required federal and state standards.&#10;2.8 Applies and communicates findings to all stakeholders to ensure continuous improvement.&#10;"/>
      </w:tblPr>
      <w:tblGrid>
        <w:gridCol w:w="9360"/>
      </w:tblGrid>
      <w:tr w:rsidR="00D44215" w:rsidRPr="005D5512"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44215" w:rsidRPr="00EC376B" w:rsidRDefault="00D44215" w:rsidP="00315C9A">
            <w:pPr>
              <w:keepNext/>
              <w:ind w:left="90"/>
              <w:outlineLvl w:val="1"/>
              <w:rPr>
                <w:rFonts w:ascii="Times New Roman" w:hAnsi="Times New Roman" w:cs="Times New Roman"/>
                <w:b/>
              </w:rPr>
            </w:pPr>
            <w:r w:rsidRPr="00EC376B">
              <w:rPr>
                <w:rFonts w:ascii="Times New Roman" w:hAnsi="Times New Roman" w:cs="Times New Roman"/>
                <w:b/>
              </w:rPr>
              <w:lastRenderedPageBreak/>
              <w:t>Performance Standard 2:  Planning and Assessment</w:t>
            </w:r>
          </w:p>
          <w:p w:rsidR="00D44215" w:rsidRPr="00D44215" w:rsidRDefault="00D44215" w:rsidP="008A04CC">
            <w:pPr>
              <w:tabs>
                <w:tab w:val="left" w:pos="9360"/>
              </w:tabs>
              <w:ind w:left="90" w:right="-18"/>
              <w:rPr>
                <w:rFonts w:ascii="Times New Roman" w:hAnsi="Times New Roman" w:cs="Times New Roman"/>
                <w:i/>
                <w:highlight w:val="green"/>
              </w:rPr>
            </w:pPr>
            <w:r w:rsidRPr="00EC376B">
              <w:rPr>
                <w:rFonts w:ascii="Times New Roman" w:hAnsi="Times New Roman" w:cs="Times New Roman"/>
                <w:i/>
                <w:szCs w:val="20"/>
              </w:rPr>
              <w:t xml:space="preserve">The superintendent strategically gathers, analyzes, and uses a variety of data to </w:t>
            </w:r>
            <w:r w:rsidR="006479E2" w:rsidRPr="008A04CC">
              <w:rPr>
                <w:rFonts w:ascii="Times New Roman" w:hAnsi="Times New Roman" w:cs="Times New Roman"/>
                <w:i/>
                <w:szCs w:val="20"/>
              </w:rPr>
              <w:t xml:space="preserve">guide </w:t>
            </w:r>
            <w:r w:rsidR="00955E58">
              <w:rPr>
                <w:rFonts w:ascii="Times New Roman" w:hAnsi="Times New Roman" w:cs="Times New Roman"/>
                <w:i/>
                <w:szCs w:val="20"/>
              </w:rPr>
              <w:t xml:space="preserve">planning and decision </w:t>
            </w:r>
            <w:r w:rsidRPr="008A04CC">
              <w:rPr>
                <w:rFonts w:ascii="Times New Roman" w:hAnsi="Times New Roman" w:cs="Times New Roman"/>
                <w:i/>
                <w:szCs w:val="20"/>
              </w:rPr>
              <w:t xml:space="preserve">making consistent with established guidelines, policies, and procedures that result in student </w:t>
            </w:r>
            <w:r w:rsidR="00970109" w:rsidRPr="008A04CC">
              <w:rPr>
                <w:rFonts w:ascii="Times New Roman" w:hAnsi="Times New Roman" w:cs="Times New Roman"/>
                <w:i/>
                <w:szCs w:val="20"/>
              </w:rPr>
              <w:t xml:space="preserve">academic </w:t>
            </w:r>
            <w:r w:rsidRPr="008A04CC">
              <w:rPr>
                <w:rFonts w:ascii="Times New Roman" w:hAnsi="Times New Roman" w:cs="Times New Roman"/>
                <w:i/>
                <w:szCs w:val="20"/>
              </w:rPr>
              <w:t>progress.</w:t>
            </w:r>
          </w:p>
        </w:tc>
      </w:tr>
      <w:tr w:rsidR="00D44215" w:rsidRPr="005D5512">
        <w:tc>
          <w:tcPr>
            <w:tcW w:w="9360" w:type="dxa"/>
            <w:tcBorders>
              <w:top w:val="single" w:sz="12" w:space="0" w:color="auto"/>
              <w:left w:val="single" w:sz="12" w:space="0" w:color="auto"/>
              <w:bottom w:val="nil"/>
              <w:right w:val="single" w:sz="12" w:space="0" w:color="auto"/>
            </w:tcBorders>
          </w:tcPr>
          <w:p w:rsidR="00D44215" w:rsidRPr="00EC376B" w:rsidRDefault="00D44215" w:rsidP="00315C9A">
            <w:pPr>
              <w:tabs>
                <w:tab w:val="left" w:pos="720"/>
              </w:tabs>
              <w:spacing w:before="40"/>
              <w:ind w:firstLine="72"/>
              <w:rPr>
                <w:rFonts w:ascii="Times New Roman" w:hAnsi="Times New Roman"/>
                <w:b/>
              </w:rPr>
            </w:pPr>
            <w:r w:rsidRPr="00EC376B">
              <w:rPr>
                <w:rFonts w:ascii="Times New Roman" w:hAnsi="Times New Roman"/>
                <w:b/>
              </w:rPr>
              <w:t>Sample Performance Indicators</w:t>
            </w:r>
          </w:p>
          <w:p w:rsidR="00D44215" w:rsidRPr="00EC376B" w:rsidRDefault="00D44215" w:rsidP="00315C9A">
            <w:pPr>
              <w:tabs>
                <w:tab w:val="left" w:pos="720"/>
              </w:tabs>
              <w:spacing w:after="40"/>
              <w:ind w:firstLine="72"/>
              <w:rPr>
                <w:rFonts w:ascii="Times New Roman" w:hAnsi="Times New Roman"/>
                <w:i/>
                <w:iCs/>
              </w:rPr>
            </w:pPr>
            <w:r w:rsidRPr="00EC376B">
              <w:rPr>
                <w:rFonts w:ascii="Times New Roman" w:hAnsi="Times New Roman"/>
                <w:i/>
                <w:iCs/>
              </w:rPr>
              <w:t>Examples may include, but are not limited to:</w:t>
            </w:r>
          </w:p>
        </w:tc>
      </w:tr>
      <w:tr w:rsidR="00D44215" w:rsidRPr="005D5512">
        <w:tc>
          <w:tcPr>
            <w:tcW w:w="9360" w:type="dxa"/>
            <w:tcBorders>
              <w:top w:val="nil"/>
              <w:left w:val="single" w:sz="12" w:space="0" w:color="auto"/>
              <w:bottom w:val="single" w:sz="12" w:space="0" w:color="auto"/>
              <w:right w:val="single" w:sz="12" w:space="0" w:color="auto"/>
            </w:tcBorders>
          </w:tcPr>
          <w:p w:rsidR="00D44215" w:rsidRPr="00EC376B" w:rsidRDefault="00D44215" w:rsidP="00315C9A">
            <w:pPr>
              <w:spacing w:after="120"/>
              <w:ind w:left="630" w:hanging="558"/>
              <w:rPr>
                <w:rFonts w:ascii="Times New Roman" w:hAnsi="Times New Roman" w:cs="Times New Roman"/>
                <w:b/>
                <w:color w:val="000000" w:themeColor="text1"/>
              </w:rPr>
            </w:pPr>
            <w:r w:rsidRPr="00EC376B">
              <w:rPr>
                <w:rFonts w:ascii="Times New Roman" w:hAnsi="Times New Roman"/>
                <w:b/>
                <w:iCs/>
                <w:color w:val="000000" w:themeColor="text1"/>
              </w:rPr>
              <w:t>The superintendent:</w:t>
            </w:r>
            <w:r w:rsidRPr="00EC376B">
              <w:rPr>
                <w:rFonts w:ascii="Times New Roman" w:hAnsi="Times New Roman" w:cs="Times New Roman"/>
                <w:b/>
                <w:color w:val="000000" w:themeColor="text1"/>
              </w:rPr>
              <w:t xml:space="preserve"> </w:t>
            </w:r>
          </w:p>
          <w:p w:rsidR="00D44215" w:rsidRPr="00B52472" w:rsidRDefault="00D44215" w:rsidP="00315C9A">
            <w:pPr>
              <w:spacing w:after="120"/>
              <w:ind w:left="612" w:hanging="423"/>
              <w:rPr>
                <w:rFonts w:ascii="Times New Roman" w:hAnsi="Times New Roman" w:cs="Times New Roman"/>
                <w:color w:val="000000" w:themeColor="text1"/>
              </w:rPr>
            </w:pPr>
            <w:r w:rsidRPr="00B52472">
              <w:rPr>
                <w:rFonts w:ascii="Times New Roman" w:hAnsi="Times New Roman" w:cs="Times New Roman"/>
                <w:color w:val="000000" w:themeColor="text1"/>
                <w:szCs w:val="20"/>
              </w:rPr>
              <w:t>2.1</w:t>
            </w:r>
            <w:r w:rsidRPr="00B52472">
              <w:rPr>
                <w:rFonts w:ascii="Times New Roman" w:hAnsi="Times New Roman" w:cs="Times New Roman"/>
                <w:color w:val="000000" w:themeColor="text1"/>
                <w:szCs w:val="20"/>
              </w:rPr>
              <w:tab/>
            </w:r>
            <w:r w:rsidRPr="00B52472">
              <w:rPr>
                <w:rFonts w:ascii="Times New Roman" w:hAnsi="Times New Roman" w:cs="Times New Roman"/>
                <w:color w:val="000000" w:themeColor="text1"/>
              </w:rPr>
              <w:t xml:space="preserve">Provides leadership in the development of a shared vision for educational improvement that inspires employees to work collaboratively. </w:t>
            </w:r>
          </w:p>
          <w:p w:rsidR="00D44215" w:rsidRPr="00B52472" w:rsidRDefault="00D44215" w:rsidP="00315C9A">
            <w:pPr>
              <w:spacing w:after="120"/>
              <w:ind w:left="612" w:hanging="423"/>
              <w:rPr>
                <w:rFonts w:ascii="Times New Roman" w:hAnsi="Times New Roman" w:cs="Times New Roman"/>
                <w:color w:val="000000" w:themeColor="text1"/>
              </w:rPr>
            </w:pPr>
            <w:r w:rsidRPr="00B52472">
              <w:rPr>
                <w:rFonts w:ascii="Times New Roman" w:hAnsi="Times New Roman" w:cs="Times New Roman"/>
                <w:color w:val="000000" w:themeColor="text1"/>
              </w:rPr>
              <w:t>2.2</w:t>
            </w:r>
            <w:r w:rsidRPr="00B52472">
              <w:rPr>
                <w:rFonts w:ascii="Times New Roman" w:hAnsi="Times New Roman" w:cs="Times New Roman"/>
                <w:color w:val="000000" w:themeColor="text1"/>
              </w:rPr>
              <w:tab/>
              <w:t>Organizes the collaborative development and implementation of a division strategic plan based on analysis of data from a variety of sources.</w:t>
            </w:r>
          </w:p>
          <w:p w:rsidR="00D44215" w:rsidRPr="00B52472" w:rsidRDefault="00D44215" w:rsidP="00315C9A">
            <w:pPr>
              <w:spacing w:after="120"/>
              <w:ind w:left="612" w:hanging="423"/>
              <w:rPr>
                <w:rFonts w:ascii="Times New Roman" w:hAnsi="Times New Roman" w:cs="Times New Roman"/>
                <w:color w:val="000000" w:themeColor="text1"/>
              </w:rPr>
            </w:pPr>
            <w:r w:rsidRPr="00B52472">
              <w:rPr>
                <w:rFonts w:ascii="Times New Roman" w:hAnsi="Times New Roman" w:cs="Times New Roman"/>
                <w:color w:val="000000" w:themeColor="text1"/>
              </w:rPr>
              <w:t>2.3</w:t>
            </w:r>
            <w:r w:rsidRPr="00B52472">
              <w:rPr>
                <w:rFonts w:ascii="Times New Roman" w:hAnsi="Times New Roman" w:cs="Times New Roman"/>
                <w:color w:val="000000" w:themeColor="text1"/>
              </w:rPr>
              <w:tab/>
              <w:t>Works collaboratively to develop long- and short-range goals and objectives consistent with the strategic plan and monitors progress in achieving the goals and objectives.</w:t>
            </w:r>
          </w:p>
          <w:p w:rsidR="00D44215" w:rsidRPr="00B52472" w:rsidRDefault="00D44215" w:rsidP="00315C9A">
            <w:pPr>
              <w:spacing w:after="120"/>
              <w:ind w:left="612" w:hanging="423"/>
              <w:rPr>
                <w:rFonts w:ascii="Times New Roman" w:hAnsi="Times New Roman" w:cs="Times New Roman"/>
                <w:color w:val="000000" w:themeColor="text1"/>
                <w:szCs w:val="20"/>
              </w:rPr>
            </w:pPr>
            <w:r w:rsidRPr="00B52472">
              <w:rPr>
                <w:rFonts w:ascii="Times New Roman" w:hAnsi="Times New Roman" w:cs="Times New Roman"/>
                <w:color w:val="000000" w:themeColor="text1"/>
                <w:szCs w:val="20"/>
              </w:rPr>
              <w:t>2.4</w:t>
            </w:r>
            <w:r w:rsidRPr="00B52472">
              <w:rPr>
                <w:rFonts w:ascii="Times New Roman" w:hAnsi="Times New Roman" w:cs="Times New Roman"/>
                <w:color w:val="000000" w:themeColor="text1"/>
                <w:szCs w:val="20"/>
              </w:rPr>
              <w:tab/>
              <w:t>Seeks and</w:t>
            </w:r>
            <w:r w:rsidRPr="00D05E1B">
              <w:rPr>
                <w:rFonts w:ascii="Times New Roman" w:hAnsi="Times New Roman" w:cs="Times New Roman"/>
                <w:color w:val="000000" w:themeColor="text1"/>
                <w:szCs w:val="20"/>
              </w:rPr>
              <w:t xml:space="preserve"> </w:t>
            </w:r>
            <w:r w:rsidRPr="00B52472">
              <w:rPr>
                <w:rFonts w:ascii="Times New Roman" w:hAnsi="Times New Roman" w:cs="Times New Roman"/>
                <w:color w:val="000000" w:themeColor="text1"/>
                <w:szCs w:val="20"/>
              </w:rPr>
              <w:t xml:space="preserve">utilizes human and material resources outside the division that may support and/or enhance the achievement of goals and objectives. </w:t>
            </w:r>
          </w:p>
          <w:p w:rsidR="00D44215" w:rsidRPr="00B52472" w:rsidRDefault="00D44215" w:rsidP="00315C9A">
            <w:pPr>
              <w:spacing w:after="120"/>
              <w:ind w:left="612" w:hanging="423"/>
              <w:rPr>
                <w:rFonts w:ascii="Times New Roman" w:hAnsi="Times New Roman" w:cs="Times New Roman"/>
                <w:color w:val="000000" w:themeColor="text1"/>
                <w:szCs w:val="20"/>
              </w:rPr>
            </w:pPr>
            <w:r w:rsidRPr="00B52472">
              <w:rPr>
                <w:rFonts w:ascii="Times New Roman" w:hAnsi="Times New Roman" w:cs="Times New Roman"/>
                <w:color w:val="000000" w:themeColor="text1"/>
              </w:rPr>
              <w:t>2.5</w:t>
            </w:r>
            <w:r w:rsidRPr="00B52472">
              <w:rPr>
                <w:rFonts w:ascii="Times New Roman" w:hAnsi="Times New Roman" w:cs="Times New Roman"/>
                <w:color w:val="000000" w:themeColor="text1"/>
              </w:rPr>
              <w:tab/>
            </w:r>
            <w:r w:rsidRPr="00B52472">
              <w:rPr>
                <w:rFonts w:ascii="Times New Roman" w:hAnsi="Times New Roman" w:cs="Times New Roman"/>
                <w:color w:val="000000" w:themeColor="text1"/>
                <w:szCs w:val="20"/>
              </w:rPr>
              <w:t xml:space="preserve">Uses research-based techniques to analyze and apply data gathered from division improvement measurements that include student assessment results and staff implementation practices. </w:t>
            </w:r>
          </w:p>
          <w:p w:rsidR="00D44215" w:rsidRPr="00B52472" w:rsidRDefault="00D44215" w:rsidP="00315C9A">
            <w:pPr>
              <w:widowControl w:val="0"/>
              <w:spacing w:after="120"/>
              <w:ind w:left="612" w:hanging="423"/>
              <w:rPr>
                <w:rFonts w:ascii="Times New Roman" w:hAnsi="Times New Roman" w:cs="Times New Roman"/>
                <w:color w:val="000000" w:themeColor="text1"/>
              </w:rPr>
            </w:pPr>
            <w:r w:rsidRPr="00B52472">
              <w:rPr>
                <w:rFonts w:ascii="Times New Roman" w:hAnsi="Times New Roman" w:cs="Times New Roman"/>
                <w:color w:val="000000" w:themeColor="text1"/>
                <w:szCs w:val="20"/>
              </w:rPr>
              <w:t>2.6</w:t>
            </w:r>
            <w:r w:rsidRPr="00B52472">
              <w:rPr>
                <w:rFonts w:ascii="Times New Roman" w:hAnsi="Times New Roman" w:cs="Times New Roman"/>
                <w:color w:val="000000" w:themeColor="text1"/>
                <w:szCs w:val="20"/>
              </w:rPr>
              <w:tab/>
            </w:r>
            <w:r w:rsidRPr="00B52472">
              <w:rPr>
                <w:rFonts w:ascii="Times New Roman" w:hAnsi="Times New Roman" w:cs="Times New Roman"/>
                <w:color w:val="000000" w:themeColor="text1"/>
              </w:rPr>
              <w:t>Collaboratively identifies needs, determines priorities, and assesses program implementation using researched-based instructional practices that result in student learning.</w:t>
            </w:r>
          </w:p>
          <w:p w:rsidR="00D44215" w:rsidRPr="00B52472" w:rsidRDefault="00D44215" w:rsidP="00315C9A">
            <w:pPr>
              <w:spacing w:after="120"/>
              <w:ind w:left="612" w:hanging="423"/>
              <w:rPr>
                <w:rFonts w:ascii="Times New Roman" w:hAnsi="Times New Roman" w:cs="Times New Roman"/>
                <w:color w:val="000000" w:themeColor="text1"/>
              </w:rPr>
            </w:pPr>
            <w:r w:rsidRPr="00B52472">
              <w:rPr>
                <w:rFonts w:ascii="Times New Roman" w:hAnsi="Times New Roman" w:cs="Times New Roman"/>
                <w:color w:val="000000" w:themeColor="text1"/>
              </w:rPr>
              <w:t>2.7</w:t>
            </w:r>
            <w:r w:rsidRPr="00B52472">
              <w:rPr>
                <w:rFonts w:ascii="Times New Roman" w:hAnsi="Times New Roman" w:cs="Times New Roman"/>
                <w:color w:val="000000" w:themeColor="text1"/>
              </w:rPr>
              <w:tab/>
              <w:t xml:space="preserve">Plans, implements, </w:t>
            </w:r>
            <w:proofErr w:type="gramStart"/>
            <w:r w:rsidRPr="00B52472">
              <w:rPr>
                <w:rFonts w:ascii="Times New Roman" w:hAnsi="Times New Roman" w:cs="Times New Roman"/>
                <w:color w:val="000000" w:themeColor="text1"/>
              </w:rPr>
              <w:t>supports</w:t>
            </w:r>
            <w:proofErr w:type="gramEnd"/>
            <w:r w:rsidRPr="00B52472">
              <w:rPr>
                <w:rFonts w:ascii="Times New Roman" w:hAnsi="Times New Roman" w:cs="Times New Roman"/>
                <w:color w:val="000000" w:themeColor="text1"/>
              </w:rPr>
              <w:t>, and assesses instructional programs that enhance teaching and student achievement such that the school division and all schools meet all required federal and state standards.</w:t>
            </w:r>
          </w:p>
          <w:p w:rsidR="00D44215" w:rsidRPr="00EC376B" w:rsidRDefault="00D44215" w:rsidP="008A04CC">
            <w:pPr>
              <w:spacing w:after="120"/>
              <w:ind w:left="612" w:hanging="423"/>
              <w:rPr>
                <w:rFonts w:ascii="Times New Roman" w:hAnsi="Times New Roman" w:cs="Times New Roman"/>
                <w:color w:val="000000" w:themeColor="text1"/>
                <w:szCs w:val="20"/>
              </w:rPr>
            </w:pPr>
            <w:r w:rsidRPr="00B52472">
              <w:rPr>
                <w:rFonts w:ascii="Times New Roman" w:hAnsi="Times New Roman" w:cs="Times New Roman"/>
                <w:color w:val="000000" w:themeColor="text1"/>
                <w:szCs w:val="20"/>
              </w:rPr>
              <w:t>2.8</w:t>
            </w:r>
            <w:r w:rsidRPr="00B52472">
              <w:rPr>
                <w:rFonts w:ascii="Times New Roman" w:hAnsi="Times New Roman" w:cs="Times New Roman"/>
                <w:color w:val="000000" w:themeColor="text1"/>
                <w:szCs w:val="20"/>
              </w:rPr>
              <w:tab/>
              <w:t>Applies and communicates findings to all stakeholders to ensure continuous improvement.</w:t>
            </w:r>
          </w:p>
        </w:tc>
      </w:tr>
    </w:tbl>
    <w:p w:rsidR="00B2690D" w:rsidRPr="00B2690D" w:rsidRDefault="00B2690D" w:rsidP="00B2690D">
      <w:pPr>
        <w:ind w:left="360" w:hanging="360"/>
        <w:jc w:val="both"/>
        <w:rPr>
          <w:rFonts w:eastAsia="Times"/>
          <w:i/>
        </w:rPr>
      </w:pPr>
    </w:p>
    <w:p w:rsidR="00C92221" w:rsidRPr="00B2690D" w:rsidRDefault="00B2690D" w:rsidP="00B2690D">
      <w:pPr>
        <w:rPr>
          <w:rFonts w:eastAsia="Times"/>
          <w:i/>
        </w:rPr>
      </w:pPr>
      <w:r w:rsidRPr="00B2690D">
        <w:rPr>
          <w:rFonts w:eastAsia="Times"/>
          <w:i/>
        </w:rPr>
        <w:br w:type="page"/>
      </w:r>
    </w:p>
    <w:tbl>
      <w:tblPr>
        <w:tblStyle w:val="TableGrid12"/>
        <w:tblW w:w="0" w:type="auto"/>
        <w:tblInd w:w="108" w:type="dxa"/>
        <w:tblLook w:val="04A0" w:firstRow="1" w:lastRow="0" w:firstColumn="1" w:lastColumn="0" w:noHBand="0" w:noVBand="1"/>
        <w:tblCaption w:val="PERFORMANCE STANDARD 3"/>
        <w:tblDescription w:val="Performance Standard 3:  Instructional Leadership&#10;The superintendent fosters the success of all teachers, staff, and students by ensuring the development, communication, implementation, and evaluation of effective teaching and learning that leads to student academic progress and school improvement.&#10;Sample Performance Indicators&#10;Examples may include, but are not limited to:&#10;The superintendent: &#10;3.1 Communicates a clear vision of excellence and continuous improvement consistent with the goals of the school division.&#10;3.2 Directs staff to set specific and challenging, but attainable goals for higher performance that result in improved student learning.&#10;3.3 Oversees the alignment, coordination, and delivery of assigned programs and curricular areas such that the school division and all schools meet all required federal, state, and local standards.&#10;3.4 Assesses factors affecting student achievement and directs change for needed improvements.&#10;3.5 Ensures that curricular design, instructional strategies, and learning environments integrate appropriate technologies to maximize student learning.&#10;3.6  Explores, disseminates, and applies knowledge and information about new or improved instructional strategies or related issues.&#10;3.7 Works with the school board, staff, and community representatives to identify needs and determine priorities regarding program delivery.&#10;3.8 Provides direction and support in planning and implementing activities and programs consistent with continuous improvement efforts and attainment of instructional goals.&#10;3.9  Provides staff development programs consistent with program evaluation results and school instructional improvement plans.&#10;"/>
      </w:tblPr>
      <w:tblGrid>
        <w:gridCol w:w="9360"/>
      </w:tblGrid>
      <w:tr w:rsidR="00C92221" w:rsidRPr="00EC376B"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92221" w:rsidRPr="00EC376B" w:rsidRDefault="00C92221" w:rsidP="00315C9A">
            <w:pPr>
              <w:keepNext/>
              <w:ind w:left="90"/>
              <w:outlineLvl w:val="1"/>
              <w:rPr>
                <w:rFonts w:ascii="Times New Roman" w:hAnsi="Times New Roman" w:cs="Times New Roman"/>
                <w:b/>
              </w:rPr>
            </w:pPr>
            <w:r w:rsidRPr="00EC376B">
              <w:rPr>
                <w:rFonts w:ascii="Times New Roman" w:hAnsi="Times New Roman" w:cs="Times New Roman"/>
                <w:b/>
              </w:rPr>
              <w:lastRenderedPageBreak/>
              <w:t>Performance Standard 3:  Instructional Leadership</w:t>
            </w:r>
          </w:p>
          <w:p w:rsidR="00C92221" w:rsidRPr="00EC376B" w:rsidRDefault="00C92221" w:rsidP="00315C9A">
            <w:pPr>
              <w:ind w:left="72"/>
              <w:rPr>
                <w:rFonts w:ascii="Times New Roman" w:hAnsi="Times New Roman" w:cs="Times New Roman"/>
                <w:i/>
              </w:rPr>
            </w:pPr>
            <w:r w:rsidRPr="00EC376B">
              <w:rPr>
                <w:rFonts w:ascii="Times New Roman" w:hAnsi="Times New Roman" w:cs="Times New Roman"/>
                <w:i/>
              </w:rPr>
              <w:t>The superintendent fosters the success of all teachers, staff, and students by ensuring the development, communication, implementation, and evaluation of effective teaching and learning that leads to student academic progress and school improvement.</w:t>
            </w:r>
          </w:p>
        </w:tc>
      </w:tr>
      <w:tr w:rsidR="00C92221" w:rsidRPr="00EC376B">
        <w:tc>
          <w:tcPr>
            <w:tcW w:w="9360" w:type="dxa"/>
            <w:tcBorders>
              <w:top w:val="single" w:sz="12" w:space="0" w:color="auto"/>
              <w:left w:val="single" w:sz="12" w:space="0" w:color="auto"/>
              <w:bottom w:val="nil"/>
              <w:right w:val="single" w:sz="12" w:space="0" w:color="auto"/>
            </w:tcBorders>
          </w:tcPr>
          <w:p w:rsidR="00C92221" w:rsidRPr="00EC376B" w:rsidRDefault="00C92221" w:rsidP="00315C9A">
            <w:pPr>
              <w:tabs>
                <w:tab w:val="left" w:pos="720"/>
              </w:tabs>
              <w:spacing w:before="40"/>
              <w:ind w:left="72"/>
              <w:rPr>
                <w:rFonts w:ascii="Times New Roman" w:hAnsi="Times New Roman"/>
                <w:b/>
              </w:rPr>
            </w:pPr>
            <w:r w:rsidRPr="00EC376B">
              <w:rPr>
                <w:rFonts w:ascii="Times New Roman" w:hAnsi="Times New Roman"/>
                <w:b/>
              </w:rPr>
              <w:t>Sample Performance Indicators</w:t>
            </w:r>
          </w:p>
          <w:p w:rsidR="00C92221" w:rsidRPr="00EC376B" w:rsidRDefault="00C92221" w:rsidP="00315C9A">
            <w:pPr>
              <w:tabs>
                <w:tab w:val="left" w:pos="720"/>
              </w:tabs>
              <w:spacing w:after="40"/>
              <w:ind w:left="72"/>
              <w:rPr>
                <w:rFonts w:ascii="Times New Roman" w:hAnsi="Times New Roman"/>
                <w:i/>
                <w:iCs/>
              </w:rPr>
            </w:pPr>
            <w:r w:rsidRPr="00EC376B">
              <w:rPr>
                <w:rFonts w:ascii="Times New Roman" w:hAnsi="Times New Roman"/>
                <w:i/>
                <w:iCs/>
              </w:rPr>
              <w:t>Examples may include, but are not limited to:</w:t>
            </w:r>
          </w:p>
        </w:tc>
      </w:tr>
      <w:tr w:rsidR="00C92221" w:rsidRPr="005D5512">
        <w:tc>
          <w:tcPr>
            <w:tcW w:w="9360" w:type="dxa"/>
            <w:tcBorders>
              <w:top w:val="nil"/>
              <w:left w:val="single" w:sz="12" w:space="0" w:color="auto"/>
              <w:bottom w:val="single" w:sz="12" w:space="0" w:color="auto"/>
              <w:right w:val="single" w:sz="12" w:space="0" w:color="auto"/>
            </w:tcBorders>
          </w:tcPr>
          <w:p w:rsidR="00C92221" w:rsidRPr="00EC376B" w:rsidRDefault="00C92221" w:rsidP="00315C9A">
            <w:pPr>
              <w:spacing w:after="120"/>
              <w:ind w:left="630" w:hanging="558"/>
              <w:rPr>
                <w:rFonts w:ascii="Times New Roman" w:hAnsi="Times New Roman" w:cs="Times New Roman"/>
                <w:b/>
                <w:color w:val="000000" w:themeColor="text1"/>
              </w:rPr>
            </w:pPr>
            <w:r w:rsidRPr="00EC376B">
              <w:rPr>
                <w:rFonts w:ascii="Times New Roman" w:hAnsi="Times New Roman"/>
                <w:b/>
                <w:iCs/>
                <w:color w:val="000000" w:themeColor="text1"/>
              </w:rPr>
              <w:t>The superintendent:</w:t>
            </w:r>
            <w:r w:rsidRPr="00EC376B">
              <w:rPr>
                <w:rFonts w:ascii="Times New Roman" w:hAnsi="Times New Roman" w:cs="Times New Roman"/>
                <w:b/>
                <w:color w:val="000000" w:themeColor="text1"/>
              </w:rPr>
              <w:t xml:space="preserve"> </w:t>
            </w:r>
          </w:p>
          <w:p w:rsidR="00C92221" w:rsidRPr="00B52472" w:rsidRDefault="00C92221" w:rsidP="00315C9A">
            <w:pPr>
              <w:spacing w:after="12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szCs w:val="20"/>
              </w:rPr>
              <w:t>3.1</w:t>
            </w:r>
            <w:r w:rsidRPr="00B52472">
              <w:rPr>
                <w:rFonts w:ascii="Times New Roman" w:hAnsi="Times New Roman" w:cs="Times New Roman"/>
                <w:color w:val="000000" w:themeColor="text1"/>
                <w:szCs w:val="20"/>
              </w:rPr>
              <w:tab/>
              <w:t>Communicates a clear vision of excellence and continuous improvement consistent with the goals of the school division.</w:t>
            </w:r>
          </w:p>
          <w:p w:rsidR="00C92221" w:rsidRPr="00B52472" w:rsidRDefault="00C92221" w:rsidP="00315C9A">
            <w:pPr>
              <w:spacing w:after="12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3.2</w:t>
            </w:r>
            <w:r w:rsidRPr="00B52472">
              <w:rPr>
                <w:rFonts w:ascii="Times New Roman" w:hAnsi="Times New Roman" w:cs="Times New Roman"/>
                <w:color w:val="000000" w:themeColor="text1"/>
              </w:rPr>
              <w:tab/>
            </w:r>
            <w:r w:rsidR="00D05E1B" w:rsidRPr="008A04CC">
              <w:rPr>
                <w:rFonts w:ascii="Times New Roman" w:hAnsi="Times New Roman" w:cs="Times New Roman"/>
              </w:rPr>
              <w:t xml:space="preserve">Directs </w:t>
            </w:r>
            <w:r w:rsidRPr="008A04CC">
              <w:rPr>
                <w:rFonts w:ascii="Times New Roman" w:hAnsi="Times New Roman" w:cs="Times New Roman"/>
              </w:rPr>
              <w:t xml:space="preserve">staff </w:t>
            </w:r>
            <w:r w:rsidRPr="00B52472">
              <w:rPr>
                <w:rFonts w:ascii="Times New Roman" w:hAnsi="Times New Roman" w:cs="Times New Roman"/>
                <w:color w:val="000000" w:themeColor="text1"/>
              </w:rPr>
              <w:t>to set specific and challenging, but attainable goals for higher performance that result in improved student learning.</w:t>
            </w:r>
          </w:p>
          <w:p w:rsidR="00C92221" w:rsidRPr="00B52472" w:rsidRDefault="00C92221" w:rsidP="00315C9A">
            <w:pPr>
              <w:spacing w:after="12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3.3</w:t>
            </w:r>
            <w:r w:rsidRPr="00B52472">
              <w:rPr>
                <w:rFonts w:ascii="Times New Roman" w:hAnsi="Times New Roman" w:cs="Times New Roman"/>
                <w:color w:val="000000" w:themeColor="text1"/>
              </w:rPr>
              <w:tab/>
              <w:t>Oversees the alignment, coordination, and delivery of assigned programs and curricular areas such that the school division and all schools meet all required federal, state, and local standards.</w:t>
            </w:r>
          </w:p>
          <w:p w:rsidR="00C92221" w:rsidRPr="00B52472" w:rsidRDefault="00C92221" w:rsidP="00315C9A">
            <w:pPr>
              <w:spacing w:after="120"/>
              <w:ind w:left="612" w:hanging="450"/>
              <w:rPr>
                <w:rFonts w:ascii="Times New Roman" w:hAnsi="Times New Roman" w:cs="Times New Roman"/>
                <w:color w:val="000000" w:themeColor="text1"/>
                <w:szCs w:val="20"/>
              </w:rPr>
            </w:pPr>
            <w:r w:rsidRPr="00B52472">
              <w:rPr>
                <w:rFonts w:ascii="Times New Roman" w:hAnsi="Times New Roman" w:cs="Times New Roman"/>
                <w:color w:val="000000" w:themeColor="text1"/>
              </w:rPr>
              <w:t>3.4</w:t>
            </w:r>
            <w:r w:rsidRPr="00B52472">
              <w:rPr>
                <w:rFonts w:ascii="Times New Roman" w:hAnsi="Times New Roman" w:cs="Times New Roman"/>
                <w:color w:val="000000" w:themeColor="text1"/>
              </w:rPr>
              <w:tab/>
            </w:r>
            <w:r w:rsidRPr="00B52472">
              <w:rPr>
                <w:rFonts w:ascii="Times New Roman" w:hAnsi="Times New Roman" w:cs="Times New Roman"/>
                <w:color w:val="000000" w:themeColor="text1"/>
                <w:szCs w:val="20"/>
              </w:rPr>
              <w:t>Assesses factors affecting student achievement and directs change for needed improvements.</w:t>
            </w:r>
          </w:p>
          <w:p w:rsidR="00C92221" w:rsidRPr="00B52472" w:rsidRDefault="00C92221" w:rsidP="00315C9A">
            <w:pPr>
              <w:spacing w:after="12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3.5</w:t>
            </w:r>
            <w:r w:rsidRPr="00B52472">
              <w:rPr>
                <w:rFonts w:ascii="Times New Roman" w:hAnsi="Times New Roman" w:cs="Times New Roman"/>
                <w:color w:val="000000" w:themeColor="text1"/>
              </w:rPr>
              <w:tab/>
              <w:t>Ensures that curricular design, instructional strategies, and learning environments integrate appropriate technologies to maximize student learning.</w:t>
            </w:r>
          </w:p>
          <w:p w:rsidR="00C92221" w:rsidRPr="00B52472" w:rsidRDefault="00C92221" w:rsidP="00315C9A">
            <w:pPr>
              <w:spacing w:after="12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 xml:space="preserve">3.6 </w:t>
            </w:r>
            <w:r w:rsidRPr="00B52472">
              <w:rPr>
                <w:rFonts w:ascii="Times New Roman" w:hAnsi="Times New Roman" w:cs="Times New Roman"/>
                <w:color w:val="000000" w:themeColor="text1"/>
              </w:rPr>
              <w:tab/>
              <w:t>Explores, disseminates, and applies knowledge and information about new or improved instructional strategies or related issues.</w:t>
            </w:r>
          </w:p>
          <w:p w:rsidR="00C92221" w:rsidRPr="00B52472" w:rsidRDefault="00C92221" w:rsidP="00315C9A">
            <w:pPr>
              <w:widowControl w:val="0"/>
              <w:spacing w:after="120"/>
              <w:ind w:left="612" w:hanging="450"/>
              <w:rPr>
                <w:rFonts w:ascii="Times New Roman" w:hAnsi="Times New Roman" w:cs="Times New Roman"/>
                <w:color w:val="000000" w:themeColor="text1"/>
                <w:szCs w:val="20"/>
              </w:rPr>
            </w:pPr>
            <w:r w:rsidRPr="00B52472">
              <w:rPr>
                <w:rFonts w:ascii="Times New Roman" w:hAnsi="Times New Roman" w:cs="Times New Roman"/>
                <w:color w:val="000000" w:themeColor="text1"/>
                <w:szCs w:val="20"/>
              </w:rPr>
              <w:t>3.7</w:t>
            </w:r>
            <w:r w:rsidRPr="00B52472">
              <w:rPr>
                <w:rFonts w:ascii="Times New Roman" w:hAnsi="Times New Roman" w:cs="Times New Roman"/>
                <w:color w:val="000000" w:themeColor="text1"/>
                <w:szCs w:val="20"/>
              </w:rPr>
              <w:tab/>
              <w:t>Works with the school board, staff, and community representatives to identify needs and determine priorities regarding program delivery.</w:t>
            </w:r>
          </w:p>
          <w:p w:rsidR="00C92221" w:rsidRPr="00B52472" w:rsidRDefault="00C92221" w:rsidP="00315C9A">
            <w:pPr>
              <w:widowControl w:val="0"/>
              <w:spacing w:after="12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szCs w:val="20"/>
              </w:rPr>
              <w:t>3.8</w:t>
            </w:r>
            <w:r w:rsidRPr="00B52472">
              <w:rPr>
                <w:rFonts w:ascii="Times New Roman" w:hAnsi="Times New Roman" w:cs="Times New Roman"/>
                <w:color w:val="000000" w:themeColor="text1"/>
                <w:szCs w:val="20"/>
              </w:rPr>
              <w:tab/>
              <w:t>Provides direction and support in planning and implementing activities and programs consistent with continuous improvement efforts and attainment of instructional goals.</w:t>
            </w:r>
          </w:p>
          <w:p w:rsidR="00C92221" w:rsidRPr="00EC376B" w:rsidRDefault="00C92221" w:rsidP="00315C9A">
            <w:pPr>
              <w:spacing w:after="120"/>
              <w:ind w:left="612" w:hanging="450"/>
              <w:rPr>
                <w:rFonts w:ascii="Times New Roman" w:hAnsi="Times New Roman" w:cs="Times New Roman"/>
                <w:i/>
              </w:rPr>
            </w:pPr>
            <w:r w:rsidRPr="00B52472">
              <w:rPr>
                <w:rFonts w:ascii="Times New Roman" w:hAnsi="Times New Roman" w:cs="Times New Roman"/>
                <w:color w:val="000000" w:themeColor="text1"/>
                <w:szCs w:val="20"/>
              </w:rPr>
              <w:t xml:space="preserve">3.9 </w:t>
            </w:r>
            <w:r w:rsidRPr="00B52472">
              <w:rPr>
                <w:rFonts w:ascii="Times New Roman" w:hAnsi="Times New Roman" w:cs="Times New Roman"/>
                <w:color w:val="000000" w:themeColor="text1"/>
                <w:szCs w:val="20"/>
              </w:rPr>
              <w:tab/>
              <w:t>Provides staff development programs consistent with program evaluation results and school instructional improvement plans.</w:t>
            </w:r>
          </w:p>
        </w:tc>
      </w:tr>
    </w:tbl>
    <w:p w:rsidR="00B2690D" w:rsidRPr="00B2690D" w:rsidRDefault="00B2690D" w:rsidP="00B2690D">
      <w:pPr>
        <w:jc w:val="both"/>
        <w:rPr>
          <w:rFonts w:eastAsia="Times"/>
          <w:i/>
        </w:rPr>
      </w:pPr>
    </w:p>
    <w:p w:rsidR="00C92221" w:rsidRPr="00B2690D" w:rsidRDefault="00B2690D" w:rsidP="00B2690D">
      <w:pPr>
        <w:rPr>
          <w:rFonts w:eastAsia="Times"/>
        </w:rPr>
      </w:pPr>
      <w:r w:rsidRPr="00B2690D">
        <w:rPr>
          <w:rFonts w:eastAsia="Times"/>
        </w:rPr>
        <w:br w:type="page"/>
      </w:r>
    </w:p>
    <w:tbl>
      <w:tblPr>
        <w:tblStyle w:val="TableGrid12"/>
        <w:tblW w:w="0" w:type="auto"/>
        <w:tblInd w:w="108" w:type="dxa"/>
        <w:tblLook w:val="04A0" w:firstRow="1" w:lastRow="0" w:firstColumn="1" w:lastColumn="0" w:noHBand="0" w:noVBand="1"/>
        <w:tblCaption w:val="PERFORMANCE STANDARD 4"/>
        <w:tblDescription w:val="Performance Standard 4:  Organizational Leadership and Safety&#10;The superintendent fosters the safety and success of all teachers, staff, and students by supporting, managing, and evaluating the division’s organization, operation, and use of resources.&#10;Sample Performance Indicators&#10;Examples may include, but are not limited to:&#10;The superintendent: &#10;4.1 Identifies, analyzes, and resolves problems using problem-solving techniques.&#10;4.2 Facilitates the implementation of research-based theories and techniques of classroom management, student discipline, and school safety to ensure an orderly and positive environment conducive to teaching and learning. &#10;4.3 Implements sound personnel procedures in recruiting, employing, and retaining highly qualified and most effective teachers, administrators, and other personnel based on identified needs.&#10;4.4 Acquires, allocates, and manages division human, material, and financial resources in compliance with all laws to ensure the effective and equitable support of all of the division’s students, schools, and programs.&#10;4.5 Demonstrates organizational skills to achieve school, community, and division goals.&#10;4.6 Provides staff development for all categories of personnel consistent with individual needs, program evaluation results, and instructional improvement plans.&#10;4.7 Plans and implements a systematic performance evaluation system of all employees that provides timely and constructive feedback.  &#10;4.8 Provides support and resources for staff to improve job performance and recognizes and supports the achievement of highly effective personnel.&#10;4.9 Collaborates with stakeholders to develop, assess, and improve procedures and policies that maximize the amount of available time for successful teaching, learning, and professional development. &#10;"/>
      </w:tblPr>
      <w:tblGrid>
        <w:gridCol w:w="9360"/>
      </w:tblGrid>
      <w:tr w:rsidR="00C92221" w:rsidRPr="00EC376B" w:rsidTr="004D06A7">
        <w:trPr>
          <w:trHeight w:val="735"/>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92221" w:rsidRPr="00EC376B" w:rsidRDefault="00C92221" w:rsidP="00315C9A">
            <w:pPr>
              <w:keepNext/>
              <w:ind w:left="90"/>
              <w:outlineLvl w:val="1"/>
              <w:rPr>
                <w:rFonts w:ascii="Times New Roman" w:hAnsi="Times New Roman" w:cs="Times New Roman"/>
                <w:b/>
                <w:u w:val="single"/>
              </w:rPr>
            </w:pPr>
            <w:r w:rsidRPr="00EC376B">
              <w:rPr>
                <w:rFonts w:ascii="Times New Roman" w:hAnsi="Times New Roman" w:cs="Times New Roman"/>
                <w:b/>
              </w:rPr>
              <w:lastRenderedPageBreak/>
              <w:t>Performance Standard 4:  Organizational Leadership and Safety</w:t>
            </w:r>
          </w:p>
          <w:p w:rsidR="00C92221" w:rsidRPr="00EC376B" w:rsidRDefault="00C92221" w:rsidP="00315C9A">
            <w:pPr>
              <w:tabs>
                <w:tab w:val="left" w:pos="9360"/>
              </w:tabs>
              <w:ind w:left="90"/>
              <w:rPr>
                <w:i/>
              </w:rPr>
            </w:pPr>
            <w:r w:rsidRPr="00EC376B">
              <w:rPr>
                <w:rFonts w:ascii="Times New Roman" w:hAnsi="Times New Roman" w:cs="Times New Roman"/>
                <w:i/>
              </w:rPr>
              <w:t>The superintendent fosters the safety and success of all teachers, staff, and students by supporting, managing, and evaluating the division’s organization, operation, and use of resources.</w:t>
            </w:r>
          </w:p>
        </w:tc>
      </w:tr>
      <w:tr w:rsidR="00C92221" w:rsidRPr="00EC376B">
        <w:tc>
          <w:tcPr>
            <w:tcW w:w="9360" w:type="dxa"/>
            <w:tcBorders>
              <w:top w:val="single" w:sz="12" w:space="0" w:color="auto"/>
              <w:left w:val="single" w:sz="12" w:space="0" w:color="auto"/>
              <w:bottom w:val="nil"/>
              <w:right w:val="single" w:sz="12" w:space="0" w:color="auto"/>
            </w:tcBorders>
          </w:tcPr>
          <w:p w:rsidR="00C92221" w:rsidRPr="00EC376B" w:rsidRDefault="00C92221" w:rsidP="00315C9A">
            <w:pPr>
              <w:tabs>
                <w:tab w:val="left" w:pos="720"/>
              </w:tabs>
              <w:spacing w:before="40"/>
              <w:ind w:firstLine="72"/>
              <w:rPr>
                <w:rFonts w:ascii="Times New Roman" w:hAnsi="Times New Roman"/>
                <w:b/>
              </w:rPr>
            </w:pPr>
            <w:r w:rsidRPr="00EC376B">
              <w:rPr>
                <w:rFonts w:ascii="Times New Roman" w:hAnsi="Times New Roman"/>
                <w:b/>
              </w:rPr>
              <w:t>Sample Performance Indicators</w:t>
            </w:r>
          </w:p>
          <w:p w:rsidR="00C92221" w:rsidRPr="00EC376B" w:rsidRDefault="00C92221" w:rsidP="00315C9A">
            <w:pPr>
              <w:tabs>
                <w:tab w:val="left" w:pos="720"/>
              </w:tabs>
              <w:spacing w:after="40"/>
              <w:ind w:firstLine="72"/>
              <w:rPr>
                <w:rFonts w:ascii="Times New Roman" w:hAnsi="Times New Roman"/>
                <w:i/>
                <w:iCs/>
              </w:rPr>
            </w:pPr>
            <w:r w:rsidRPr="00EC376B">
              <w:rPr>
                <w:rFonts w:ascii="Times New Roman" w:hAnsi="Times New Roman"/>
                <w:i/>
                <w:iCs/>
              </w:rPr>
              <w:t>Examples may include, but are not limited to:</w:t>
            </w:r>
          </w:p>
        </w:tc>
      </w:tr>
      <w:tr w:rsidR="00C92221" w:rsidRPr="00B52472">
        <w:tc>
          <w:tcPr>
            <w:tcW w:w="9360" w:type="dxa"/>
            <w:tcBorders>
              <w:top w:val="nil"/>
              <w:left w:val="single" w:sz="12" w:space="0" w:color="auto"/>
              <w:bottom w:val="single" w:sz="12" w:space="0" w:color="auto"/>
              <w:right w:val="single" w:sz="12" w:space="0" w:color="auto"/>
            </w:tcBorders>
          </w:tcPr>
          <w:p w:rsidR="00C92221" w:rsidRPr="00B52472" w:rsidRDefault="00C92221" w:rsidP="00315C9A">
            <w:pPr>
              <w:spacing w:after="120"/>
              <w:ind w:left="630" w:hanging="558"/>
              <w:rPr>
                <w:rFonts w:ascii="Times New Roman" w:hAnsi="Times New Roman" w:cs="Times New Roman"/>
                <w:b/>
                <w:color w:val="000000" w:themeColor="text1"/>
              </w:rPr>
            </w:pPr>
            <w:r w:rsidRPr="00B52472">
              <w:rPr>
                <w:rFonts w:ascii="Times New Roman" w:hAnsi="Times New Roman" w:cs="Times New Roman"/>
                <w:b/>
                <w:iCs/>
                <w:color w:val="000000" w:themeColor="text1"/>
              </w:rPr>
              <w:t>The superintendent:</w:t>
            </w:r>
            <w:r w:rsidRPr="00B52472">
              <w:rPr>
                <w:rFonts w:ascii="Times New Roman" w:hAnsi="Times New Roman" w:cs="Times New Roman"/>
                <w:b/>
                <w:color w:val="000000" w:themeColor="text1"/>
              </w:rPr>
              <w:t xml:space="preserve"> </w:t>
            </w:r>
          </w:p>
          <w:p w:rsidR="00EC1155" w:rsidRPr="00EC1155" w:rsidRDefault="00EC1155" w:rsidP="00EC1155">
            <w:pPr>
              <w:spacing w:after="120"/>
              <w:ind w:left="522" w:hanging="360"/>
              <w:rPr>
                <w:rFonts w:ascii="Times New Roman" w:hAnsi="Times New Roman" w:cs="Times New Roman"/>
                <w:szCs w:val="20"/>
              </w:rPr>
            </w:pPr>
            <w:r w:rsidRPr="00EC1155">
              <w:rPr>
                <w:rFonts w:ascii="Times New Roman" w:hAnsi="Times New Roman" w:cs="Times New Roman"/>
                <w:szCs w:val="20"/>
              </w:rPr>
              <w:t>4.1</w:t>
            </w:r>
            <w:r w:rsidRPr="00EC1155">
              <w:rPr>
                <w:rFonts w:ascii="Times New Roman" w:hAnsi="Times New Roman" w:cs="Times New Roman"/>
                <w:szCs w:val="20"/>
              </w:rPr>
              <w:tab/>
              <w:t>Identifies, analyzes, and resolves problems using problem-solving techniques.</w:t>
            </w:r>
          </w:p>
          <w:p w:rsidR="00EC1155" w:rsidRPr="00EC1155" w:rsidRDefault="00EC1155" w:rsidP="00EC1155">
            <w:pPr>
              <w:spacing w:after="120"/>
              <w:ind w:left="522" w:hanging="360"/>
              <w:rPr>
                <w:rFonts w:ascii="Times New Roman" w:hAnsi="Times New Roman" w:cs="Times New Roman"/>
                <w:szCs w:val="20"/>
              </w:rPr>
            </w:pPr>
            <w:r w:rsidRPr="00EC1155">
              <w:rPr>
                <w:rFonts w:ascii="Times New Roman" w:hAnsi="Times New Roman" w:cs="Times New Roman"/>
                <w:szCs w:val="20"/>
              </w:rPr>
              <w:t>4.2</w:t>
            </w:r>
            <w:r w:rsidRPr="00EC1155">
              <w:rPr>
                <w:rFonts w:ascii="Times New Roman" w:hAnsi="Times New Roman" w:cs="Times New Roman"/>
                <w:szCs w:val="20"/>
              </w:rPr>
              <w:tab/>
              <w:t xml:space="preserve">Facilitates the implementation of research-based theories and techniques of classroom management, student discipline, and school safety to </w:t>
            </w:r>
            <w:r w:rsidRPr="008A04CC">
              <w:rPr>
                <w:rFonts w:ascii="Times New Roman" w:hAnsi="Times New Roman" w:cs="Times New Roman"/>
                <w:szCs w:val="20"/>
              </w:rPr>
              <w:t xml:space="preserve">ensure an orderly and </w:t>
            </w:r>
            <w:r w:rsidRPr="00EC1155">
              <w:rPr>
                <w:rFonts w:ascii="Times New Roman" w:hAnsi="Times New Roman" w:cs="Times New Roman"/>
                <w:szCs w:val="20"/>
              </w:rPr>
              <w:t xml:space="preserve">positive environment conducive to teaching and learning. </w:t>
            </w:r>
          </w:p>
          <w:p w:rsidR="00EC1155" w:rsidRPr="00EC1155" w:rsidRDefault="00EC1155" w:rsidP="00EC1155">
            <w:pPr>
              <w:spacing w:after="120"/>
              <w:ind w:left="522" w:hanging="360"/>
              <w:rPr>
                <w:rFonts w:ascii="Times New Roman" w:hAnsi="Times New Roman" w:cs="Times New Roman"/>
                <w:szCs w:val="20"/>
              </w:rPr>
            </w:pPr>
            <w:r w:rsidRPr="00EC1155">
              <w:rPr>
                <w:rFonts w:ascii="Times New Roman" w:hAnsi="Times New Roman" w:cs="Times New Roman"/>
                <w:szCs w:val="20"/>
              </w:rPr>
              <w:t>4.3</w:t>
            </w:r>
            <w:r w:rsidRPr="00EC1155">
              <w:rPr>
                <w:rFonts w:ascii="Times New Roman" w:hAnsi="Times New Roman" w:cs="Times New Roman"/>
                <w:szCs w:val="20"/>
              </w:rPr>
              <w:tab/>
              <w:t xml:space="preserve">Implements sound personnel procedures in recruiting, </w:t>
            </w:r>
            <w:r w:rsidRPr="008A04CC">
              <w:rPr>
                <w:rFonts w:ascii="Times New Roman" w:hAnsi="Times New Roman" w:cs="Times New Roman"/>
                <w:szCs w:val="20"/>
              </w:rPr>
              <w:t xml:space="preserve">employing, and retaining highly qualified and </w:t>
            </w:r>
            <w:r w:rsidR="00EF507C">
              <w:rPr>
                <w:rFonts w:ascii="Times New Roman" w:hAnsi="Times New Roman" w:cs="Times New Roman"/>
                <w:szCs w:val="20"/>
              </w:rPr>
              <w:t xml:space="preserve">most </w:t>
            </w:r>
            <w:r w:rsidRPr="008A04CC">
              <w:rPr>
                <w:rFonts w:ascii="Times New Roman" w:hAnsi="Times New Roman" w:cs="Times New Roman"/>
                <w:szCs w:val="20"/>
              </w:rPr>
              <w:t xml:space="preserve">effective teachers, administrators, and other personnel </w:t>
            </w:r>
            <w:r w:rsidRPr="00EC1155">
              <w:rPr>
                <w:rFonts w:ascii="Times New Roman" w:hAnsi="Times New Roman" w:cs="Times New Roman"/>
                <w:szCs w:val="20"/>
              </w:rPr>
              <w:t>based on identified needs.</w:t>
            </w:r>
          </w:p>
          <w:p w:rsidR="00EC1155" w:rsidRPr="00EC1155" w:rsidRDefault="00EC1155" w:rsidP="00EC1155">
            <w:pPr>
              <w:spacing w:after="120"/>
              <w:ind w:left="522" w:hanging="360"/>
              <w:rPr>
                <w:rFonts w:ascii="Times New Roman" w:hAnsi="Times New Roman" w:cs="Times New Roman"/>
                <w:szCs w:val="20"/>
              </w:rPr>
            </w:pPr>
            <w:r w:rsidRPr="00EC1155">
              <w:rPr>
                <w:rFonts w:ascii="Times New Roman" w:hAnsi="Times New Roman" w:cs="Times New Roman"/>
                <w:szCs w:val="20"/>
              </w:rPr>
              <w:t>4.4</w:t>
            </w:r>
            <w:r w:rsidRPr="00EC1155">
              <w:rPr>
                <w:rFonts w:ascii="Times New Roman" w:hAnsi="Times New Roman" w:cs="Times New Roman"/>
                <w:szCs w:val="20"/>
              </w:rPr>
              <w:tab/>
            </w:r>
            <w:r w:rsidRPr="008A04CC">
              <w:rPr>
                <w:rFonts w:ascii="Times New Roman" w:hAnsi="Times New Roman" w:cs="Times New Roman"/>
                <w:szCs w:val="20"/>
              </w:rPr>
              <w:t>Acq</w:t>
            </w:r>
            <w:r w:rsidRPr="00EC1155">
              <w:rPr>
                <w:rFonts w:ascii="Times New Roman" w:hAnsi="Times New Roman" w:cs="Times New Roman"/>
                <w:szCs w:val="20"/>
              </w:rPr>
              <w:t>uires, allocates, and manages division human, material, and financial resources in compliance with all laws to ensure the effective and equitable support of all of the division’s students, schools, and programs.</w:t>
            </w:r>
          </w:p>
          <w:p w:rsidR="00EC1155" w:rsidRPr="00EC1155" w:rsidRDefault="00EC1155" w:rsidP="00EC1155">
            <w:pPr>
              <w:spacing w:after="120"/>
              <w:ind w:left="522" w:hanging="360"/>
              <w:rPr>
                <w:rFonts w:ascii="Times New Roman" w:hAnsi="Times New Roman" w:cs="Times New Roman"/>
                <w:szCs w:val="20"/>
              </w:rPr>
            </w:pPr>
            <w:r w:rsidRPr="00EC1155">
              <w:rPr>
                <w:rFonts w:ascii="Times New Roman" w:hAnsi="Times New Roman" w:cs="Times New Roman"/>
                <w:szCs w:val="20"/>
              </w:rPr>
              <w:t>4.5</w:t>
            </w:r>
            <w:r w:rsidRPr="00EC1155">
              <w:rPr>
                <w:rFonts w:ascii="Times New Roman" w:hAnsi="Times New Roman" w:cs="Times New Roman"/>
                <w:szCs w:val="20"/>
              </w:rPr>
              <w:tab/>
              <w:t>Demonstrates organizational skills to achieve school, community, and division goals.</w:t>
            </w:r>
          </w:p>
          <w:p w:rsidR="00EC1155" w:rsidRPr="00EC1155" w:rsidRDefault="00EC1155" w:rsidP="00EC1155">
            <w:pPr>
              <w:spacing w:after="120"/>
              <w:ind w:left="522" w:hanging="360"/>
              <w:rPr>
                <w:rFonts w:ascii="Times New Roman" w:hAnsi="Times New Roman" w:cs="Times New Roman"/>
                <w:szCs w:val="20"/>
              </w:rPr>
            </w:pPr>
            <w:r w:rsidRPr="00EC1155">
              <w:rPr>
                <w:rFonts w:ascii="Times New Roman" w:hAnsi="Times New Roman" w:cs="Times New Roman"/>
                <w:szCs w:val="20"/>
              </w:rPr>
              <w:t>4.6</w:t>
            </w:r>
            <w:r w:rsidRPr="00EC1155">
              <w:rPr>
                <w:rFonts w:ascii="Times New Roman" w:hAnsi="Times New Roman" w:cs="Times New Roman"/>
                <w:szCs w:val="20"/>
              </w:rPr>
              <w:tab/>
              <w:t>Provides staff development for all categories of personnel consistent with individual needs, program evaluation results, and instructional improvement plans.</w:t>
            </w:r>
          </w:p>
          <w:p w:rsidR="00EC1155" w:rsidRPr="008A04CC" w:rsidRDefault="00EC1155" w:rsidP="00EC1155">
            <w:pPr>
              <w:spacing w:after="120"/>
              <w:ind w:left="522" w:hanging="360"/>
              <w:rPr>
                <w:rFonts w:ascii="Times New Roman" w:hAnsi="Times New Roman" w:cs="Times New Roman"/>
                <w:szCs w:val="20"/>
              </w:rPr>
            </w:pPr>
            <w:r w:rsidRPr="00EC1155">
              <w:rPr>
                <w:rFonts w:ascii="Times New Roman" w:hAnsi="Times New Roman" w:cs="Times New Roman"/>
                <w:szCs w:val="20"/>
              </w:rPr>
              <w:t>4.7</w:t>
            </w:r>
            <w:r w:rsidRPr="00EC1155">
              <w:rPr>
                <w:rFonts w:ascii="Times New Roman" w:hAnsi="Times New Roman" w:cs="Times New Roman"/>
                <w:szCs w:val="20"/>
              </w:rPr>
              <w:tab/>
              <w:t xml:space="preserve">Plans and implements a systematic performance </w:t>
            </w:r>
            <w:r w:rsidRPr="008A04CC">
              <w:rPr>
                <w:rFonts w:ascii="Times New Roman" w:hAnsi="Times New Roman" w:cs="Times New Roman"/>
                <w:szCs w:val="20"/>
              </w:rPr>
              <w:t xml:space="preserve">evaluation system of all employees that provides timely and constructive feedback.  </w:t>
            </w:r>
          </w:p>
          <w:p w:rsidR="00EC1155" w:rsidRPr="00EC1155" w:rsidRDefault="0075724A" w:rsidP="00EC1155">
            <w:pPr>
              <w:spacing w:after="120"/>
              <w:ind w:left="522" w:hanging="360"/>
              <w:rPr>
                <w:rFonts w:ascii="Times New Roman" w:hAnsi="Times New Roman" w:cs="Times New Roman"/>
                <w:szCs w:val="20"/>
              </w:rPr>
            </w:pPr>
            <w:r>
              <w:rPr>
                <w:rFonts w:ascii="Times New Roman" w:hAnsi="Times New Roman" w:cs="Times New Roman"/>
                <w:szCs w:val="20"/>
              </w:rPr>
              <w:t xml:space="preserve">4.8 </w:t>
            </w:r>
            <w:r w:rsidR="00EC1155" w:rsidRPr="00EC1155">
              <w:rPr>
                <w:rFonts w:ascii="Times New Roman" w:hAnsi="Times New Roman" w:cs="Times New Roman"/>
                <w:szCs w:val="20"/>
              </w:rPr>
              <w:t>Provides support and resources for staff to improve job performance and recognizes and supports the achievement of highly effective personnel.</w:t>
            </w:r>
          </w:p>
          <w:p w:rsidR="00C92221" w:rsidRPr="00EC1155" w:rsidRDefault="00EC1155" w:rsidP="00EC1155">
            <w:pPr>
              <w:spacing w:after="120"/>
              <w:ind w:left="522" w:hanging="360"/>
              <w:rPr>
                <w:rFonts w:ascii="Times New Roman" w:hAnsi="Times New Roman" w:cs="Times New Roman"/>
                <w:szCs w:val="20"/>
              </w:rPr>
            </w:pPr>
            <w:r w:rsidRPr="00EC1155">
              <w:rPr>
                <w:rFonts w:ascii="Times New Roman" w:hAnsi="Times New Roman" w:cs="Times New Roman"/>
                <w:szCs w:val="20"/>
              </w:rPr>
              <w:t>4.9</w:t>
            </w:r>
            <w:r w:rsidRPr="00EC1155">
              <w:rPr>
                <w:rFonts w:ascii="Times New Roman" w:hAnsi="Times New Roman" w:cs="Times New Roman"/>
                <w:szCs w:val="20"/>
              </w:rPr>
              <w:tab/>
              <w:t xml:space="preserve">Collaborates with stakeholders to develop, assess, and improve procedures and policies that maximize the amount of available time for successful teaching, learning, and professional development. </w:t>
            </w:r>
          </w:p>
        </w:tc>
      </w:tr>
    </w:tbl>
    <w:p w:rsidR="00B2690D" w:rsidRPr="00B52472" w:rsidRDefault="00B2690D" w:rsidP="00B2690D">
      <w:pPr>
        <w:ind w:left="90" w:right="90" w:hanging="90"/>
        <w:rPr>
          <w:rFonts w:ascii="Times New Roman" w:eastAsia="Times" w:hAnsi="Times New Roman" w:cs="Times New Roman"/>
          <w:b/>
          <w:bCs/>
          <w:sz w:val="28"/>
          <w:szCs w:val="28"/>
        </w:rPr>
      </w:pPr>
    </w:p>
    <w:p w:rsidR="00B2690D" w:rsidRPr="00B2690D" w:rsidRDefault="00B2690D" w:rsidP="00B2690D">
      <w:pPr>
        <w:rPr>
          <w:rFonts w:eastAsia="Times"/>
        </w:rPr>
      </w:pPr>
      <w:r w:rsidRPr="00B2690D">
        <w:rPr>
          <w:rFonts w:eastAsia="Times"/>
        </w:rPr>
        <w:br w:type="page"/>
      </w:r>
    </w:p>
    <w:tbl>
      <w:tblPr>
        <w:tblStyle w:val="TableGrid12"/>
        <w:tblW w:w="0" w:type="auto"/>
        <w:tblInd w:w="108" w:type="dxa"/>
        <w:tblLook w:val="04A0" w:firstRow="1" w:lastRow="0" w:firstColumn="1" w:lastColumn="0" w:noHBand="0" w:noVBand="1"/>
        <w:tblCaption w:val="PERFORMANCE STANDARD 5"/>
        <w:tblDescription w:val="Performance Standard 5:  Communication and Community Relations&#10;The superintendent fosters the success of all students through effective communication with stakeholders.&#10;Sample Performance Indicators&#10;Examples may include, but are not limited to:&#10;The superintendent: &#10;5.1 Models and promotes effective communication and interpersonal relations within the school division.&#10;5.2 Establishes and maintains effective channels of communication with board members and between the schools and community. &#10;5.3 Works collaboratively with all stakeholders to secure resources and to support the success of a diverse student population.&#10;5.4 Creates an atmosphere of trust and mutual respect with all stakeholders.&#10;5.5 Demonstrates the skills necessary to build community support for division goals and priorities.&#10;5.6 Uses formal and informal techniques to gather external perceptions and input as a part of the decision making process.&#10;5.7 Brings together groups of different interests into a collaborative effort to respond appropriately to existing and potential problems.&#10;5.8 Models and promotes multicultural awareness, gender sensitivity, and the appreciation of diversity in the community.&#10;"/>
      </w:tblPr>
      <w:tblGrid>
        <w:gridCol w:w="9360"/>
      </w:tblGrid>
      <w:tr w:rsidR="00545922" w:rsidRPr="005D5512"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5922" w:rsidRPr="00EC376B" w:rsidRDefault="00545922" w:rsidP="00315C9A">
            <w:pPr>
              <w:keepNext/>
              <w:ind w:left="90"/>
              <w:outlineLvl w:val="1"/>
              <w:rPr>
                <w:rFonts w:ascii="Times New Roman" w:hAnsi="Times New Roman" w:cs="Times New Roman"/>
                <w:b/>
              </w:rPr>
            </w:pPr>
            <w:r w:rsidRPr="00EC376B">
              <w:rPr>
                <w:rFonts w:ascii="Times New Roman" w:hAnsi="Times New Roman" w:cs="Times New Roman"/>
                <w:b/>
              </w:rPr>
              <w:lastRenderedPageBreak/>
              <w:t>Performance Standard 5:  Communication and Community Relations</w:t>
            </w:r>
          </w:p>
          <w:p w:rsidR="00545922" w:rsidRPr="00EC376B" w:rsidRDefault="00545922" w:rsidP="00315C9A">
            <w:pPr>
              <w:tabs>
                <w:tab w:val="left" w:pos="9360"/>
              </w:tabs>
              <w:ind w:left="90" w:right="72"/>
              <w:rPr>
                <w:rFonts w:ascii="Times New Roman" w:hAnsi="Times New Roman" w:cs="Times New Roman"/>
                <w:i/>
                <w:sz w:val="20"/>
              </w:rPr>
            </w:pPr>
            <w:r w:rsidRPr="00EC376B">
              <w:rPr>
                <w:rFonts w:ascii="Times New Roman" w:hAnsi="Times New Roman" w:cs="Times New Roman"/>
                <w:i/>
              </w:rPr>
              <w:t>The superintendent fosters the success of all students through effective communication with stakeholders.</w:t>
            </w:r>
          </w:p>
        </w:tc>
      </w:tr>
      <w:tr w:rsidR="00545922" w:rsidRPr="005D5512">
        <w:tc>
          <w:tcPr>
            <w:tcW w:w="9360" w:type="dxa"/>
            <w:tcBorders>
              <w:top w:val="single" w:sz="12" w:space="0" w:color="auto"/>
              <w:left w:val="single" w:sz="12" w:space="0" w:color="auto"/>
              <w:bottom w:val="nil"/>
              <w:right w:val="single" w:sz="12" w:space="0" w:color="auto"/>
            </w:tcBorders>
          </w:tcPr>
          <w:p w:rsidR="00545922" w:rsidRPr="00EC376B" w:rsidRDefault="00545922" w:rsidP="00315C9A">
            <w:pPr>
              <w:tabs>
                <w:tab w:val="left" w:pos="720"/>
              </w:tabs>
              <w:spacing w:before="40"/>
              <w:ind w:firstLine="72"/>
              <w:rPr>
                <w:rFonts w:ascii="Times New Roman" w:hAnsi="Times New Roman"/>
                <w:b/>
              </w:rPr>
            </w:pPr>
            <w:r w:rsidRPr="00EC376B">
              <w:rPr>
                <w:rFonts w:ascii="Times New Roman" w:hAnsi="Times New Roman"/>
                <w:b/>
              </w:rPr>
              <w:t>Sample Performance Indicators</w:t>
            </w:r>
          </w:p>
          <w:p w:rsidR="00545922" w:rsidRPr="00EC376B" w:rsidRDefault="00545922" w:rsidP="00315C9A">
            <w:pPr>
              <w:tabs>
                <w:tab w:val="left" w:pos="720"/>
              </w:tabs>
              <w:spacing w:after="40"/>
              <w:ind w:firstLine="72"/>
              <w:rPr>
                <w:rFonts w:ascii="Times New Roman" w:hAnsi="Times New Roman"/>
                <w:i/>
                <w:iCs/>
              </w:rPr>
            </w:pPr>
            <w:r w:rsidRPr="00EC376B">
              <w:rPr>
                <w:rFonts w:ascii="Times New Roman" w:hAnsi="Times New Roman"/>
                <w:i/>
                <w:iCs/>
              </w:rPr>
              <w:t>Examples may include, but are not limited to:</w:t>
            </w:r>
          </w:p>
        </w:tc>
      </w:tr>
      <w:tr w:rsidR="00545922" w:rsidRPr="005D5512">
        <w:tc>
          <w:tcPr>
            <w:tcW w:w="9360" w:type="dxa"/>
            <w:tcBorders>
              <w:top w:val="nil"/>
              <w:left w:val="single" w:sz="12" w:space="0" w:color="auto"/>
              <w:bottom w:val="single" w:sz="12" w:space="0" w:color="auto"/>
              <w:right w:val="single" w:sz="12" w:space="0" w:color="auto"/>
            </w:tcBorders>
          </w:tcPr>
          <w:p w:rsidR="00545922" w:rsidRPr="00B52472" w:rsidRDefault="00545922" w:rsidP="00315C9A">
            <w:pPr>
              <w:spacing w:after="120"/>
              <w:ind w:left="630" w:hanging="558"/>
              <w:rPr>
                <w:rFonts w:ascii="Times New Roman" w:hAnsi="Times New Roman" w:cs="Times New Roman"/>
                <w:b/>
                <w:color w:val="000000" w:themeColor="text1"/>
              </w:rPr>
            </w:pPr>
            <w:r w:rsidRPr="00B52472">
              <w:rPr>
                <w:rFonts w:ascii="Times New Roman" w:hAnsi="Times New Roman" w:cs="Times New Roman"/>
                <w:b/>
                <w:iCs/>
                <w:color w:val="000000" w:themeColor="text1"/>
              </w:rPr>
              <w:t>The superintendent:</w:t>
            </w:r>
            <w:r w:rsidRPr="00B52472">
              <w:rPr>
                <w:rFonts w:ascii="Times New Roman" w:hAnsi="Times New Roman" w:cs="Times New Roman"/>
                <w:b/>
                <w:color w:val="000000" w:themeColor="text1"/>
              </w:rPr>
              <w:t xml:space="preserve"> </w:t>
            </w:r>
          </w:p>
          <w:p w:rsidR="003534EA" w:rsidRPr="00EC376B" w:rsidRDefault="003534EA" w:rsidP="003534EA">
            <w:pPr>
              <w:spacing w:after="120"/>
              <w:ind w:left="612" w:hanging="450"/>
              <w:rPr>
                <w:color w:val="000000" w:themeColor="text1"/>
              </w:rPr>
            </w:pPr>
            <w:r w:rsidRPr="00EC376B">
              <w:rPr>
                <w:color w:val="000000" w:themeColor="text1"/>
              </w:rPr>
              <w:t>5.1</w:t>
            </w:r>
            <w:r w:rsidRPr="00EC376B">
              <w:rPr>
                <w:color w:val="000000" w:themeColor="text1"/>
              </w:rPr>
              <w:tab/>
              <w:t>Models and promotes effective communication and interpersonal relations within the school division.</w:t>
            </w:r>
          </w:p>
          <w:p w:rsidR="003534EA" w:rsidRPr="0075724A" w:rsidRDefault="003534EA" w:rsidP="003534EA">
            <w:pPr>
              <w:spacing w:after="120"/>
              <w:ind w:left="612" w:hanging="450"/>
              <w:rPr>
                <w:strike/>
              </w:rPr>
            </w:pPr>
            <w:r w:rsidRPr="00EC376B">
              <w:rPr>
                <w:rFonts w:ascii="Times New Roman" w:hAnsi="Times New Roman" w:cs="Times New Roman"/>
                <w:color w:val="000000" w:themeColor="text1"/>
              </w:rPr>
              <w:t>5.2</w:t>
            </w:r>
            <w:r w:rsidRPr="00EC376B">
              <w:rPr>
                <w:rFonts w:ascii="Times New Roman" w:hAnsi="Times New Roman" w:cs="Times New Roman"/>
                <w:color w:val="000000" w:themeColor="text1"/>
              </w:rPr>
              <w:tab/>
            </w:r>
            <w:r w:rsidRPr="00EC376B">
              <w:rPr>
                <w:color w:val="000000" w:themeColor="text1"/>
              </w:rPr>
              <w:t xml:space="preserve">Establishes and maintains effective channels of communication with board members and between the schools and </w:t>
            </w:r>
            <w:r w:rsidRPr="0075724A">
              <w:t xml:space="preserve">community. </w:t>
            </w:r>
          </w:p>
          <w:p w:rsidR="003534EA" w:rsidRPr="0075724A" w:rsidRDefault="003534EA" w:rsidP="003534EA">
            <w:pPr>
              <w:spacing w:after="120"/>
              <w:ind w:left="604" w:hanging="446"/>
            </w:pPr>
            <w:r w:rsidRPr="0075724A">
              <w:t>5.3</w:t>
            </w:r>
            <w:r w:rsidRPr="0075724A">
              <w:tab/>
              <w:t>Works collaboratively with all stakeholders to secure resources and to support the success of a diverse student population.</w:t>
            </w:r>
          </w:p>
          <w:p w:rsidR="003534EA" w:rsidRPr="0075724A" w:rsidRDefault="003534EA" w:rsidP="003534EA">
            <w:pPr>
              <w:spacing w:after="120"/>
              <w:ind w:left="604" w:hanging="446"/>
            </w:pPr>
            <w:r w:rsidRPr="0075724A">
              <w:t>5.4</w:t>
            </w:r>
            <w:r w:rsidRPr="0075724A">
              <w:tab/>
              <w:t>Creates an atmosphere of trust and mutual respect with all stakeholders.</w:t>
            </w:r>
          </w:p>
          <w:p w:rsidR="003534EA" w:rsidRPr="0075724A" w:rsidRDefault="003534EA" w:rsidP="003534EA">
            <w:pPr>
              <w:spacing w:after="120"/>
              <w:ind w:left="604" w:hanging="446"/>
            </w:pPr>
            <w:r w:rsidRPr="0075724A">
              <w:t>5.5</w:t>
            </w:r>
            <w:r w:rsidRPr="0075724A">
              <w:tab/>
              <w:t>Demonstrates the skills necessary to build community support for division goals and priorities.</w:t>
            </w:r>
          </w:p>
          <w:p w:rsidR="003534EA" w:rsidRPr="0075724A" w:rsidRDefault="003534EA" w:rsidP="003534EA">
            <w:pPr>
              <w:spacing w:after="120"/>
              <w:ind w:left="612" w:hanging="450"/>
              <w:rPr>
                <w:rFonts w:ascii="Times New Roman" w:hAnsi="Times New Roman" w:cs="Times New Roman"/>
                <w:szCs w:val="20"/>
              </w:rPr>
            </w:pPr>
            <w:r w:rsidRPr="0075724A">
              <w:rPr>
                <w:rFonts w:ascii="Times New Roman" w:hAnsi="Times New Roman" w:cs="Times New Roman"/>
                <w:szCs w:val="20"/>
              </w:rPr>
              <w:t>5.6</w:t>
            </w:r>
            <w:r w:rsidRPr="0075724A">
              <w:rPr>
                <w:rFonts w:ascii="Times New Roman" w:hAnsi="Times New Roman" w:cs="Times New Roman"/>
                <w:szCs w:val="20"/>
              </w:rPr>
              <w:tab/>
              <w:t xml:space="preserve">Uses formal and informal techniques to gather external perceptions and </w:t>
            </w:r>
            <w:r w:rsidR="009848A0">
              <w:rPr>
                <w:rFonts w:ascii="Times New Roman" w:hAnsi="Times New Roman" w:cs="Times New Roman"/>
                <w:szCs w:val="20"/>
              </w:rPr>
              <w:t xml:space="preserve">input as a part of the decision </w:t>
            </w:r>
            <w:r w:rsidRPr="0075724A">
              <w:rPr>
                <w:rFonts w:ascii="Times New Roman" w:hAnsi="Times New Roman" w:cs="Times New Roman"/>
                <w:szCs w:val="20"/>
              </w:rPr>
              <w:t>making process.</w:t>
            </w:r>
          </w:p>
          <w:p w:rsidR="003534EA" w:rsidRPr="00EC376B" w:rsidRDefault="003534EA" w:rsidP="003534EA">
            <w:pPr>
              <w:spacing w:after="120"/>
              <w:ind w:left="612" w:hanging="450"/>
              <w:rPr>
                <w:rFonts w:ascii="Times New Roman" w:hAnsi="Times New Roman" w:cs="Times New Roman"/>
                <w:color w:val="000000" w:themeColor="text1"/>
                <w:szCs w:val="20"/>
              </w:rPr>
            </w:pPr>
            <w:r w:rsidRPr="0075724A">
              <w:rPr>
                <w:rFonts w:ascii="Times New Roman" w:hAnsi="Times New Roman" w:cs="Times New Roman"/>
                <w:szCs w:val="20"/>
              </w:rPr>
              <w:t>5.7</w:t>
            </w:r>
            <w:r w:rsidRPr="0075724A">
              <w:rPr>
                <w:rFonts w:ascii="Times New Roman" w:hAnsi="Times New Roman" w:cs="Times New Roman"/>
                <w:szCs w:val="20"/>
              </w:rPr>
              <w:tab/>
              <w:t>Brings together groups of different interests into a collaborative effort to respond appropriately to existing and potential problems</w:t>
            </w:r>
            <w:r w:rsidRPr="00EC376B">
              <w:rPr>
                <w:rFonts w:ascii="Times New Roman" w:hAnsi="Times New Roman" w:cs="Times New Roman"/>
                <w:color w:val="000000" w:themeColor="text1"/>
                <w:szCs w:val="20"/>
              </w:rPr>
              <w:t>.</w:t>
            </w:r>
          </w:p>
          <w:p w:rsidR="00545922" w:rsidRPr="00EC376B" w:rsidRDefault="003534EA" w:rsidP="003534EA">
            <w:pPr>
              <w:autoSpaceDE w:val="0"/>
              <w:autoSpaceDN w:val="0"/>
              <w:adjustRightInd w:val="0"/>
              <w:snapToGrid w:val="0"/>
              <w:spacing w:after="120"/>
              <w:ind w:left="612" w:hanging="450"/>
              <w:rPr>
                <w:color w:val="0070C0"/>
              </w:rPr>
            </w:pPr>
            <w:r w:rsidRPr="00EC376B">
              <w:rPr>
                <w:rFonts w:ascii="Times New Roman" w:hAnsi="Times New Roman" w:cs="Times New Roman"/>
                <w:color w:val="000000" w:themeColor="text1"/>
                <w:szCs w:val="20"/>
              </w:rPr>
              <w:t>5.8</w:t>
            </w:r>
            <w:r w:rsidRPr="00EC376B">
              <w:rPr>
                <w:rFonts w:ascii="Times New Roman" w:hAnsi="Times New Roman" w:cs="Times New Roman"/>
                <w:color w:val="000000" w:themeColor="text1"/>
                <w:szCs w:val="20"/>
              </w:rPr>
              <w:tab/>
            </w:r>
            <w:r w:rsidRPr="00EC376B">
              <w:rPr>
                <w:color w:val="000000" w:themeColor="text1"/>
              </w:rPr>
              <w:t>Models and promotes multicultural awareness, gender sensitivity, and the appreciation of diversity in the community.</w:t>
            </w:r>
          </w:p>
        </w:tc>
      </w:tr>
    </w:tbl>
    <w:p w:rsidR="00B2690D" w:rsidRPr="00B2690D" w:rsidRDefault="00B2690D" w:rsidP="00B2690D">
      <w:pPr>
        <w:rPr>
          <w:rFonts w:eastAsia="Times"/>
          <w:i/>
        </w:rPr>
      </w:pPr>
    </w:p>
    <w:p w:rsidR="00B2690D" w:rsidRPr="00B2690D" w:rsidRDefault="00B2690D" w:rsidP="00B2690D">
      <w:pPr>
        <w:rPr>
          <w:rFonts w:eastAsia="Times"/>
          <w:i/>
        </w:rPr>
      </w:pPr>
    </w:p>
    <w:p w:rsidR="00545922" w:rsidRPr="00B2690D" w:rsidRDefault="00B2690D" w:rsidP="00B2690D">
      <w:pPr>
        <w:rPr>
          <w:rFonts w:ascii="Times New Roman" w:eastAsia="Times" w:hAnsi="Times New Roman" w:cs="Times New Roman"/>
          <w:b/>
          <w:sz w:val="28"/>
          <w:szCs w:val="20"/>
          <w:u w:val="single"/>
        </w:rPr>
      </w:pPr>
      <w:r w:rsidRPr="00B2690D">
        <w:rPr>
          <w:rFonts w:eastAsia="Times"/>
          <w:b/>
          <w:sz w:val="28"/>
          <w:u w:val="single"/>
        </w:rPr>
        <w:br w:type="page"/>
      </w:r>
    </w:p>
    <w:tbl>
      <w:tblPr>
        <w:tblStyle w:val="TableGrid12"/>
        <w:tblW w:w="0" w:type="auto"/>
        <w:tblInd w:w="108" w:type="dxa"/>
        <w:tblLook w:val="04A0" w:firstRow="1" w:lastRow="0" w:firstColumn="1" w:lastColumn="0" w:noHBand="0" w:noVBand="1"/>
        <w:tblCaption w:val="PERFORMANCE STANDARD 6"/>
        <w:tblDescription w:val="Performance Standard 6:  Professionalism&#10;The superintendent fosters the success of teachers, staff, and students by demonstrating professional standards and ethics, engaging in continuous professional development, and contributing to the profession.&#10;Sample Performance Indicators&#10;Examples may include, but are not limited to:&#10;The superintendent: &#10;6.1 Models professional, moral, and ethical standards as well as personal integrity in all interactions.&#10;6.2 Works in a collegial and collaborative manner with stakeholders to promote and support the mission and goals of the school division.&#10;6.3 Respects and maintains confidentiality and assumes responsibility for personal actions and responds appropriately to actions of others.&#10;6.4 Takes responsibility for and participates in a meaningful and continuous process of professional development that results in the enhancement of student learning.&#10;6.5 Provides service to the profession, the division, and the community by participating on state and/or national committees, being active in professional and community-based service organizations, and serving as a mentor.&#10;6.6 Takes a leadership role and encourages staff to do so as well, by presenting workshops at local, state, regional, or national conferences, authoring publications, or delivering coursework for institutions of higher education. &#10;6.7 Maintains a high level of personal knowledge regarding new developments and techniques, and shares the information with appropriate staff.&#10;6.8 Networks with colleagues to share knowledge about effective educational practices and to improve and enhance administrative knowledge, skills, and organizational success.&#10;6.9 Actively seeks opportunities to stay abreast of the latest research on educational leadership by collaborating with experts in the field.&#10;"/>
      </w:tblPr>
      <w:tblGrid>
        <w:gridCol w:w="9360"/>
      </w:tblGrid>
      <w:tr w:rsidR="00545922" w:rsidRPr="005D5512"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5922" w:rsidRPr="00EC376B" w:rsidRDefault="00545922" w:rsidP="00315C9A">
            <w:pPr>
              <w:keepNext/>
              <w:ind w:left="90"/>
              <w:outlineLvl w:val="1"/>
              <w:rPr>
                <w:rFonts w:ascii="Times New Roman" w:hAnsi="Times New Roman" w:cs="Times New Roman"/>
                <w:b/>
              </w:rPr>
            </w:pPr>
            <w:r w:rsidRPr="00EC376B">
              <w:rPr>
                <w:rFonts w:ascii="Times New Roman" w:hAnsi="Times New Roman" w:cs="Times New Roman"/>
                <w:b/>
              </w:rPr>
              <w:lastRenderedPageBreak/>
              <w:t>Performance Standard 6:  Professionalism</w:t>
            </w:r>
          </w:p>
          <w:p w:rsidR="00545922" w:rsidRPr="00EC376B" w:rsidRDefault="00545922" w:rsidP="00315C9A">
            <w:pPr>
              <w:ind w:left="90"/>
              <w:rPr>
                <w:rFonts w:ascii="Times New Roman" w:hAnsi="Times New Roman" w:cs="Times New Roman"/>
              </w:rPr>
            </w:pPr>
            <w:r w:rsidRPr="00EC376B">
              <w:rPr>
                <w:rFonts w:ascii="Times New Roman" w:hAnsi="Times New Roman" w:cs="Times New Roman"/>
                <w:i/>
              </w:rPr>
              <w:t>The superintendent fosters the success of teachers, staff, and students by demonstrating professional standards and ethics, engaging in continuous professional development, and contributing to the profession</w:t>
            </w:r>
            <w:r w:rsidRPr="00EC376B">
              <w:rPr>
                <w:rFonts w:ascii="Times New Roman" w:hAnsi="Times New Roman" w:cs="Times New Roman"/>
              </w:rPr>
              <w:t>.</w:t>
            </w:r>
          </w:p>
        </w:tc>
      </w:tr>
      <w:tr w:rsidR="00545922" w:rsidRPr="005D5512">
        <w:tc>
          <w:tcPr>
            <w:tcW w:w="9360" w:type="dxa"/>
            <w:tcBorders>
              <w:top w:val="single" w:sz="12" w:space="0" w:color="auto"/>
              <w:left w:val="single" w:sz="12" w:space="0" w:color="auto"/>
              <w:bottom w:val="nil"/>
              <w:right w:val="single" w:sz="12" w:space="0" w:color="auto"/>
            </w:tcBorders>
          </w:tcPr>
          <w:p w:rsidR="00545922" w:rsidRPr="00EC376B" w:rsidRDefault="00545922" w:rsidP="00315C9A">
            <w:pPr>
              <w:tabs>
                <w:tab w:val="left" w:pos="720"/>
              </w:tabs>
              <w:spacing w:before="40"/>
              <w:ind w:firstLine="72"/>
              <w:rPr>
                <w:rFonts w:ascii="Times New Roman" w:hAnsi="Times New Roman"/>
                <w:b/>
              </w:rPr>
            </w:pPr>
            <w:r w:rsidRPr="00EC376B">
              <w:rPr>
                <w:rFonts w:ascii="Times New Roman" w:hAnsi="Times New Roman"/>
                <w:b/>
              </w:rPr>
              <w:t>Sample Performance Indicators</w:t>
            </w:r>
          </w:p>
          <w:p w:rsidR="00545922" w:rsidRPr="00EC376B" w:rsidRDefault="00545922" w:rsidP="00315C9A">
            <w:pPr>
              <w:tabs>
                <w:tab w:val="left" w:pos="720"/>
              </w:tabs>
              <w:spacing w:after="40"/>
              <w:ind w:firstLine="72"/>
              <w:rPr>
                <w:rFonts w:ascii="Times New Roman" w:hAnsi="Times New Roman"/>
                <w:i/>
                <w:iCs/>
              </w:rPr>
            </w:pPr>
            <w:r w:rsidRPr="00EC376B">
              <w:rPr>
                <w:rFonts w:ascii="Times New Roman" w:hAnsi="Times New Roman"/>
                <w:i/>
                <w:iCs/>
              </w:rPr>
              <w:t>Examples may include, but are not limited to:</w:t>
            </w:r>
          </w:p>
        </w:tc>
      </w:tr>
      <w:tr w:rsidR="00545922" w:rsidRPr="00B52472">
        <w:tc>
          <w:tcPr>
            <w:tcW w:w="9360" w:type="dxa"/>
            <w:tcBorders>
              <w:top w:val="nil"/>
              <w:left w:val="single" w:sz="12" w:space="0" w:color="auto"/>
              <w:bottom w:val="single" w:sz="12" w:space="0" w:color="auto"/>
              <w:right w:val="single" w:sz="12" w:space="0" w:color="auto"/>
            </w:tcBorders>
          </w:tcPr>
          <w:p w:rsidR="00545922" w:rsidRPr="00B52472" w:rsidRDefault="00545922" w:rsidP="00315C9A">
            <w:pPr>
              <w:spacing w:after="120"/>
              <w:ind w:left="630" w:hanging="558"/>
              <w:rPr>
                <w:rFonts w:ascii="Times New Roman" w:hAnsi="Times New Roman" w:cs="Times New Roman"/>
                <w:b/>
              </w:rPr>
            </w:pPr>
            <w:r w:rsidRPr="00B52472">
              <w:rPr>
                <w:rFonts w:ascii="Times New Roman" w:hAnsi="Times New Roman" w:cs="Times New Roman"/>
                <w:b/>
                <w:iCs/>
              </w:rPr>
              <w:t>The superintendent:</w:t>
            </w:r>
            <w:r w:rsidRPr="00B52472">
              <w:rPr>
                <w:rFonts w:ascii="Times New Roman" w:hAnsi="Times New Roman" w:cs="Times New Roman"/>
                <w:b/>
              </w:rPr>
              <w:t xml:space="preserve"> </w:t>
            </w:r>
          </w:p>
          <w:p w:rsidR="00545922" w:rsidRPr="00B52472" w:rsidRDefault="00545922" w:rsidP="00315C9A">
            <w:pPr>
              <w:spacing w:after="120"/>
              <w:ind w:left="612" w:hanging="450"/>
              <w:rPr>
                <w:rFonts w:ascii="Times New Roman" w:hAnsi="Times New Roman" w:cs="Times New Roman"/>
                <w:color w:val="000000" w:themeColor="text1"/>
              </w:rPr>
            </w:pPr>
            <w:r w:rsidRPr="00B52472">
              <w:rPr>
                <w:rFonts w:ascii="Times New Roman" w:hAnsi="Times New Roman" w:cs="Times New Roman"/>
              </w:rPr>
              <w:t>6.1</w:t>
            </w:r>
            <w:r w:rsidRPr="00B52472">
              <w:rPr>
                <w:rFonts w:ascii="Times New Roman" w:hAnsi="Times New Roman" w:cs="Times New Roman"/>
              </w:rPr>
              <w:tab/>
            </w:r>
            <w:r w:rsidRPr="00B52472">
              <w:rPr>
                <w:rFonts w:ascii="Times New Roman" w:hAnsi="Times New Roman" w:cs="Times New Roman"/>
                <w:color w:val="000000" w:themeColor="text1"/>
              </w:rPr>
              <w:t>Models professional, moral, and ethical standards as well as personal integrity in all interactions.</w:t>
            </w:r>
          </w:p>
          <w:p w:rsidR="00545922" w:rsidRPr="0075724A" w:rsidRDefault="00545922" w:rsidP="00315C9A">
            <w:pPr>
              <w:spacing w:after="120"/>
              <w:ind w:left="612" w:hanging="450"/>
              <w:rPr>
                <w:rFonts w:ascii="Times New Roman" w:hAnsi="Times New Roman" w:cs="Times New Roman"/>
              </w:rPr>
            </w:pPr>
            <w:r w:rsidRPr="00B52472">
              <w:rPr>
                <w:rFonts w:ascii="Times New Roman" w:hAnsi="Times New Roman" w:cs="Times New Roman"/>
                <w:color w:val="000000" w:themeColor="text1"/>
              </w:rPr>
              <w:t>6.2</w:t>
            </w:r>
            <w:r w:rsidRPr="00B52472">
              <w:rPr>
                <w:rFonts w:ascii="Times New Roman" w:hAnsi="Times New Roman" w:cs="Times New Roman"/>
                <w:color w:val="000000" w:themeColor="text1"/>
              </w:rPr>
              <w:tab/>
            </w:r>
            <w:r w:rsidRPr="0075724A">
              <w:rPr>
                <w:rFonts w:ascii="Times New Roman" w:hAnsi="Times New Roman" w:cs="Times New Roman"/>
              </w:rPr>
              <w:t xml:space="preserve">Works in a collegial and collaborative manner with </w:t>
            </w:r>
            <w:r w:rsidR="003534EA" w:rsidRPr="0075724A">
              <w:rPr>
                <w:rFonts w:ascii="Times New Roman" w:hAnsi="Times New Roman" w:cs="Times New Roman"/>
              </w:rPr>
              <w:t xml:space="preserve">stakeholders </w:t>
            </w:r>
            <w:r w:rsidRPr="0075724A">
              <w:rPr>
                <w:rFonts w:ascii="Times New Roman" w:hAnsi="Times New Roman" w:cs="Times New Roman"/>
              </w:rPr>
              <w:t>to promote and support the mission and goals of the school division.</w:t>
            </w:r>
          </w:p>
          <w:p w:rsidR="00545922" w:rsidRPr="0075724A" w:rsidRDefault="00545922" w:rsidP="00315C9A">
            <w:pPr>
              <w:spacing w:after="120"/>
              <w:ind w:left="612" w:hanging="450"/>
              <w:rPr>
                <w:rFonts w:ascii="Times New Roman" w:hAnsi="Times New Roman" w:cs="Times New Roman"/>
              </w:rPr>
            </w:pPr>
            <w:r w:rsidRPr="0075724A">
              <w:rPr>
                <w:rFonts w:ascii="Times New Roman" w:hAnsi="Times New Roman" w:cs="Times New Roman"/>
              </w:rPr>
              <w:t>6.3</w:t>
            </w:r>
            <w:r w:rsidRPr="0075724A">
              <w:rPr>
                <w:rFonts w:ascii="Times New Roman" w:hAnsi="Times New Roman" w:cs="Times New Roman"/>
              </w:rPr>
              <w:tab/>
              <w:t>Respects and maintains confidentiality and assumes responsibility for personal actions and</w:t>
            </w:r>
            <w:r w:rsidR="0075724A" w:rsidRPr="0075724A">
              <w:rPr>
                <w:rFonts w:ascii="Times New Roman" w:hAnsi="Times New Roman" w:cs="Times New Roman"/>
              </w:rPr>
              <w:t xml:space="preserve"> </w:t>
            </w:r>
            <w:r w:rsidR="003534EA" w:rsidRPr="0075724A">
              <w:rPr>
                <w:rFonts w:ascii="Times New Roman" w:hAnsi="Times New Roman" w:cs="Times New Roman"/>
              </w:rPr>
              <w:t>responds appropriately to actions of others.</w:t>
            </w:r>
          </w:p>
          <w:p w:rsidR="00545922" w:rsidRPr="00B52472" w:rsidRDefault="00545922" w:rsidP="00315C9A">
            <w:pPr>
              <w:spacing w:after="120"/>
              <w:ind w:left="612" w:hanging="450"/>
              <w:rPr>
                <w:rFonts w:ascii="Times New Roman" w:hAnsi="Times New Roman" w:cs="Times New Roman"/>
                <w:color w:val="000000" w:themeColor="text1"/>
              </w:rPr>
            </w:pPr>
            <w:r w:rsidRPr="0075724A">
              <w:rPr>
                <w:rFonts w:ascii="Times New Roman" w:hAnsi="Times New Roman" w:cs="Times New Roman"/>
              </w:rPr>
              <w:t>6.4</w:t>
            </w:r>
            <w:r w:rsidRPr="0075724A">
              <w:rPr>
                <w:rFonts w:ascii="Times New Roman" w:hAnsi="Times New Roman" w:cs="Times New Roman"/>
              </w:rPr>
              <w:tab/>
              <w:t xml:space="preserve">Takes responsibility for and participates in a meaningful and continuous process of professional development that results </w:t>
            </w:r>
            <w:r w:rsidRPr="00B52472">
              <w:rPr>
                <w:rFonts w:ascii="Times New Roman" w:hAnsi="Times New Roman" w:cs="Times New Roman"/>
                <w:color w:val="000000" w:themeColor="text1"/>
              </w:rPr>
              <w:t>in the enhancement of student learning.</w:t>
            </w:r>
          </w:p>
          <w:p w:rsidR="00545922" w:rsidRPr="00410650" w:rsidRDefault="00545922" w:rsidP="00315C9A">
            <w:pPr>
              <w:spacing w:after="120"/>
              <w:ind w:left="612" w:hanging="450"/>
              <w:rPr>
                <w:rFonts w:ascii="Times New Roman" w:hAnsi="Times New Roman" w:cs="Times New Roman"/>
              </w:rPr>
            </w:pPr>
            <w:r w:rsidRPr="00B52472">
              <w:rPr>
                <w:rFonts w:ascii="Times New Roman" w:hAnsi="Times New Roman" w:cs="Times New Roman"/>
                <w:color w:val="000000" w:themeColor="text1"/>
              </w:rPr>
              <w:t>6.5</w:t>
            </w:r>
            <w:r w:rsidRPr="00B52472">
              <w:rPr>
                <w:rFonts w:ascii="Times New Roman" w:hAnsi="Times New Roman" w:cs="Times New Roman"/>
                <w:color w:val="000000" w:themeColor="text1"/>
              </w:rPr>
              <w:tab/>
              <w:t xml:space="preserve">Provides service to the profession, the division, and the community by participating on state </w:t>
            </w:r>
            <w:r w:rsidRPr="0075724A">
              <w:rPr>
                <w:rFonts w:ascii="Times New Roman" w:hAnsi="Times New Roman" w:cs="Times New Roman"/>
              </w:rPr>
              <w:t>and</w:t>
            </w:r>
            <w:r w:rsidR="003534EA" w:rsidRPr="0075724A">
              <w:rPr>
                <w:rFonts w:ascii="Times New Roman" w:hAnsi="Times New Roman" w:cs="Times New Roman"/>
              </w:rPr>
              <w:t>/or</w:t>
            </w:r>
            <w:r w:rsidRPr="0075724A">
              <w:rPr>
                <w:rFonts w:ascii="Times New Roman" w:hAnsi="Times New Roman" w:cs="Times New Roman"/>
              </w:rPr>
              <w:t xml:space="preserve"> national </w:t>
            </w:r>
            <w:r w:rsidRPr="00B52472">
              <w:rPr>
                <w:rFonts w:ascii="Times New Roman" w:hAnsi="Times New Roman" w:cs="Times New Roman"/>
                <w:color w:val="000000" w:themeColor="text1"/>
              </w:rPr>
              <w:t xml:space="preserve">committees, being active in professional </w:t>
            </w:r>
            <w:r w:rsidR="00B52472" w:rsidRPr="00410650">
              <w:rPr>
                <w:rFonts w:ascii="Times New Roman" w:hAnsi="Times New Roman" w:cs="Times New Roman"/>
              </w:rPr>
              <w:t xml:space="preserve">and community-based service </w:t>
            </w:r>
            <w:r w:rsidRPr="00410650">
              <w:rPr>
                <w:rFonts w:ascii="Times New Roman" w:hAnsi="Times New Roman" w:cs="Times New Roman"/>
              </w:rPr>
              <w:t>organizations, and serving as a mentor.</w:t>
            </w:r>
          </w:p>
          <w:p w:rsidR="00545922" w:rsidRPr="00B52472" w:rsidRDefault="00545922" w:rsidP="00315C9A">
            <w:pPr>
              <w:spacing w:after="12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6.6</w:t>
            </w:r>
            <w:r w:rsidRPr="00B52472">
              <w:rPr>
                <w:rFonts w:ascii="Times New Roman" w:hAnsi="Times New Roman" w:cs="Times New Roman"/>
                <w:color w:val="000000" w:themeColor="text1"/>
              </w:rPr>
              <w:tab/>
              <w:t xml:space="preserve">Takes a </w:t>
            </w:r>
            <w:r w:rsidRPr="0075724A">
              <w:rPr>
                <w:rFonts w:ascii="Times New Roman" w:hAnsi="Times New Roman" w:cs="Times New Roman"/>
              </w:rPr>
              <w:t>leadership role and encourages staff to do so as well, by presenting workshops at local, state, regional</w:t>
            </w:r>
            <w:r w:rsidR="003534EA" w:rsidRPr="0075724A">
              <w:rPr>
                <w:rFonts w:ascii="Times New Roman" w:hAnsi="Times New Roman" w:cs="Times New Roman"/>
              </w:rPr>
              <w:t>, or national</w:t>
            </w:r>
            <w:r w:rsidRPr="0075724A">
              <w:rPr>
                <w:rFonts w:ascii="Times New Roman" w:hAnsi="Times New Roman" w:cs="Times New Roman"/>
              </w:rPr>
              <w:t xml:space="preserve"> conferences</w:t>
            </w:r>
            <w:r w:rsidRPr="00B52472">
              <w:rPr>
                <w:rFonts w:ascii="Times New Roman" w:hAnsi="Times New Roman" w:cs="Times New Roman"/>
                <w:color w:val="000000" w:themeColor="text1"/>
              </w:rPr>
              <w:t xml:space="preserve">, authoring publications, or delivering coursework for institutions of higher education. </w:t>
            </w:r>
          </w:p>
          <w:p w:rsidR="00545922" w:rsidRPr="00B52472" w:rsidRDefault="00545922" w:rsidP="00315C9A">
            <w:pPr>
              <w:spacing w:after="12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6.7</w:t>
            </w:r>
            <w:r w:rsidRPr="00B52472">
              <w:rPr>
                <w:rFonts w:ascii="Times New Roman" w:hAnsi="Times New Roman" w:cs="Times New Roman"/>
                <w:color w:val="000000" w:themeColor="text1"/>
              </w:rPr>
              <w:tab/>
              <w:t>Maintains a high level of personal knowledge regarding new developments and techniques, and shares the information with appropriate staff.</w:t>
            </w:r>
          </w:p>
          <w:p w:rsidR="00545922" w:rsidRPr="00B52472" w:rsidRDefault="00545922" w:rsidP="00315C9A">
            <w:pPr>
              <w:spacing w:after="12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6.8</w:t>
            </w:r>
            <w:r w:rsidRPr="00B52472">
              <w:rPr>
                <w:rFonts w:ascii="Times New Roman" w:hAnsi="Times New Roman" w:cs="Times New Roman"/>
                <w:color w:val="000000" w:themeColor="text1"/>
              </w:rPr>
              <w:tab/>
              <w:t>Networks with colleagues to share knowledge about effective educational practices and to improve and enhance administrative knowledge, skills, and organizational success.</w:t>
            </w:r>
          </w:p>
          <w:p w:rsidR="00545922" w:rsidRPr="00B52472" w:rsidRDefault="00545922" w:rsidP="003534EA">
            <w:pPr>
              <w:spacing w:after="120"/>
              <w:ind w:left="612" w:hanging="450"/>
              <w:rPr>
                <w:rFonts w:ascii="Times New Roman" w:hAnsi="Times New Roman" w:cs="Times New Roman"/>
                <w:color w:val="00B050"/>
              </w:rPr>
            </w:pPr>
            <w:r w:rsidRPr="00B52472">
              <w:rPr>
                <w:rFonts w:ascii="Times New Roman" w:hAnsi="Times New Roman" w:cs="Times New Roman"/>
                <w:color w:val="000000" w:themeColor="text1"/>
              </w:rPr>
              <w:t>6.9</w:t>
            </w:r>
            <w:r w:rsidRPr="00B52472">
              <w:rPr>
                <w:rFonts w:ascii="Times New Roman" w:hAnsi="Times New Roman" w:cs="Times New Roman"/>
                <w:color w:val="000000" w:themeColor="text1"/>
              </w:rPr>
              <w:tab/>
              <w:t>Actively seeks opportunities to stay abreast of the latest research on educational leadership by collaborating with experts in the field.</w:t>
            </w:r>
          </w:p>
        </w:tc>
      </w:tr>
    </w:tbl>
    <w:p w:rsidR="00B2690D" w:rsidRPr="00B52472" w:rsidRDefault="00B2690D" w:rsidP="00B2690D">
      <w:pPr>
        <w:ind w:left="450" w:hanging="450"/>
        <w:jc w:val="both"/>
        <w:rPr>
          <w:rFonts w:ascii="Times New Roman" w:eastAsia="Times" w:hAnsi="Times New Roman" w:cs="Times New Roman"/>
          <w:b/>
          <w:u w:val="single"/>
        </w:rPr>
      </w:pPr>
    </w:p>
    <w:p w:rsidR="00545922" w:rsidRPr="00B2690D" w:rsidRDefault="00B2690D" w:rsidP="00B2690D">
      <w:pPr>
        <w:rPr>
          <w:rFonts w:ascii="Times New Roman" w:eastAsia="Times" w:hAnsi="Times New Roman" w:cs="Times New Roman"/>
          <w:szCs w:val="20"/>
        </w:rPr>
      </w:pPr>
      <w:r w:rsidRPr="00B2690D">
        <w:rPr>
          <w:rFonts w:eastAsia="Times"/>
        </w:rPr>
        <w:br w:type="page"/>
      </w:r>
    </w:p>
    <w:tbl>
      <w:tblPr>
        <w:tblStyle w:val="TableGrid12"/>
        <w:tblW w:w="0" w:type="auto"/>
        <w:tblInd w:w="108" w:type="dxa"/>
        <w:tblLook w:val="04A0" w:firstRow="1" w:lastRow="0" w:firstColumn="1" w:lastColumn="0" w:noHBand="0" w:noVBand="1"/>
        <w:tblCaption w:val="PERFORMANCE STANDARD 7"/>
        <w:tblDescription w:val="Performance Standard 7:  Divisionwide Student Academic Progress&#10;The superintendent’s leadership results in acceptable, measurable divisionwide student academic progress based on established standards.&#10;Sample Performance Indicators&#10;Examples may include, but are not limited to:&#10;The superintendent: &#10;7.1 Develops, implements, monitors, and updates division action plans that result in increased student academic progress.&#10;7.2 Uses appropriate data and applies research to make informed decisions related to student academic progress and division improvement.   &#10;7.3 Leads staff in conducting an ongoing, detailed analysis of student learning data to provide immediate and appropriate feedback.&#10;7.4 Collaborates with division staff to monitor and improve multiple measures of student progress. &#10;7.5 Utilizes internal division and external constituent meetings and professional development activities to focus on student progress outcomes. &#10;7.6 Provides evidence that students in all subgroups reporting groups are meeting acceptable and measurable student academic progress. &#10;7.7 Demonstrates responsibility for division academic achievement through proactive interactions with parents, staff, and other community stakeholders. &#10;7.8 Collaboratively develops, implements, and monitors long- and short-range division achievement goals that address varied student populations. &#10;7.9 Sets division benchmarks and implements appropriate strategies and interventions to accomplish desired outcomes. &#10;"/>
      </w:tblPr>
      <w:tblGrid>
        <w:gridCol w:w="9360"/>
      </w:tblGrid>
      <w:tr w:rsidR="00545922" w:rsidRPr="00545922"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5922" w:rsidRPr="00EC376B" w:rsidRDefault="00545922" w:rsidP="00315C9A">
            <w:pPr>
              <w:keepNext/>
              <w:ind w:left="90"/>
              <w:outlineLvl w:val="1"/>
              <w:rPr>
                <w:rFonts w:ascii="Times New Roman" w:hAnsi="Times New Roman" w:cs="Times New Roman"/>
                <w:b/>
              </w:rPr>
            </w:pPr>
            <w:r w:rsidRPr="00EC376B">
              <w:rPr>
                <w:rFonts w:ascii="Times New Roman" w:hAnsi="Times New Roman" w:cs="Times New Roman"/>
                <w:b/>
              </w:rPr>
              <w:lastRenderedPageBreak/>
              <w:t xml:space="preserve">Performance Standard 7:  </w:t>
            </w:r>
            <w:proofErr w:type="spellStart"/>
            <w:r w:rsidR="00D31C40">
              <w:rPr>
                <w:rFonts w:ascii="Times New Roman" w:hAnsi="Times New Roman" w:cs="Times New Roman"/>
                <w:b/>
              </w:rPr>
              <w:t>Divisionwide</w:t>
            </w:r>
            <w:proofErr w:type="spellEnd"/>
            <w:r w:rsidRPr="00EC376B">
              <w:rPr>
                <w:rFonts w:ascii="Times New Roman" w:hAnsi="Times New Roman" w:cs="Times New Roman"/>
                <w:b/>
              </w:rPr>
              <w:t xml:space="preserve"> Student Academic Progress</w:t>
            </w:r>
          </w:p>
          <w:p w:rsidR="00545922" w:rsidRPr="00EC376B" w:rsidRDefault="00545922" w:rsidP="00D31C40">
            <w:pPr>
              <w:ind w:left="72"/>
              <w:rPr>
                <w:i/>
              </w:rPr>
            </w:pPr>
            <w:r w:rsidRPr="00EC376B">
              <w:rPr>
                <w:i/>
              </w:rPr>
              <w:t xml:space="preserve">The superintendent’s leadership results in acceptable, measurable </w:t>
            </w:r>
            <w:proofErr w:type="spellStart"/>
            <w:r w:rsidR="00D31C40">
              <w:rPr>
                <w:i/>
              </w:rPr>
              <w:t>divisionwide</w:t>
            </w:r>
            <w:proofErr w:type="spellEnd"/>
            <w:r w:rsidRPr="00EC376B">
              <w:rPr>
                <w:i/>
              </w:rPr>
              <w:t xml:space="preserve"> student academic progress based on established standards.</w:t>
            </w:r>
          </w:p>
        </w:tc>
      </w:tr>
      <w:tr w:rsidR="00545922" w:rsidRPr="00545922">
        <w:tc>
          <w:tcPr>
            <w:tcW w:w="9360" w:type="dxa"/>
            <w:tcBorders>
              <w:top w:val="single" w:sz="12" w:space="0" w:color="auto"/>
              <w:left w:val="single" w:sz="12" w:space="0" w:color="auto"/>
              <w:bottom w:val="nil"/>
              <w:right w:val="single" w:sz="12" w:space="0" w:color="auto"/>
            </w:tcBorders>
          </w:tcPr>
          <w:p w:rsidR="00545922" w:rsidRPr="00EC376B" w:rsidRDefault="00545922" w:rsidP="00315C9A">
            <w:pPr>
              <w:tabs>
                <w:tab w:val="left" w:pos="720"/>
              </w:tabs>
              <w:spacing w:before="40"/>
              <w:ind w:firstLine="72"/>
              <w:rPr>
                <w:rFonts w:ascii="Times New Roman" w:hAnsi="Times New Roman"/>
                <w:b/>
              </w:rPr>
            </w:pPr>
            <w:r w:rsidRPr="00EC376B">
              <w:rPr>
                <w:rFonts w:ascii="Times New Roman" w:hAnsi="Times New Roman"/>
                <w:b/>
              </w:rPr>
              <w:t>Sample Performance Indicators</w:t>
            </w:r>
          </w:p>
          <w:p w:rsidR="00545922" w:rsidRPr="00EC376B" w:rsidRDefault="00545922" w:rsidP="00315C9A">
            <w:pPr>
              <w:tabs>
                <w:tab w:val="left" w:pos="720"/>
              </w:tabs>
              <w:spacing w:after="40"/>
              <w:ind w:firstLine="72"/>
              <w:rPr>
                <w:rFonts w:ascii="Times New Roman" w:hAnsi="Times New Roman"/>
                <w:i/>
                <w:iCs/>
              </w:rPr>
            </w:pPr>
            <w:r w:rsidRPr="00EC376B">
              <w:rPr>
                <w:rFonts w:ascii="Times New Roman" w:hAnsi="Times New Roman"/>
                <w:i/>
                <w:iCs/>
              </w:rPr>
              <w:t>Examples may include, but are not limited to:</w:t>
            </w:r>
          </w:p>
        </w:tc>
      </w:tr>
      <w:tr w:rsidR="00545922" w:rsidRPr="005D5512">
        <w:tc>
          <w:tcPr>
            <w:tcW w:w="9360" w:type="dxa"/>
            <w:tcBorders>
              <w:top w:val="nil"/>
              <w:left w:val="single" w:sz="12" w:space="0" w:color="auto"/>
              <w:bottom w:val="single" w:sz="12" w:space="0" w:color="auto"/>
              <w:right w:val="single" w:sz="12" w:space="0" w:color="auto"/>
            </w:tcBorders>
          </w:tcPr>
          <w:p w:rsidR="00545922" w:rsidRPr="00B52472" w:rsidRDefault="00545922" w:rsidP="00315C9A">
            <w:pPr>
              <w:spacing w:after="120"/>
              <w:ind w:left="630" w:hanging="558"/>
              <w:rPr>
                <w:rFonts w:ascii="Times New Roman" w:hAnsi="Times New Roman" w:cs="Times New Roman"/>
                <w:b/>
                <w:color w:val="000000" w:themeColor="text1"/>
              </w:rPr>
            </w:pPr>
            <w:r w:rsidRPr="00B52472">
              <w:rPr>
                <w:rFonts w:ascii="Times New Roman" w:hAnsi="Times New Roman" w:cs="Times New Roman"/>
                <w:b/>
                <w:iCs/>
                <w:color w:val="000000" w:themeColor="text1"/>
              </w:rPr>
              <w:t>The superintendent:</w:t>
            </w:r>
            <w:r w:rsidRPr="00B52472">
              <w:rPr>
                <w:rFonts w:ascii="Times New Roman" w:hAnsi="Times New Roman" w:cs="Times New Roman"/>
                <w:b/>
                <w:color w:val="000000" w:themeColor="text1"/>
              </w:rPr>
              <w:t xml:space="preserve"> </w:t>
            </w:r>
          </w:p>
          <w:p w:rsidR="00545922" w:rsidRPr="0075724A" w:rsidRDefault="00545922" w:rsidP="00315C9A">
            <w:pPr>
              <w:spacing w:after="120"/>
              <w:ind w:left="612" w:hanging="450"/>
              <w:rPr>
                <w:rFonts w:ascii="Times New Roman" w:hAnsi="Times New Roman" w:cs="Times New Roman"/>
              </w:rPr>
            </w:pPr>
            <w:r w:rsidRPr="00B52472">
              <w:rPr>
                <w:rFonts w:ascii="Times New Roman" w:hAnsi="Times New Roman" w:cs="Times New Roman"/>
                <w:color w:val="000000" w:themeColor="text1"/>
              </w:rPr>
              <w:t>7.1</w:t>
            </w:r>
            <w:r w:rsidRPr="00B52472">
              <w:rPr>
                <w:rFonts w:ascii="Times New Roman" w:hAnsi="Times New Roman" w:cs="Times New Roman"/>
                <w:color w:val="000000" w:themeColor="text1"/>
              </w:rPr>
              <w:tab/>
              <w:t xml:space="preserve">Develops, implements, </w:t>
            </w:r>
            <w:r w:rsidRPr="0075724A">
              <w:rPr>
                <w:rFonts w:ascii="Times New Roman" w:hAnsi="Times New Roman" w:cs="Times New Roman"/>
              </w:rPr>
              <w:t>monitors</w:t>
            </w:r>
            <w:r w:rsidR="003534EA" w:rsidRPr="0075724A">
              <w:rPr>
                <w:rFonts w:ascii="Times New Roman" w:hAnsi="Times New Roman" w:cs="Times New Roman"/>
              </w:rPr>
              <w:t>, and updates</w:t>
            </w:r>
            <w:r w:rsidRPr="0075724A">
              <w:rPr>
                <w:rFonts w:ascii="Times New Roman" w:hAnsi="Times New Roman" w:cs="Times New Roman"/>
              </w:rPr>
              <w:t xml:space="preserve"> division action plans that result in increased student academic progress.</w:t>
            </w:r>
          </w:p>
          <w:p w:rsidR="00545922" w:rsidRPr="0075724A" w:rsidRDefault="00545922" w:rsidP="00315C9A">
            <w:pPr>
              <w:spacing w:after="120"/>
              <w:ind w:left="612" w:hanging="450"/>
              <w:rPr>
                <w:rFonts w:ascii="Times New Roman" w:hAnsi="Times New Roman" w:cs="Times New Roman"/>
                <w:strike/>
              </w:rPr>
            </w:pPr>
            <w:r w:rsidRPr="0075724A">
              <w:rPr>
                <w:rFonts w:ascii="Times New Roman" w:hAnsi="Times New Roman" w:cs="Times New Roman"/>
              </w:rPr>
              <w:t>7.2</w:t>
            </w:r>
            <w:r w:rsidRPr="0075724A">
              <w:rPr>
                <w:rFonts w:ascii="Times New Roman" w:hAnsi="Times New Roman" w:cs="Times New Roman"/>
              </w:rPr>
              <w:tab/>
              <w:t xml:space="preserve">Uses appropriate data and applies research to make informed decisions related to student academic progress and division improvement.  </w:t>
            </w:r>
            <w:r w:rsidRPr="0075724A">
              <w:rPr>
                <w:rFonts w:ascii="Times New Roman" w:hAnsi="Times New Roman" w:cs="Times New Roman"/>
                <w:strike/>
              </w:rPr>
              <w:t xml:space="preserve"> </w:t>
            </w:r>
          </w:p>
          <w:p w:rsidR="00545922" w:rsidRPr="00B52472" w:rsidRDefault="00545922" w:rsidP="00315C9A">
            <w:pPr>
              <w:spacing w:after="120"/>
              <w:ind w:left="612" w:hanging="450"/>
              <w:rPr>
                <w:rFonts w:ascii="Times New Roman" w:hAnsi="Times New Roman" w:cs="Times New Roman"/>
                <w:color w:val="000000" w:themeColor="text1"/>
              </w:rPr>
            </w:pPr>
            <w:r w:rsidRPr="0075724A">
              <w:rPr>
                <w:rFonts w:ascii="Times New Roman" w:hAnsi="Times New Roman" w:cs="Times New Roman"/>
                <w:szCs w:val="20"/>
              </w:rPr>
              <w:t>7.3</w:t>
            </w:r>
            <w:r w:rsidRPr="0075724A">
              <w:rPr>
                <w:rFonts w:ascii="Times New Roman" w:hAnsi="Times New Roman" w:cs="Times New Roman"/>
                <w:szCs w:val="20"/>
              </w:rPr>
              <w:tab/>
              <w:t xml:space="preserve">Leads </w:t>
            </w:r>
            <w:r w:rsidR="003534EA" w:rsidRPr="0075724A">
              <w:rPr>
                <w:rFonts w:ascii="Times New Roman" w:hAnsi="Times New Roman" w:cs="Times New Roman"/>
                <w:szCs w:val="20"/>
              </w:rPr>
              <w:t xml:space="preserve">staff </w:t>
            </w:r>
            <w:r w:rsidRPr="0075724A">
              <w:rPr>
                <w:rFonts w:ascii="Times New Roman" w:hAnsi="Times New Roman" w:cs="Times New Roman"/>
                <w:szCs w:val="20"/>
              </w:rPr>
              <w:t>in conducting an ongoing,</w:t>
            </w:r>
            <w:r w:rsidRPr="0075724A">
              <w:rPr>
                <w:rFonts w:ascii="Times New Roman" w:hAnsi="Times New Roman" w:cs="Times New Roman"/>
              </w:rPr>
              <w:t xml:space="preserve"> detailed analysis of student learning data to provide immediate and appropriate </w:t>
            </w:r>
            <w:r w:rsidRPr="00B52472">
              <w:rPr>
                <w:rFonts w:ascii="Times New Roman" w:hAnsi="Times New Roman" w:cs="Times New Roman"/>
                <w:color w:val="000000" w:themeColor="text1"/>
              </w:rPr>
              <w:t>feedback.</w:t>
            </w:r>
          </w:p>
          <w:p w:rsidR="00545922" w:rsidRPr="00B52472" w:rsidRDefault="00545922" w:rsidP="00315C9A">
            <w:pPr>
              <w:spacing w:after="12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7.4</w:t>
            </w:r>
            <w:r w:rsidRPr="00B52472">
              <w:rPr>
                <w:rFonts w:ascii="Times New Roman" w:hAnsi="Times New Roman" w:cs="Times New Roman"/>
                <w:color w:val="000000" w:themeColor="text1"/>
              </w:rPr>
              <w:tab/>
            </w:r>
            <w:r w:rsidRPr="00B52472">
              <w:rPr>
                <w:rFonts w:ascii="Times New Roman" w:hAnsi="Times New Roman" w:cs="Times New Roman"/>
                <w:color w:val="000000" w:themeColor="text1"/>
                <w:szCs w:val="20"/>
              </w:rPr>
              <w:t xml:space="preserve">Collaborates with division staff </w:t>
            </w:r>
            <w:r w:rsidRPr="00B52472">
              <w:rPr>
                <w:rFonts w:ascii="Times New Roman" w:hAnsi="Times New Roman" w:cs="Times New Roman"/>
                <w:color w:val="000000" w:themeColor="text1"/>
              </w:rPr>
              <w:t xml:space="preserve">to monitor and improve multiple measures of student progress. </w:t>
            </w:r>
          </w:p>
          <w:p w:rsidR="00545922" w:rsidRPr="00B52472" w:rsidRDefault="00545922" w:rsidP="00315C9A">
            <w:pPr>
              <w:spacing w:after="6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7.5</w:t>
            </w:r>
            <w:r w:rsidRPr="00B52472">
              <w:rPr>
                <w:rFonts w:ascii="Times New Roman" w:hAnsi="Times New Roman" w:cs="Times New Roman"/>
                <w:color w:val="000000" w:themeColor="text1"/>
              </w:rPr>
              <w:tab/>
              <w:t xml:space="preserve">Utilizes internal division and external constituent meetings and professional development activities to focus on student progress outcomes. </w:t>
            </w:r>
          </w:p>
          <w:p w:rsidR="00545922" w:rsidRPr="00B52472" w:rsidRDefault="00545922" w:rsidP="00315C9A">
            <w:pPr>
              <w:tabs>
                <w:tab w:val="left" w:pos="450"/>
                <w:tab w:val="left" w:pos="900"/>
              </w:tabs>
              <w:spacing w:after="60"/>
              <w:ind w:left="612" w:right="180" w:hanging="450"/>
              <w:rPr>
                <w:rFonts w:ascii="Times New Roman" w:hAnsi="Times New Roman" w:cs="Times New Roman"/>
                <w:color w:val="000000" w:themeColor="text1"/>
              </w:rPr>
            </w:pPr>
            <w:r w:rsidRPr="00B52472">
              <w:rPr>
                <w:rFonts w:ascii="Times New Roman" w:hAnsi="Times New Roman" w:cs="Times New Roman"/>
                <w:color w:val="000000" w:themeColor="text1"/>
              </w:rPr>
              <w:t>7.6</w:t>
            </w:r>
            <w:r w:rsidRPr="00B52472">
              <w:rPr>
                <w:rFonts w:ascii="Times New Roman" w:hAnsi="Times New Roman" w:cs="Times New Roman"/>
                <w:color w:val="000000" w:themeColor="text1"/>
              </w:rPr>
              <w:tab/>
              <w:t xml:space="preserve">Provides evidence that students in all </w:t>
            </w:r>
            <w:r w:rsidR="0049281A" w:rsidRPr="0049281A">
              <w:rPr>
                <w:rFonts w:ascii="Times New Roman" w:hAnsi="Times New Roman" w:cs="Times New Roman"/>
                <w:strike/>
                <w:color w:val="000000" w:themeColor="text1"/>
                <w:highlight w:val="yellow"/>
              </w:rPr>
              <w:t>subgroups</w:t>
            </w:r>
            <w:r w:rsidR="0049281A" w:rsidRPr="0049281A">
              <w:rPr>
                <w:rFonts w:ascii="Times New Roman" w:hAnsi="Times New Roman" w:cs="Times New Roman"/>
                <w:color w:val="000000" w:themeColor="text1"/>
                <w:highlight w:val="yellow"/>
              </w:rPr>
              <w:t xml:space="preserve"> </w:t>
            </w:r>
            <w:r w:rsidR="0049281A" w:rsidRPr="0049281A">
              <w:rPr>
                <w:rFonts w:ascii="Times New Roman" w:hAnsi="Times New Roman" w:cs="Times New Roman"/>
                <w:highlight w:val="yellow"/>
                <w:u w:val="single"/>
              </w:rPr>
              <w:t>r</w:t>
            </w:r>
            <w:r w:rsidR="0049281A" w:rsidRPr="0049281A">
              <w:rPr>
                <w:rFonts w:ascii="Times New Roman" w:eastAsiaTheme="minorHAnsi" w:hAnsi="Times New Roman" w:cs="Times New Roman"/>
                <w:highlight w:val="yellow"/>
                <w:u w:val="single"/>
              </w:rPr>
              <w:t>eporting group</w:t>
            </w:r>
            <w:r w:rsidR="0049281A" w:rsidRPr="0049281A">
              <w:rPr>
                <w:rFonts w:ascii="Times New Roman" w:hAnsi="Times New Roman" w:cs="Times New Roman"/>
                <w:highlight w:val="yellow"/>
                <w:u w:val="single"/>
              </w:rPr>
              <w:t>s</w:t>
            </w:r>
            <w:r w:rsidR="0049281A" w:rsidRPr="00B52472">
              <w:rPr>
                <w:rFonts w:ascii="Times New Roman" w:hAnsi="Times New Roman" w:cs="Times New Roman"/>
                <w:color w:val="000000" w:themeColor="text1"/>
              </w:rPr>
              <w:t xml:space="preserve"> </w:t>
            </w:r>
            <w:r w:rsidRPr="00B52472">
              <w:rPr>
                <w:rFonts w:ascii="Times New Roman" w:hAnsi="Times New Roman" w:cs="Times New Roman"/>
                <w:color w:val="000000" w:themeColor="text1"/>
              </w:rPr>
              <w:t xml:space="preserve">are meeting acceptable and measurable student academic progress. </w:t>
            </w:r>
          </w:p>
          <w:p w:rsidR="00545922" w:rsidRPr="00B52472" w:rsidRDefault="00545922" w:rsidP="00315C9A">
            <w:pPr>
              <w:spacing w:after="6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7.7</w:t>
            </w:r>
            <w:r w:rsidRPr="00B52472">
              <w:rPr>
                <w:rFonts w:ascii="Times New Roman" w:hAnsi="Times New Roman" w:cs="Times New Roman"/>
                <w:color w:val="000000" w:themeColor="text1"/>
              </w:rPr>
              <w:tab/>
              <w:t xml:space="preserve">Demonstrates responsibility for division academic achievement through proactive interactions with parents, staff, and other community stakeholders. </w:t>
            </w:r>
          </w:p>
          <w:p w:rsidR="00545922" w:rsidRPr="00B52472" w:rsidRDefault="00545922" w:rsidP="00315C9A">
            <w:pPr>
              <w:tabs>
                <w:tab w:val="left" w:pos="900"/>
              </w:tabs>
              <w:spacing w:after="6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7.8</w:t>
            </w:r>
            <w:r w:rsidRPr="00B52472">
              <w:rPr>
                <w:rFonts w:ascii="Times New Roman" w:hAnsi="Times New Roman" w:cs="Times New Roman"/>
                <w:color w:val="000000" w:themeColor="text1"/>
              </w:rPr>
              <w:tab/>
              <w:t xml:space="preserve">Collaboratively develops, implements, and monitors long- and short-range division achievement goals that address varied student populations. </w:t>
            </w:r>
          </w:p>
          <w:p w:rsidR="00545922" w:rsidRPr="00EC376B" w:rsidRDefault="00545922" w:rsidP="00315C9A">
            <w:pPr>
              <w:spacing w:after="120"/>
              <w:ind w:left="612" w:hanging="450"/>
              <w:rPr>
                <w:i/>
                <w:color w:val="0070C0"/>
              </w:rPr>
            </w:pPr>
            <w:r w:rsidRPr="00B52472">
              <w:rPr>
                <w:rFonts w:ascii="Times New Roman" w:hAnsi="Times New Roman" w:cs="Times New Roman"/>
                <w:color w:val="000000" w:themeColor="text1"/>
              </w:rPr>
              <w:t>7.9</w:t>
            </w:r>
            <w:r w:rsidRPr="00B52472">
              <w:rPr>
                <w:rFonts w:ascii="Times New Roman" w:hAnsi="Times New Roman" w:cs="Times New Roman"/>
                <w:color w:val="000000" w:themeColor="text1"/>
              </w:rPr>
              <w:tab/>
              <w:t>Sets division benchmarks and implements appropriate strategies and interventions to accomplish desired outcomes.</w:t>
            </w:r>
            <w:r w:rsidRPr="00EC376B">
              <w:rPr>
                <w:rFonts w:ascii="Times New Roman" w:hAnsi="Times New Roman" w:cs="Times New Roman"/>
                <w:color w:val="000000" w:themeColor="text1"/>
              </w:rPr>
              <w:t xml:space="preserve"> </w:t>
            </w:r>
          </w:p>
        </w:tc>
      </w:tr>
    </w:tbl>
    <w:p w:rsidR="00B2690D" w:rsidRPr="00B2690D" w:rsidRDefault="00B2690D" w:rsidP="00B2690D">
      <w:pPr>
        <w:rPr>
          <w:rFonts w:eastAsia="Times"/>
          <w:szCs w:val="44"/>
        </w:rPr>
      </w:pPr>
    </w:p>
    <w:p w:rsidR="00733F67" w:rsidRPr="00B11518" w:rsidRDefault="00733F67" w:rsidP="004C4909">
      <w:pPr>
        <w:tabs>
          <w:tab w:val="left" w:pos="630"/>
        </w:tabs>
        <w:ind w:left="630" w:hanging="630"/>
        <w:rPr>
          <w:rFonts w:ascii="Times New Roman" w:hAnsi="Times New Roman" w:cs="Times New Roman"/>
        </w:rPr>
      </w:pPr>
      <w:r w:rsidRPr="00B11518">
        <w:rPr>
          <w:rFonts w:ascii="Times New Roman" w:hAnsi="Times New Roman" w:cs="Times New Roman"/>
          <w:b/>
          <w:bCs/>
          <w:i/>
          <w:iCs/>
        </w:rPr>
        <w:t>Note:</w:t>
      </w:r>
      <w:r w:rsidRPr="00B11518">
        <w:rPr>
          <w:rFonts w:ascii="Times New Roman" w:hAnsi="Times New Roman" w:cs="Times New Roman"/>
        </w:rPr>
        <w:t xml:space="preserve"> </w:t>
      </w:r>
      <w:r w:rsidR="004B70F8" w:rsidRPr="00B11518">
        <w:rPr>
          <w:rFonts w:ascii="Times New Roman" w:hAnsi="Times New Roman" w:cs="Times New Roman"/>
        </w:rPr>
        <w:t xml:space="preserve"> </w:t>
      </w:r>
      <w:r w:rsidRPr="00B11518">
        <w:rPr>
          <w:rFonts w:ascii="Times New Roman" w:hAnsi="Times New Roman" w:cs="Times New Roman"/>
        </w:rPr>
        <w:t xml:space="preserve">Performance Standard 7: </w:t>
      </w:r>
      <w:r w:rsidR="004B70F8" w:rsidRPr="00B11518">
        <w:rPr>
          <w:rFonts w:ascii="Times New Roman" w:hAnsi="Times New Roman" w:cs="Times New Roman"/>
        </w:rPr>
        <w:t xml:space="preserve"> </w:t>
      </w:r>
      <w:r w:rsidRPr="00B11518">
        <w:rPr>
          <w:rFonts w:ascii="Times New Roman" w:hAnsi="Times New Roman" w:cs="Times New Roman"/>
        </w:rPr>
        <w:t xml:space="preserve">If a </w:t>
      </w:r>
      <w:r w:rsidR="00A94CB3">
        <w:rPr>
          <w:rFonts w:ascii="Times New Roman" w:hAnsi="Times New Roman" w:cs="Times New Roman"/>
        </w:rPr>
        <w:t>superintendent</w:t>
      </w:r>
      <w:r w:rsidRPr="00B11518">
        <w:rPr>
          <w:rFonts w:ascii="Times New Roman" w:hAnsi="Times New Roman" w:cs="Times New Roman"/>
        </w:rPr>
        <w:t xml:space="preserve"> effectively fulfills all previous standards, it is like</w:t>
      </w:r>
      <w:r w:rsidR="0052443C" w:rsidRPr="00B11518">
        <w:rPr>
          <w:rFonts w:ascii="Times New Roman" w:hAnsi="Times New Roman" w:cs="Times New Roman"/>
        </w:rPr>
        <w:t xml:space="preserve">ly that the results of </w:t>
      </w:r>
      <w:r w:rsidR="00B11518" w:rsidRPr="00B11518">
        <w:rPr>
          <w:rFonts w:ascii="Times New Roman" w:hAnsi="Times New Roman" w:cs="Times New Roman"/>
        </w:rPr>
        <w:t>his or her leadership</w:t>
      </w:r>
      <w:r w:rsidR="008F2BCA">
        <w:rPr>
          <w:rFonts w:ascii="Times New Roman" w:hAnsi="Times New Roman" w:cs="Times New Roman"/>
        </w:rPr>
        <w:t xml:space="preserve"> </w:t>
      </w:r>
      <w:r w:rsidR="008F2BCA">
        <w:rPr>
          <w:rFonts w:eastAsia="Times"/>
        </w:rPr>
        <w:t>–</w:t>
      </w:r>
      <w:r w:rsidR="00266976">
        <w:rPr>
          <w:rFonts w:ascii="Times New Roman" w:hAnsi="Times New Roman" w:cs="Times New Roman"/>
        </w:rPr>
        <w:t xml:space="preserve"> as documented in Standard 7: </w:t>
      </w:r>
      <w:r w:rsidR="001541AE" w:rsidRPr="00B11518">
        <w:rPr>
          <w:rFonts w:ascii="Times New Roman" w:hAnsi="Times New Roman" w:cs="Times New Roman"/>
        </w:rPr>
        <w:t xml:space="preserve">Student Academic Progress </w:t>
      </w:r>
      <w:r w:rsidR="008F2BCA">
        <w:rPr>
          <w:rFonts w:eastAsia="Times"/>
        </w:rPr>
        <w:t>–</w:t>
      </w:r>
      <w:r w:rsidR="008F2BCA">
        <w:rPr>
          <w:rFonts w:ascii="Times New Roman" w:hAnsi="Times New Roman" w:cs="Times New Roman"/>
        </w:rPr>
        <w:t xml:space="preserve"> </w:t>
      </w:r>
      <w:r w:rsidRPr="00B11518">
        <w:rPr>
          <w:rFonts w:ascii="Times New Roman" w:hAnsi="Times New Roman" w:cs="Times New Roman"/>
        </w:rPr>
        <w:t>wo</w:t>
      </w:r>
      <w:r w:rsidR="0092534E" w:rsidRPr="00B11518">
        <w:rPr>
          <w:rFonts w:ascii="Times New Roman" w:hAnsi="Times New Roman" w:cs="Times New Roman"/>
        </w:rPr>
        <w:t>ul</w:t>
      </w:r>
      <w:r w:rsidR="00266976">
        <w:rPr>
          <w:rFonts w:ascii="Times New Roman" w:hAnsi="Times New Roman" w:cs="Times New Roman"/>
        </w:rPr>
        <w:t>d be positive</w:t>
      </w:r>
      <w:r w:rsidR="003E22F7">
        <w:rPr>
          <w:rFonts w:ascii="Times New Roman" w:hAnsi="Times New Roman" w:cs="Times New Roman"/>
        </w:rPr>
        <w:t xml:space="preserve">.  </w:t>
      </w:r>
      <w:r w:rsidR="0092534E" w:rsidRPr="00B11518">
        <w:rPr>
          <w:rFonts w:ascii="Times New Roman" w:hAnsi="Times New Roman" w:cs="Times New Roman"/>
        </w:rPr>
        <w:t xml:space="preserve">The Virginia </w:t>
      </w:r>
      <w:r w:rsidR="00A94CB3">
        <w:rPr>
          <w:rFonts w:ascii="Times New Roman" w:hAnsi="Times New Roman" w:cs="Times New Roman"/>
        </w:rPr>
        <w:t>superintendent</w:t>
      </w:r>
      <w:r w:rsidR="0092534E" w:rsidRPr="00B11518">
        <w:rPr>
          <w:rFonts w:ascii="Times New Roman" w:hAnsi="Times New Roman" w:cs="Times New Roman"/>
        </w:rPr>
        <w:t xml:space="preserve"> e</w:t>
      </w:r>
      <w:r w:rsidRPr="00B11518">
        <w:rPr>
          <w:rFonts w:ascii="Times New Roman" w:hAnsi="Times New Roman" w:cs="Times New Roman"/>
        </w:rPr>
        <w:t>valuation system includes the documentation of student growth as indicated within Standard 7 and recommends that the evidence of progress be reviewed and considered throughout the year</w:t>
      </w:r>
      <w:r w:rsidR="003E22F7">
        <w:rPr>
          <w:rFonts w:ascii="Times New Roman" w:hAnsi="Times New Roman" w:cs="Times New Roman"/>
        </w:rPr>
        <w:t xml:space="preserve">.  </w:t>
      </w:r>
      <w:r w:rsidR="003546B9" w:rsidRPr="006437BD">
        <w:rPr>
          <w:rFonts w:ascii="Times New Roman" w:hAnsi="Times New Roman" w:cs="Times New Roman"/>
        </w:rPr>
        <w:t>T</w:t>
      </w:r>
      <w:r w:rsidR="00770432" w:rsidRPr="006437BD">
        <w:rPr>
          <w:rFonts w:ascii="Times New Roman" w:hAnsi="Times New Roman" w:cs="Times New Roman"/>
        </w:rPr>
        <w:t xml:space="preserve">rend analysis </w:t>
      </w:r>
      <w:r w:rsidR="003546B9" w:rsidRPr="006437BD">
        <w:rPr>
          <w:rFonts w:ascii="Times New Roman" w:hAnsi="Times New Roman" w:cs="Times New Roman"/>
        </w:rPr>
        <w:t xml:space="preserve">should be used </w:t>
      </w:r>
      <w:r w:rsidR="00770432" w:rsidRPr="006437BD">
        <w:rPr>
          <w:rFonts w:ascii="Times New Roman" w:hAnsi="Times New Roman" w:cs="Times New Roman"/>
        </w:rPr>
        <w:t>where applicable.</w:t>
      </w:r>
    </w:p>
    <w:p w:rsidR="00733F67" w:rsidRPr="007E09C7" w:rsidRDefault="00733F67" w:rsidP="000E711C">
      <w:pPr>
        <w:rPr>
          <w:rFonts w:ascii="Times New Roman" w:hAnsi="Times New Roman" w:cs="Times New Roman"/>
        </w:rPr>
      </w:pPr>
    </w:p>
    <w:p w:rsidR="008F264C" w:rsidRDefault="008F264C">
      <w:pPr>
        <w:rPr>
          <w:rStyle w:val="Heading2Char"/>
        </w:rPr>
      </w:pPr>
      <w:bookmarkStart w:id="9" w:name="_Toc284925004"/>
      <w:r>
        <w:rPr>
          <w:rStyle w:val="Heading2Char"/>
          <w:rFonts w:ascii="Times New Roman" w:hAnsi="Times New Roman" w:cs="Times New Roman"/>
          <w:b w:val="0"/>
          <w:bCs w:val="0"/>
          <w:i w:val="0"/>
          <w:iCs w:val="0"/>
          <w:sz w:val="36"/>
          <w:szCs w:val="36"/>
        </w:rPr>
        <w:br w:type="page"/>
      </w:r>
    </w:p>
    <w:p w:rsidR="00733F67" w:rsidRDefault="00733F67" w:rsidP="00224E80">
      <w:pPr>
        <w:pStyle w:val="Heading4"/>
        <w:jc w:val="center"/>
        <w:rPr>
          <w:rStyle w:val="Heading2Char"/>
          <w:b/>
          <w:bCs/>
        </w:rPr>
      </w:pPr>
      <w:r w:rsidRPr="0022525F">
        <w:rPr>
          <w:rStyle w:val="Heading2Char"/>
          <w:rFonts w:ascii="Times New Roman" w:hAnsi="Times New Roman" w:cs="Times New Roman"/>
          <w:b/>
          <w:bCs/>
          <w:i w:val="0"/>
          <w:iCs w:val="0"/>
          <w:sz w:val="36"/>
          <w:szCs w:val="36"/>
        </w:rPr>
        <w:lastRenderedPageBreak/>
        <w:t xml:space="preserve">Part 3: Documenting </w:t>
      </w:r>
      <w:r w:rsidR="0022525F" w:rsidRPr="0022525F">
        <w:rPr>
          <w:rStyle w:val="Heading2Char"/>
          <w:rFonts w:ascii="Times New Roman" w:hAnsi="Times New Roman" w:cs="Times New Roman"/>
          <w:b/>
          <w:bCs/>
          <w:i w:val="0"/>
          <w:iCs w:val="0"/>
          <w:sz w:val="36"/>
          <w:szCs w:val="36"/>
        </w:rPr>
        <w:t>Superintendent</w:t>
      </w:r>
      <w:r w:rsidRPr="0022525F">
        <w:rPr>
          <w:rStyle w:val="Heading2Char"/>
          <w:rFonts w:ascii="Times New Roman" w:hAnsi="Times New Roman" w:cs="Times New Roman"/>
          <w:b/>
          <w:bCs/>
          <w:i w:val="0"/>
          <w:iCs w:val="0"/>
          <w:sz w:val="36"/>
          <w:szCs w:val="36"/>
        </w:rPr>
        <w:t xml:space="preserve"> Performance</w:t>
      </w:r>
      <w:bookmarkEnd w:id="9"/>
    </w:p>
    <w:p w:rsidR="00A0595F" w:rsidRDefault="00A0595F" w:rsidP="00A0595F"/>
    <w:p w:rsidR="00C9443D" w:rsidRPr="00410650" w:rsidRDefault="00C9443D" w:rsidP="00C9443D">
      <w:pPr>
        <w:tabs>
          <w:tab w:val="left" w:pos="990"/>
        </w:tabs>
        <w:spacing w:after="120"/>
        <w:rPr>
          <w:rFonts w:ascii="Times New Roman" w:eastAsia="Times New Roman" w:hAnsi="Times New Roman" w:cs="Times New Roman"/>
        </w:rPr>
      </w:pPr>
      <w:r w:rsidRPr="00410650">
        <w:rPr>
          <w:rFonts w:ascii="Times New Roman" w:eastAsia="Times New Roman" w:hAnsi="Times New Roman" w:cs="Times New Roman"/>
        </w:rPr>
        <w:t>In order to develop a complete picture of the superintendent’s performance, board members should use multiple sources of information in assessing performance quality</w:t>
      </w:r>
      <w:r w:rsidR="003E22F7" w:rsidRPr="00410650">
        <w:rPr>
          <w:rFonts w:ascii="Times New Roman" w:eastAsia="Times New Roman" w:hAnsi="Times New Roman" w:cs="Times New Roman"/>
        </w:rPr>
        <w:t xml:space="preserve">.  </w:t>
      </w:r>
      <w:r w:rsidRPr="00410650">
        <w:rPr>
          <w:rFonts w:ascii="Times New Roman" w:eastAsia="Times New Roman" w:hAnsi="Times New Roman" w:cs="Times New Roman"/>
        </w:rPr>
        <w:t xml:space="preserve">These data sources might include formal and informal observations, client surveys, </w:t>
      </w:r>
      <w:proofErr w:type="gramStart"/>
      <w:r w:rsidRPr="00410650">
        <w:rPr>
          <w:rFonts w:ascii="Times New Roman" w:eastAsia="Times New Roman" w:hAnsi="Times New Roman" w:cs="Times New Roman"/>
        </w:rPr>
        <w:t>artifacts</w:t>
      </w:r>
      <w:proofErr w:type="gramEnd"/>
      <w:r w:rsidRPr="00410650">
        <w:rPr>
          <w:rFonts w:ascii="Times New Roman" w:eastAsia="Times New Roman" w:hAnsi="Times New Roman" w:cs="Times New Roman"/>
        </w:rPr>
        <w:t xml:space="preserve"> of performance, goal setting, and other relevant sources of performance information</w:t>
      </w:r>
      <w:r w:rsidR="003E22F7" w:rsidRPr="00410650">
        <w:rPr>
          <w:rFonts w:ascii="Times New Roman" w:eastAsia="Times New Roman" w:hAnsi="Times New Roman" w:cs="Times New Roman"/>
        </w:rPr>
        <w:t xml:space="preserve">.  </w:t>
      </w:r>
      <w:r w:rsidRPr="00410650">
        <w:rPr>
          <w:rFonts w:ascii="Times New Roman" w:eastAsia="Times New Roman" w:hAnsi="Times New Roman" w:cs="Times New Roman"/>
        </w:rPr>
        <w:t>As representatives of the community, board members often receive unsolicited opinions about the performance of the superintendent, most often from individuals who are not pleased or disagree with an action or decision of the superintendent</w:t>
      </w:r>
      <w:r w:rsidR="003E22F7" w:rsidRPr="00410650">
        <w:rPr>
          <w:rFonts w:ascii="Times New Roman" w:eastAsia="Times New Roman" w:hAnsi="Times New Roman" w:cs="Times New Roman"/>
        </w:rPr>
        <w:t xml:space="preserve">.  </w:t>
      </w:r>
      <w:r w:rsidRPr="00410650">
        <w:rPr>
          <w:rFonts w:ascii="Times New Roman" w:eastAsia="Times New Roman" w:hAnsi="Times New Roman" w:cs="Times New Roman"/>
        </w:rPr>
        <w:t xml:space="preserve">Although it is tempting to use </w:t>
      </w:r>
      <w:r w:rsidR="002A66B4" w:rsidRPr="00410650">
        <w:rPr>
          <w:rFonts w:ascii="Times New Roman" w:eastAsia="Times New Roman" w:hAnsi="Times New Roman" w:cs="Times New Roman"/>
        </w:rPr>
        <w:t>selected</w:t>
      </w:r>
      <w:r w:rsidRPr="00410650">
        <w:rPr>
          <w:rFonts w:ascii="Times New Roman" w:eastAsia="Times New Roman" w:hAnsi="Times New Roman" w:cs="Times New Roman"/>
        </w:rPr>
        <w:t xml:space="preserve"> data sources in assessing the superintendent’s performance, </w:t>
      </w:r>
      <w:r w:rsidRPr="00410650">
        <w:rPr>
          <w:rFonts w:ascii="Times New Roman" w:eastAsia="Times New Roman" w:hAnsi="Times New Roman" w:cs="Times New Roman"/>
          <w:i/>
        </w:rPr>
        <w:t xml:space="preserve">some sources </w:t>
      </w:r>
      <w:r w:rsidR="00E03630" w:rsidRPr="00410650">
        <w:rPr>
          <w:rFonts w:ascii="Times New Roman" w:eastAsia="Times New Roman" w:hAnsi="Times New Roman" w:cs="Times New Roman"/>
          <w:i/>
        </w:rPr>
        <w:t>may be more problematic than others</w:t>
      </w:r>
      <w:r w:rsidR="002A66B4" w:rsidRPr="00410650">
        <w:rPr>
          <w:rFonts w:ascii="Times New Roman" w:eastAsia="Times New Roman" w:hAnsi="Times New Roman" w:cs="Times New Roman"/>
          <w:i/>
        </w:rPr>
        <w:t>; thus,</w:t>
      </w:r>
      <w:r w:rsidR="00DC46C4" w:rsidRPr="00410650">
        <w:rPr>
          <w:rFonts w:ascii="Times New Roman" w:eastAsia="Times New Roman" w:hAnsi="Times New Roman" w:cs="Times New Roman"/>
          <w:i/>
        </w:rPr>
        <w:t xml:space="preserve"> </w:t>
      </w:r>
      <w:r w:rsidR="002A66B4" w:rsidRPr="00410650">
        <w:rPr>
          <w:rFonts w:ascii="Times New Roman" w:eastAsia="Times New Roman" w:hAnsi="Times New Roman" w:cs="Times New Roman"/>
          <w:i/>
        </w:rPr>
        <w:t xml:space="preserve">these problematic, unsolicited, non-representative data should be very carefully and cautiously considered before applying the data to </w:t>
      </w:r>
      <w:r w:rsidR="00DC46C4" w:rsidRPr="00410650">
        <w:rPr>
          <w:rFonts w:ascii="Times New Roman" w:eastAsia="Times New Roman" w:hAnsi="Times New Roman" w:cs="Times New Roman"/>
          <w:i/>
        </w:rPr>
        <w:t>superintendent</w:t>
      </w:r>
      <w:r w:rsidR="002A66B4" w:rsidRPr="00410650">
        <w:rPr>
          <w:rFonts w:ascii="Times New Roman" w:eastAsia="Times New Roman" w:hAnsi="Times New Roman" w:cs="Times New Roman"/>
          <w:i/>
        </w:rPr>
        <w:t xml:space="preserve"> evaluation, if they are to be used at all</w:t>
      </w:r>
      <w:r w:rsidR="003E22F7" w:rsidRPr="00410650">
        <w:rPr>
          <w:rFonts w:ascii="Times New Roman" w:eastAsia="Times New Roman" w:hAnsi="Times New Roman" w:cs="Times New Roman"/>
          <w:i/>
        </w:rPr>
        <w:t xml:space="preserve">.  </w:t>
      </w:r>
      <w:r w:rsidRPr="00410650">
        <w:rPr>
          <w:rFonts w:ascii="Times New Roman" w:eastAsia="Times New Roman" w:hAnsi="Times New Roman" w:cs="Times New Roman"/>
        </w:rPr>
        <w:t xml:space="preserve">For data sources to be acceptable, they must meet the tests of logic, </w:t>
      </w:r>
      <w:r w:rsidR="002A66B4" w:rsidRPr="00410650">
        <w:rPr>
          <w:rFonts w:ascii="Times New Roman" w:eastAsia="Times New Roman" w:hAnsi="Times New Roman" w:cs="Times New Roman"/>
        </w:rPr>
        <w:t xml:space="preserve">validity, </w:t>
      </w:r>
      <w:r w:rsidRPr="00410650">
        <w:rPr>
          <w:rFonts w:ascii="Times New Roman" w:eastAsia="Times New Roman" w:hAnsi="Times New Roman" w:cs="Times New Roman"/>
        </w:rPr>
        <w:t>reliability, fairness, and legality.</w:t>
      </w:r>
      <w:r w:rsidRPr="00410650">
        <w:rPr>
          <w:rFonts w:ascii="Times New Roman" w:eastAsia="Times New Roman" w:hAnsi="Times New Roman" w:cs="Times New Roman"/>
          <w:vertAlign w:val="superscript"/>
        </w:rPr>
        <w:footnoteReference w:id="1"/>
      </w:r>
      <w:r w:rsidRPr="00410650">
        <w:rPr>
          <w:rFonts w:ascii="Times New Roman" w:eastAsia="Times New Roman" w:hAnsi="Times New Roman" w:cs="Times New Roman"/>
        </w:rPr>
        <w:t xml:space="preserve"> Answering questions like the ones that follow will assist board members in determining whether </w:t>
      </w:r>
      <w:r w:rsidR="002A66B4" w:rsidRPr="00410650">
        <w:rPr>
          <w:rFonts w:ascii="Times New Roman" w:eastAsia="Times New Roman" w:hAnsi="Times New Roman" w:cs="Times New Roman"/>
        </w:rPr>
        <w:t xml:space="preserve">various </w:t>
      </w:r>
      <w:r w:rsidRPr="00410650">
        <w:rPr>
          <w:rFonts w:ascii="Times New Roman" w:eastAsia="Times New Roman" w:hAnsi="Times New Roman" w:cs="Times New Roman"/>
        </w:rPr>
        <w:t>data sources meet these tests:</w:t>
      </w:r>
    </w:p>
    <w:p w:rsidR="00C9443D" w:rsidRPr="00410650" w:rsidRDefault="00C9443D" w:rsidP="00B845C2">
      <w:pPr>
        <w:numPr>
          <w:ilvl w:val="0"/>
          <w:numId w:val="13"/>
        </w:numPr>
        <w:spacing w:after="120"/>
        <w:ind w:left="720" w:hanging="270"/>
        <w:rPr>
          <w:rFonts w:ascii="Times New Roman" w:eastAsia="Times" w:hAnsi="Times New Roman" w:cs="Times New Roman"/>
        </w:rPr>
      </w:pPr>
      <w:r w:rsidRPr="00410650">
        <w:rPr>
          <w:rFonts w:ascii="Times New Roman" w:eastAsia="Times" w:hAnsi="Times New Roman" w:cs="Times New Roman"/>
        </w:rPr>
        <w:t>Are the data caused by or the responsibility of the superintendent?</w:t>
      </w:r>
    </w:p>
    <w:p w:rsidR="00C9443D" w:rsidRPr="00410650" w:rsidRDefault="00C9443D" w:rsidP="00B845C2">
      <w:pPr>
        <w:numPr>
          <w:ilvl w:val="0"/>
          <w:numId w:val="13"/>
        </w:numPr>
        <w:spacing w:after="120"/>
        <w:ind w:left="720" w:hanging="270"/>
        <w:rPr>
          <w:rFonts w:ascii="Times New Roman" w:eastAsia="Times" w:hAnsi="Times New Roman" w:cs="Times New Roman"/>
        </w:rPr>
      </w:pPr>
      <w:r w:rsidRPr="00410650">
        <w:rPr>
          <w:rFonts w:ascii="Times New Roman" w:eastAsia="Times" w:hAnsi="Times New Roman" w:cs="Times New Roman"/>
        </w:rPr>
        <w:t>Do the data reflect responsibilities included in the superintendent’s job description?</w:t>
      </w:r>
    </w:p>
    <w:p w:rsidR="00C9443D" w:rsidRPr="00410650" w:rsidRDefault="00C9443D" w:rsidP="00B845C2">
      <w:pPr>
        <w:numPr>
          <w:ilvl w:val="0"/>
          <w:numId w:val="13"/>
        </w:numPr>
        <w:spacing w:after="120"/>
        <w:ind w:left="720" w:hanging="270"/>
        <w:rPr>
          <w:rFonts w:ascii="Times New Roman" w:eastAsia="Times" w:hAnsi="Times New Roman" w:cs="Times New Roman"/>
        </w:rPr>
      </w:pPr>
      <w:r w:rsidRPr="00410650">
        <w:rPr>
          <w:rFonts w:ascii="Times New Roman" w:eastAsia="Times" w:hAnsi="Times New Roman" w:cs="Times New Roman"/>
        </w:rPr>
        <w:t>Are the data linked to student learning, welfare, or other needs?</w:t>
      </w:r>
    </w:p>
    <w:p w:rsidR="00C9443D" w:rsidRPr="00410650" w:rsidRDefault="00C9443D" w:rsidP="00B845C2">
      <w:pPr>
        <w:numPr>
          <w:ilvl w:val="0"/>
          <w:numId w:val="13"/>
        </w:numPr>
        <w:spacing w:after="120"/>
        <w:ind w:left="720" w:hanging="270"/>
        <w:rPr>
          <w:rFonts w:ascii="Times New Roman" w:eastAsia="Times" w:hAnsi="Times New Roman" w:cs="Times New Roman"/>
        </w:rPr>
      </w:pPr>
      <w:r w:rsidRPr="00410650">
        <w:rPr>
          <w:rFonts w:ascii="Times New Roman" w:eastAsia="Times" w:hAnsi="Times New Roman" w:cs="Times New Roman"/>
        </w:rPr>
        <w:t>Are the data of primary importance in considering the quality of the superintendent’s performance?</w:t>
      </w:r>
    </w:p>
    <w:p w:rsidR="00C9443D" w:rsidRPr="00410650" w:rsidRDefault="00C9443D" w:rsidP="00B845C2">
      <w:pPr>
        <w:numPr>
          <w:ilvl w:val="0"/>
          <w:numId w:val="13"/>
        </w:numPr>
        <w:ind w:left="720" w:hanging="270"/>
        <w:rPr>
          <w:rFonts w:ascii="Times New Roman" w:eastAsia="Times" w:hAnsi="Times New Roman" w:cs="Times New Roman"/>
        </w:rPr>
      </w:pPr>
      <w:r w:rsidRPr="00410650">
        <w:rPr>
          <w:rFonts w:ascii="Times New Roman" w:eastAsia="Times" w:hAnsi="Times New Roman" w:cs="Times New Roman"/>
        </w:rPr>
        <w:t>Are better data available on the same issue?</w:t>
      </w:r>
    </w:p>
    <w:p w:rsidR="00C9443D" w:rsidRPr="0075724A" w:rsidRDefault="00C9443D" w:rsidP="00C9443D">
      <w:pPr>
        <w:ind w:firstLine="270"/>
        <w:rPr>
          <w:rFonts w:ascii="Times New Roman" w:eastAsia="Times" w:hAnsi="Times New Roman" w:cs="Times New Roman"/>
        </w:rPr>
      </w:pPr>
    </w:p>
    <w:p w:rsidR="00A61A5C" w:rsidRPr="0075724A" w:rsidRDefault="00A61A5C" w:rsidP="00C9443D">
      <w:pPr>
        <w:rPr>
          <w:rFonts w:ascii="Times New Roman" w:eastAsia="Times New Roman" w:hAnsi="Times New Roman" w:cs="Times New Roman"/>
        </w:rPr>
      </w:pPr>
      <w:r w:rsidRPr="0075724A">
        <w:rPr>
          <w:rFonts w:ascii="Times New Roman" w:eastAsia="Times New Roman" w:hAnsi="Times New Roman" w:cs="Times New Roman"/>
        </w:rPr>
        <w:t xml:space="preserve">Board members should work with the superintendent to reach consensus on the evidence-based data sources to be used.  </w:t>
      </w:r>
    </w:p>
    <w:p w:rsidR="00A61A5C" w:rsidRPr="0075724A" w:rsidRDefault="00A61A5C" w:rsidP="00C9443D">
      <w:pPr>
        <w:rPr>
          <w:rFonts w:ascii="Times New Roman" w:eastAsia="Times New Roman" w:hAnsi="Times New Roman" w:cs="Times New Roman"/>
        </w:rPr>
      </w:pPr>
    </w:p>
    <w:p w:rsidR="00C9443D" w:rsidRPr="0075724A" w:rsidRDefault="00C9443D" w:rsidP="00C9443D">
      <w:pPr>
        <w:rPr>
          <w:rFonts w:ascii="Times New Roman" w:eastAsia="Times New Roman" w:hAnsi="Times New Roman" w:cs="Times New Roman"/>
        </w:rPr>
      </w:pPr>
      <w:r w:rsidRPr="0075724A">
        <w:rPr>
          <w:rFonts w:ascii="Times New Roman" w:eastAsia="Times New Roman" w:hAnsi="Times New Roman" w:cs="Times New Roman"/>
        </w:rPr>
        <w:t>The suggested sources of information described in Figure 3.1 were selected to provide comprehensive and accurate feedback on superintendent performance</w:t>
      </w:r>
      <w:r w:rsidR="003E22F7" w:rsidRPr="0075724A">
        <w:rPr>
          <w:rFonts w:ascii="Times New Roman" w:eastAsia="Times New Roman" w:hAnsi="Times New Roman" w:cs="Times New Roman"/>
        </w:rPr>
        <w:t xml:space="preserve">.  </w:t>
      </w:r>
      <w:r w:rsidR="00A61A5C" w:rsidRPr="0075724A">
        <w:rPr>
          <w:rFonts w:ascii="Times New Roman" w:eastAsia="Times New Roman" w:hAnsi="Times New Roman" w:cs="Times New Roman"/>
        </w:rPr>
        <w:t>Data sources may include, but are not limited to, the sources in Figure 3.1.</w:t>
      </w:r>
    </w:p>
    <w:p w:rsidR="00590AC4" w:rsidRPr="0075724A" w:rsidRDefault="00590AC4">
      <w:pPr>
        <w:rPr>
          <w:rFonts w:ascii="Times New Roman" w:eastAsia="Times New Roman" w:hAnsi="Times New Roman" w:cs="Times New Roman"/>
          <w:szCs w:val="20"/>
        </w:rPr>
      </w:pPr>
    </w:p>
    <w:p w:rsidR="00590AC4" w:rsidRPr="0075724A" w:rsidRDefault="00590AC4">
      <w:pPr>
        <w:rPr>
          <w:rFonts w:ascii="Times New Roman" w:eastAsia="Times New Roman" w:hAnsi="Times New Roman" w:cs="Times New Roman"/>
          <w:szCs w:val="20"/>
        </w:rPr>
      </w:pPr>
      <w:r w:rsidRPr="0075724A">
        <w:rPr>
          <w:rFonts w:ascii="Times New Roman" w:eastAsia="Times New Roman" w:hAnsi="Times New Roman" w:cs="Times New Roman"/>
          <w:szCs w:val="20"/>
        </w:rPr>
        <w:br w:type="page"/>
      </w:r>
    </w:p>
    <w:p w:rsidR="00C9443D" w:rsidRPr="00410650" w:rsidRDefault="00C9443D" w:rsidP="00C9443D">
      <w:pPr>
        <w:rPr>
          <w:rFonts w:ascii="Times New Roman" w:eastAsia="Times New Roman" w:hAnsi="Times New Roman" w:cs="Times New Roman"/>
          <w:i/>
          <w:szCs w:val="20"/>
        </w:rPr>
      </w:pPr>
      <w:r w:rsidRPr="00410650">
        <w:rPr>
          <w:rFonts w:ascii="Times New Roman" w:eastAsia="Times New Roman" w:hAnsi="Times New Roman" w:cs="Times New Roman"/>
          <w:szCs w:val="20"/>
        </w:rPr>
        <w:lastRenderedPageBreak/>
        <w:t xml:space="preserve">Figure 3.1: </w:t>
      </w:r>
      <w:r w:rsidRPr="00410650">
        <w:rPr>
          <w:rFonts w:ascii="Times New Roman" w:eastAsia="Times New Roman" w:hAnsi="Times New Roman" w:cs="Times New Roman"/>
          <w:i/>
          <w:szCs w:val="20"/>
        </w:rPr>
        <w:t>Suggested Documentation Sources for Superintendent Evaluation</w:t>
      </w:r>
    </w:p>
    <w:tbl>
      <w:tblPr>
        <w:tblStyle w:val="TableGrid13"/>
        <w:tblW w:w="0" w:type="auto"/>
        <w:tblLook w:val="04A0" w:firstRow="1" w:lastRow="0" w:firstColumn="1" w:lastColumn="0" w:noHBand="0" w:noVBand="1"/>
        <w:tblCaption w:val="SUGGESTED DOCUMENTATION"/>
        <w:tblDescription w:val="Self-Evaluation Self-evaluation reveals superintendents’ perceptions of their job performance. Results of a self-evaluation should inform superintendents’ personal goals for professional development.&#10;Documentation Evidence Items generated by superintendents provide evidence of meeting the seven performance standards.&#10;Client Survey Client surveys provide information to superintendents about perceptions of job performance.  The actual survey responses are seen only by the superintendent who prepares a survey summary as part of the documentation evidence.&#10;Goal Setting Superintendents, in conjunction with the school board, set goals for professional growth and school improvement.  These goals should reflect expected or required performance benchmarks drawn from local and state guidelines and policies.&#10;"/>
      </w:tblPr>
      <w:tblGrid>
        <w:gridCol w:w="1818"/>
        <w:gridCol w:w="7758"/>
      </w:tblGrid>
      <w:tr w:rsidR="00C9443D" w:rsidRPr="00410650" w:rsidTr="004D06A7">
        <w:trPr>
          <w:tblHeader/>
        </w:trPr>
        <w:tc>
          <w:tcPr>
            <w:tcW w:w="1818" w:type="dxa"/>
            <w:tcBorders>
              <w:top w:val="single" w:sz="12" w:space="0" w:color="auto"/>
              <w:left w:val="single" w:sz="12" w:space="0" w:color="auto"/>
              <w:bottom w:val="single" w:sz="12" w:space="0" w:color="auto"/>
            </w:tcBorders>
            <w:shd w:val="clear" w:color="auto" w:fill="D9D9D9" w:themeFill="background1" w:themeFillShade="D9"/>
          </w:tcPr>
          <w:p w:rsidR="00C9443D" w:rsidRPr="00410650" w:rsidRDefault="00C9443D" w:rsidP="00C9443D">
            <w:pPr>
              <w:rPr>
                <w:rFonts w:ascii="Times New Roman" w:hAnsi="Times New Roman" w:cs="Times New Roman"/>
                <w:b/>
                <w:sz w:val="24"/>
              </w:rPr>
            </w:pPr>
            <w:r w:rsidRPr="00410650">
              <w:rPr>
                <w:rFonts w:ascii="Times New Roman" w:hAnsi="Times New Roman" w:cs="Times New Roman"/>
                <w:b/>
                <w:sz w:val="24"/>
              </w:rPr>
              <w:t>Data Source</w:t>
            </w:r>
          </w:p>
        </w:tc>
        <w:tc>
          <w:tcPr>
            <w:tcW w:w="7758" w:type="dxa"/>
            <w:tcBorders>
              <w:top w:val="single" w:sz="12" w:space="0" w:color="auto"/>
              <w:bottom w:val="single" w:sz="12" w:space="0" w:color="auto"/>
              <w:right w:val="single" w:sz="12" w:space="0" w:color="auto"/>
            </w:tcBorders>
            <w:shd w:val="clear" w:color="auto" w:fill="D9D9D9" w:themeFill="background1" w:themeFillShade="D9"/>
          </w:tcPr>
          <w:p w:rsidR="00C9443D" w:rsidRPr="00410650" w:rsidRDefault="00C9443D" w:rsidP="00C9443D">
            <w:pPr>
              <w:rPr>
                <w:rFonts w:ascii="Times New Roman" w:hAnsi="Times New Roman" w:cs="Times New Roman"/>
                <w:b/>
                <w:sz w:val="24"/>
              </w:rPr>
            </w:pPr>
            <w:r w:rsidRPr="00410650">
              <w:rPr>
                <w:rFonts w:ascii="Times New Roman" w:hAnsi="Times New Roman" w:cs="Times New Roman"/>
                <w:b/>
                <w:sz w:val="24"/>
              </w:rPr>
              <w:t>Definition</w:t>
            </w:r>
          </w:p>
        </w:tc>
      </w:tr>
      <w:tr w:rsidR="00C9443D" w:rsidRPr="00410650">
        <w:tc>
          <w:tcPr>
            <w:tcW w:w="1818" w:type="dxa"/>
            <w:tcBorders>
              <w:top w:val="single" w:sz="4" w:space="0" w:color="auto"/>
              <w:left w:val="single" w:sz="12" w:space="0" w:color="auto"/>
            </w:tcBorders>
          </w:tcPr>
          <w:p w:rsidR="00C9443D" w:rsidRPr="0075724A" w:rsidRDefault="00C9443D" w:rsidP="00C9443D">
            <w:pPr>
              <w:rPr>
                <w:rFonts w:ascii="Times New Roman" w:hAnsi="Times New Roman" w:cs="Times New Roman"/>
                <w:sz w:val="24"/>
              </w:rPr>
            </w:pPr>
            <w:r w:rsidRPr="0075724A">
              <w:rPr>
                <w:rFonts w:ascii="Times New Roman" w:hAnsi="Times New Roman" w:cs="Times New Roman"/>
                <w:sz w:val="24"/>
              </w:rPr>
              <w:t>Self-Evaluation</w:t>
            </w:r>
          </w:p>
        </w:tc>
        <w:tc>
          <w:tcPr>
            <w:tcW w:w="7758" w:type="dxa"/>
            <w:tcBorders>
              <w:top w:val="single" w:sz="4" w:space="0" w:color="auto"/>
              <w:right w:val="single" w:sz="12" w:space="0" w:color="auto"/>
            </w:tcBorders>
          </w:tcPr>
          <w:p w:rsidR="00C9443D" w:rsidRPr="0075724A" w:rsidRDefault="00C9443D" w:rsidP="00C9443D">
            <w:pPr>
              <w:rPr>
                <w:rFonts w:ascii="Times New Roman" w:hAnsi="Times New Roman" w:cs="Times New Roman"/>
                <w:sz w:val="24"/>
              </w:rPr>
            </w:pPr>
            <w:r w:rsidRPr="0075724A">
              <w:rPr>
                <w:rFonts w:ascii="Times New Roman" w:hAnsi="Times New Roman" w:cs="Times New Roman"/>
                <w:sz w:val="24"/>
              </w:rPr>
              <w:t>Self-evaluation reveals superintendents’ perceptions of their job performance. Results of a self-evaluation should inform superintendents’ personal goals for professional development.</w:t>
            </w:r>
          </w:p>
        </w:tc>
      </w:tr>
      <w:tr w:rsidR="00C9443D" w:rsidRPr="00410650">
        <w:tc>
          <w:tcPr>
            <w:tcW w:w="1818" w:type="dxa"/>
            <w:tcBorders>
              <w:left w:val="single" w:sz="12" w:space="0" w:color="auto"/>
            </w:tcBorders>
          </w:tcPr>
          <w:p w:rsidR="00C9443D" w:rsidRPr="0075724A" w:rsidRDefault="00A61A5C" w:rsidP="00C9443D">
            <w:pPr>
              <w:rPr>
                <w:rFonts w:ascii="Times New Roman" w:hAnsi="Times New Roman" w:cs="Times New Roman"/>
                <w:sz w:val="24"/>
              </w:rPr>
            </w:pPr>
            <w:r w:rsidRPr="0075724A">
              <w:rPr>
                <w:rFonts w:ascii="Times New Roman" w:hAnsi="Times New Roman" w:cs="Times New Roman"/>
                <w:sz w:val="24"/>
              </w:rPr>
              <w:t>Documentation Evidence</w:t>
            </w:r>
          </w:p>
        </w:tc>
        <w:tc>
          <w:tcPr>
            <w:tcW w:w="7758" w:type="dxa"/>
            <w:tcBorders>
              <w:right w:val="single" w:sz="12" w:space="0" w:color="auto"/>
            </w:tcBorders>
          </w:tcPr>
          <w:p w:rsidR="00C9443D" w:rsidRPr="0075724A" w:rsidRDefault="00A61A5C" w:rsidP="00303B8B">
            <w:pPr>
              <w:rPr>
                <w:rFonts w:ascii="Times New Roman" w:hAnsi="Times New Roman" w:cs="Times New Roman"/>
                <w:sz w:val="24"/>
              </w:rPr>
            </w:pPr>
            <w:r w:rsidRPr="0075724A">
              <w:rPr>
                <w:rFonts w:ascii="Times New Roman" w:hAnsi="Times New Roman" w:cs="Times New Roman"/>
                <w:sz w:val="24"/>
              </w:rPr>
              <w:t xml:space="preserve">Items </w:t>
            </w:r>
            <w:r w:rsidR="00C9443D" w:rsidRPr="0075724A">
              <w:rPr>
                <w:rFonts w:ascii="Times New Roman" w:hAnsi="Times New Roman" w:cs="Times New Roman"/>
                <w:sz w:val="24"/>
              </w:rPr>
              <w:t xml:space="preserve">generated by </w:t>
            </w:r>
            <w:r w:rsidR="00303B8B" w:rsidRPr="0075724A">
              <w:rPr>
                <w:rFonts w:ascii="Times New Roman" w:hAnsi="Times New Roman" w:cs="Times New Roman"/>
                <w:sz w:val="24"/>
              </w:rPr>
              <w:t>superintendent</w:t>
            </w:r>
            <w:r w:rsidR="00C9443D" w:rsidRPr="0075724A">
              <w:rPr>
                <w:rFonts w:ascii="Times New Roman" w:hAnsi="Times New Roman" w:cs="Times New Roman"/>
                <w:sz w:val="24"/>
              </w:rPr>
              <w:t>s</w:t>
            </w:r>
            <w:r w:rsidR="00E01FE3">
              <w:rPr>
                <w:rFonts w:ascii="Times New Roman" w:hAnsi="Times New Roman" w:cs="Times New Roman"/>
                <w:sz w:val="24"/>
              </w:rPr>
              <w:t xml:space="preserve"> </w:t>
            </w:r>
            <w:r w:rsidR="00417CDE" w:rsidRPr="0075724A">
              <w:rPr>
                <w:rFonts w:ascii="Times New Roman" w:hAnsi="Times New Roman" w:cs="Times New Roman"/>
                <w:sz w:val="24"/>
              </w:rPr>
              <w:t xml:space="preserve">provide </w:t>
            </w:r>
            <w:r w:rsidR="00C9443D" w:rsidRPr="0075724A">
              <w:rPr>
                <w:rFonts w:ascii="Times New Roman" w:hAnsi="Times New Roman" w:cs="Times New Roman"/>
                <w:sz w:val="24"/>
              </w:rPr>
              <w:t>evidence of meeting the seven performance standards.</w:t>
            </w:r>
          </w:p>
        </w:tc>
      </w:tr>
      <w:tr w:rsidR="00C9443D" w:rsidRPr="00410650">
        <w:tc>
          <w:tcPr>
            <w:tcW w:w="1818" w:type="dxa"/>
            <w:tcBorders>
              <w:left w:val="single" w:sz="12" w:space="0" w:color="auto"/>
            </w:tcBorders>
          </w:tcPr>
          <w:p w:rsidR="00C9443D" w:rsidRPr="0075724A" w:rsidRDefault="00303B8B" w:rsidP="00303B8B">
            <w:pPr>
              <w:rPr>
                <w:rFonts w:ascii="Times New Roman" w:hAnsi="Times New Roman" w:cs="Times New Roman"/>
                <w:sz w:val="24"/>
              </w:rPr>
            </w:pPr>
            <w:r w:rsidRPr="0075724A">
              <w:rPr>
                <w:rFonts w:ascii="Times New Roman" w:hAnsi="Times New Roman" w:cs="Times New Roman"/>
                <w:sz w:val="24"/>
              </w:rPr>
              <w:t>Client</w:t>
            </w:r>
            <w:r w:rsidR="00C9443D" w:rsidRPr="0075724A">
              <w:rPr>
                <w:rFonts w:ascii="Times New Roman" w:hAnsi="Times New Roman" w:cs="Times New Roman"/>
                <w:sz w:val="24"/>
              </w:rPr>
              <w:t xml:space="preserve"> Survey</w:t>
            </w:r>
          </w:p>
        </w:tc>
        <w:tc>
          <w:tcPr>
            <w:tcW w:w="7758" w:type="dxa"/>
            <w:tcBorders>
              <w:right w:val="single" w:sz="12" w:space="0" w:color="auto"/>
            </w:tcBorders>
          </w:tcPr>
          <w:p w:rsidR="00C9443D" w:rsidRPr="0075724A" w:rsidRDefault="00303B8B" w:rsidP="0075724A">
            <w:pPr>
              <w:rPr>
                <w:rFonts w:ascii="Times New Roman" w:hAnsi="Times New Roman" w:cs="Times New Roman"/>
                <w:sz w:val="24"/>
              </w:rPr>
            </w:pPr>
            <w:r w:rsidRPr="0075724A">
              <w:rPr>
                <w:rFonts w:ascii="Times New Roman" w:hAnsi="Times New Roman" w:cs="Times New Roman"/>
                <w:sz w:val="24"/>
              </w:rPr>
              <w:t>Client</w:t>
            </w:r>
            <w:r w:rsidR="00C9443D" w:rsidRPr="0075724A">
              <w:rPr>
                <w:rFonts w:ascii="Times New Roman" w:hAnsi="Times New Roman" w:cs="Times New Roman"/>
                <w:sz w:val="24"/>
              </w:rPr>
              <w:t xml:space="preserve"> surveys provide information to </w:t>
            </w:r>
            <w:r w:rsidRPr="0075724A">
              <w:rPr>
                <w:rFonts w:ascii="Times New Roman" w:hAnsi="Times New Roman" w:cs="Times New Roman"/>
                <w:sz w:val="24"/>
              </w:rPr>
              <w:t>superintendent</w:t>
            </w:r>
            <w:r w:rsidR="00C9443D" w:rsidRPr="0075724A">
              <w:rPr>
                <w:rFonts w:ascii="Times New Roman" w:hAnsi="Times New Roman" w:cs="Times New Roman"/>
                <w:sz w:val="24"/>
              </w:rPr>
              <w:t>s about perceptions of job performance</w:t>
            </w:r>
            <w:r w:rsidR="003E22F7" w:rsidRPr="0075724A">
              <w:rPr>
                <w:rFonts w:ascii="Times New Roman" w:hAnsi="Times New Roman" w:cs="Times New Roman"/>
                <w:sz w:val="24"/>
              </w:rPr>
              <w:t xml:space="preserve">.  </w:t>
            </w:r>
            <w:r w:rsidR="00C9443D" w:rsidRPr="0075724A">
              <w:rPr>
                <w:rFonts w:ascii="Times New Roman" w:hAnsi="Times New Roman" w:cs="Times New Roman"/>
                <w:sz w:val="24"/>
              </w:rPr>
              <w:t xml:space="preserve">The actual survey responses are seen only by the </w:t>
            </w:r>
            <w:r w:rsidR="005735C3" w:rsidRPr="0075724A">
              <w:rPr>
                <w:rFonts w:ascii="Times New Roman" w:hAnsi="Times New Roman" w:cs="Times New Roman"/>
                <w:sz w:val="24"/>
              </w:rPr>
              <w:t>superintendent</w:t>
            </w:r>
            <w:r w:rsidR="00C9443D" w:rsidRPr="0075724A">
              <w:rPr>
                <w:rFonts w:ascii="Times New Roman" w:hAnsi="Times New Roman" w:cs="Times New Roman"/>
                <w:sz w:val="24"/>
              </w:rPr>
              <w:t xml:space="preserve"> who prepares a survey summary </w:t>
            </w:r>
            <w:r w:rsidR="00A61A5C" w:rsidRPr="0075724A">
              <w:rPr>
                <w:rFonts w:ascii="Times New Roman" w:hAnsi="Times New Roman" w:cs="Times New Roman"/>
                <w:sz w:val="24"/>
              </w:rPr>
              <w:t>as part of the documentation evidence</w:t>
            </w:r>
            <w:r w:rsidR="00C9443D" w:rsidRPr="0075724A">
              <w:rPr>
                <w:rFonts w:ascii="Times New Roman" w:hAnsi="Times New Roman" w:cs="Times New Roman"/>
                <w:sz w:val="24"/>
              </w:rPr>
              <w:t>.</w:t>
            </w:r>
          </w:p>
        </w:tc>
      </w:tr>
      <w:tr w:rsidR="007C3F4B" w:rsidRPr="00410650">
        <w:tc>
          <w:tcPr>
            <w:tcW w:w="1818" w:type="dxa"/>
            <w:tcBorders>
              <w:left w:val="single" w:sz="12" w:space="0" w:color="auto"/>
              <w:bottom w:val="single" w:sz="12" w:space="0" w:color="auto"/>
            </w:tcBorders>
          </w:tcPr>
          <w:p w:rsidR="007C3F4B" w:rsidRPr="0075724A" w:rsidRDefault="007C3F4B" w:rsidP="007C3F4B">
            <w:pPr>
              <w:rPr>
                <w:rFonts w:ascii="Times New Roman" w:hAnsi="Times New Roman" w:cs="Times New Roman"/>
                <w:sz w:val="24"/>
              </w:rPr>
            </w:pPr>
            <w:r w:rsidRPr="0075724A">
              <w:rPr>
                <w:rFonts w:ascii="Times New Roman" w:hAnsi="Times New Roman" w:cs="Times New Roman"/>
                <w:sz w:val="24"/>
              </w:rPr>
              <w:t>Goal Setting</w:t>
            </w:r>
          </w:p>
        </w:tc>
        <w:tc>
          <w:tcPr>
            <w:tcW w:w="7758" w:type="dxa"/>
            <w:tcBorders>
              <w:bottom w:val="single" w:sz="12" w:space="0" w:color="auto"/>
              <w:right w:val="single" w:sz="12" w:space="0" w:color="auto"/>
            </w:tcBorders>
          </w:tcPr>
          <w:p w:rsidR="007C3F4B" w:rsidRPr="0075724A" w:rsidRDefault="007C3F4B" w:rsidP="00D31C40">
            <w:pPr>
              <w:rPr>
                <w:rFonts w:ascii="Times New Roman" w:hAnsi="Times New Roman" w:cs="Times New Roman"/>
                <w:sz w:val="24"/>
              </w:rPr>
            </w:pPr>
            <w:r w:rsidRPr="0075724A">
              <w:rPr>
                <w:rFonts w:ascii="Times New Roman" w:eastAsia="Times" w:hAnsi="Times New Roman" w:cs="Times New Roman"/>
                <w:bCs/>
                <w:sz w:val="24"/>
                <w:szCs w:val="26"/>
              </w:rPr>
              <w:t>Superintendents, in conjunction with the school board, set goals for professional growth and school improvement</w:t>
            </w:r>
            <w:r w:rsidR="003E22F7" w:rsidRPr="0075724A">
              <w:rPr>
                <w:rFonts w:ascii="Times New Roman" w:eastAsia="Times" w:hAnsi="Times New Roman" w:cs="Times New Roman"/>
                <w:bCs/>
                <w:sz w:val="24"/>
                <w:szCs w:val="26"/>
              </w:rPr>
              <w:t xml:space="preserve">.  </w:t>
            </w:r>
            <w:r w:rsidR="001F6CA2" w:rsidRPr="0075724A">
              <w:rPr>
                <w:rFonts w:ascii="Times New Roman" w:eastAsia="Times" w:hAnsi="Times New Roman" w:cs="Times New Roman"/>
                <w:bCs/>
                <w:sz w:val="24"/>
                <w:szCs w:val="26"/>
              </w:rPr>
              <w:t>These goals should reflect expected or required performance benchmarks drawn from local</w:t>
            </w:r>
            <w:r w:rsidR="00D31C40" w:rsidRPr="0075724A">
              <w:rPr>
                <w:rFonts w:ascii="Times New Roman" w:eastAsia="Times" w:hAnsi="Times New Roman" w:cs="Times New Roman"/>
                <w:bCs/>
                <w:sz w:val="24"/>
                <w:szCs w:val="26"/>
              </w:rPr>
              <w:t xml:space="preserve"> and </w:t>
            </w:r>
            <w:r w:rsidR="001F6CA2" w:rsidRPr="0075724A">
              <w:rPr>
                <w:rFonts w:ascii="Times New Roman" w:eastAsia="Times" w:hAnsi="Times New Roman" w:cs="Times New Roman"/>
                <w:bCs/>
                <w:sz w:val="24"/>
                <w:szCs w:val="26"/>
              </w:rPr>
              <w:t>state guidelines and policies.</w:t>
            </w:r>
          </w:p>
        </w:tc>
      </w:tr>
    </w:tbl>
    <w:p w:rsidR="00C9443D" w:rsidRPr="00410650" w:rsidRDefault="00C9443D" w:rsidP="00C9443D">
      <w:pPr>
        <w:rPr>
          <w:rFonts w:ascii="Times New Roman" w:eastAsia="Times New Roman" w:hAnsi="Times New Roman" w:cs="Times New Roman"/>
          <w:szCs w:val="20"/>
        </w:rPr>
      </w:pPr>
    </w:p>
    <w:p w:rsidR="00C9443D" w:rsidRPr="00410650" w:rsidRDefault="00C9443D" w:rsidP="00C9443D">
      <w:pPr>
        <w:rPr>
          <w:rFonts w:ascii="Times New Roman" w:eastAsia="Times New Roman" w:hAnsi="Times New Roman" w:cs="Times New Roman"/>
          <w:szCs w:val="20"/>
        </w:rPr>
      </w:pPr>
      <w:r w:rsidRPr="00410650">
        <w:rPr>
          <w:rFonts w:ascii="Times New Roman" w:eastAsia="Times New Roman" w:hAnsi="Times New Roman" w:cs="Times New Roman"/>
          <w:b/>
          <w:i/>
          <w:szCs w:val="20"/>
        </w:rPr>
        <w:t>Note:</w:t>
      </w:r>
      <w:r w:rsidRPr="00410650">
        <w:rPr>
          <w:rFonts w:ascii="Times New Roman" w:eastAsia="Times New Roman" w:hAnsi="Times New Roman" w:cs="Times New Roman"/>
          <w:szCs w:val="20"/>
        </w:rPr>
        <w:t xml:space="preserve"> All recommended data sources may not always be necessary in a superintendent evaluation system</w:t>
      </w:r>
      <w:r w:rsidR="003E22F7" w:rsidRPr="00410650">
        <w:rPr>
          <w:rFonts w:ascii="Times New Roman" w:eastAsia="Times New Roman" w:hAnsi="Times New Roman" w:cs="Times New Roman"/>
          <w:szCs w:val="20"/>
        </w:rPr>
        <w:t xml:space="preserve">.  </w:t>
      </w:r>
      <w:r w:rsidRPr="00410650">
        <w:rPr>
          <w:rFonts w:ascii="Times New Roman" w:eastAsia="Times New Roman" w:hAnsi="Times New Roman" w:cs="Times New Roman"/>
          <w:szCs w:val="20"/>
        </w:rPr>
        <w:t>Rather, options are provided from which local decisions can be made to design the evaluation system in a manner that best fits local needs</w:t>
      </w:r>
      <w:r w:rsidR="003E22F7" w:rsidRPr="00410650">
        <w:rPr>
          <w:rFonts w:ascii="Times New Roman" w:eastAsia="Times New Roman" w:hAnsi="Times New Roman" w:cs="Times New Roman"/>
          <w:szCs w:val="20"/>
        </w:rPr>
        <w:t xml:space="preserve">.  </w:t>
      </w:r>
      <w:r w:rsidRPr="00410650">
        <w:rPr>
          <w:rFonts w:ascii="Times New Roman" w:eastAsia="Times New Roman" w:hAnsi="Times New Roman" w:cs="Times New Roman"/>
          <w:szCs w:val="20"/>
        </w:rPr>
        <w:t xml:space="preserve"> </w:t>
      </w:r>
    </w:p>
    <w:p w:rsidR="00303B8B" w:rsidRPr="00410650" w:rsidRDefault="00303B8B" w:rsidP="00C9443D">
      <w:pPr>
        <w:jc w:val="both"/>
        <w:rPr>
          <w:rFonts w:ascii="Times New Roman" w:eastAsia="Times" w:hAnsi="Times New Roman"/>
          <w:b/>
          <w:szCs w:val="28"/>
        </w:rPr>
      </w:pPr>
    </w:p>
    <w:p w:rsidR="00C9443D" w:rsidRPr="00410650" w:rsidRDefault="00C9443D" w:rsidP="00C9443D">
      <w:pPr>
        <w:jc w:val="both"/>
        <w:rPr>
          <w:rFonts w:ascii="Times New Roman" w:eastAsia="Times" w:hAnsi="Times New Roman"/>
          <w:b/>
          <w:sz w:val="28"/>
          <w:szCs w:val="28"/>
        </w:rPr>
      </w:pPr>
      <w:r w:rsidRPr="00410650">
        <w:rPr>
          <w:rFonts w:ascii="Times New Roman" w:eastAsia="Times" w:hAnsi="Times New Roman"/>
          <w:b/>
          <w:sz w:val="28"/>
          <w:szCs w:val="28"/>
        </w:rPr>
        <w:t>Alignment of Performance Standards with Data Sources</w:t>
      </w:r>
    </w:p>
    <w:p w:rsidR="00C9443D" w:rsidRPr="00410650" w:rsidRDefault="00C9443D" w:rsidP="00C9443D">
      <w:pPr>
        <w:jc w:val="both"/>
        <w:rPr>
          <w:rFonts w:ascii="Times New Roman" w:eastAsia="Times" w:hAnsi="Times New Roman"/>
          <w:b/>
          <w:szCs w:val="28"/>
        </w:rPr>
      </w:pPr>
    </w:p>
    <w:p w:rsidR="00C9443D" w:rsidRPr="00410650" w:rsidRDefault="00C9443D" w:rsidP="00303B8B">
      <w:pPr>
        <w:rPr>
          <w:rFonts w:ascii="Times New Roman" w:eastAsia="Times" w:hAnsi="Times New Roman" w:cs="Helvetica"/>
          <w:szCs w:val="26"/>
        </w:rPr>
      </w:pPr>
      <w:r w:rsidRPr="00410650">
        <w:rPr>
          <w:rFonts w:ascii="Times New Roman" w:eastAsia="Times" w:hAnsi="Times New Roman" w:cs="Helvetica"/>
          <w:szCs w:val="26"/>
        </w:rPr>
        <w:t>Whether a superintendent is meeting the performance standards may be evidenced</w:t>
      </w:r>
      <w:r w:rsidR="00266976" w:rsidRPr="00410650">
        <w:rPr>
          <w:rFonts w:ascii="Times New Roman" w:eastAsia="Times" w:hAnsi="Times New Roman" w:cs="Helvetica"/>
          <w:szCs w:val="26"/>
        </w:rPr>
        <w:t xml:space="preserve"> through multiple data sources</w:t>
      </w:r>
      <w:r w:rsidR="003E22F7" w:rsidRPr="00410650">
        <w:rPr>
          <w:rFonts w:ascii="Times New Roman" w:eastAsia="Times" w:hAnsi="Times New Roman" w:cs="Helvetica"/>
          <w:szCs w:val="26"/>
        </w:rPr>
        <w:t xml:space="preserve">.  </w:t>
      </w:r>
      <w:r w:rsidRPr="00410650">
        <w:rPr>
          <w:rFonts w:ascii="Times New Roman" w:eastAsia="Times" w:hAnsi="Times New Roman" w:cs="Helvetica"/>
          <w:szCs w:val="26"/>
        </w:rPr>
        <w:t>Figure 3.2 shows the alignment of performance standard by data source.</w:t>
      </w:r>
    </w:p>
    <w:p w:rsidR="00C9443D" w:rsidRPr="00410650" w:rsidRDefault="00C9443D" w:rsidP="00C9443D">
      <w:pPr>
        <w:rPr>
          <w:rFonts w:ascii="Times New Roman" w:eastAsia="Times" w:hAnsi="Times New Roman" w:cs="Helvetica"/>
          <w:szCs w:val="26"/>
        </w:rPr>
      </w:pPr>
    </w:p>
    <w:p w:rsidR="00C9443D" w:rsidRPr="00410650" w:rsidRDefault="00C9443D" w:rsidP="00C9443D">
      <w:pPr>
        <w:jc w:val="both"/>
        <w:rPr>
          <w:rFonts w:ascii="Times New Roman" w:eastAsia="Times" w:hAnsi="Times New Roman" w:cs="Tahoma"/>
          <w:i/>
          <w:szCs w:val="28"/>
        </w:rPr>
      </w:pPr>
      <w:r w:rsidRPr="00410650">
        <w:rPr>
          <w:rFonts w:ascii="Times New Roman" w:eastAsia="Times" w:hAnsi="Times New Roman" w:cs="Tahoma"/>
          <w:i/>
          <w:szCs w:val="28"/>
        </w:rPr>
        <w:t>Figure 3.2: Aligning Multiple Data Sources with Performance Standards</w:t>
      </w:r>
    </w:p>
    <w:tbl>
      <w:tblPr>
        <w:tblStyle w:val="TableGrid14"/>
        <w:tblW w:w="9000" w:type="dxa"/>
        <w:tblInd w:w="108" w:type="dxa"/>
        <w:tblLayout w:type="fixed"/>
        <w:tblLook w:val="04A0" w:firstRow="1" w:lastRow="0" w:firstColumn="1" w:lastColumn="0" w:noHBand="0" w:noVBand="1"/>
        <w:tblCaption w:val="PERFORMANCE STANDARDS"/>
        <w:tblDescription w:val="Performance Standard Self-Evaluation Documentation Evidence Client Survey* Goal Setting&#10;1. Mission, Visions, and Goals / X / X&#10;2. Planning and Assessment / X / X&#10;3. Instructional Leadership / X / X&#10;4. Organizational Leadership and Safety / X / X&#10;5. Communication and Community Relations / X / X&#10;6. Professionalism / X / X&#10;7. Divisionwide Student Academic Progress  X  X&#10;"/>
      </w:tblPr>
      <w:tblGrid>
        <w:gridCol w:w="4590"/>
        <w:gridCol w:w="1102"/>
        <w:gridCol w:w="1103"/>
        <w:gridCol w:w="1102"/>
        <w:gridCol w:w="1103"/>
      </w:tblGrid>
      <w:tr w:rsidR="007C3F4B" w:rsidRPr="00410650" w:rsidTr="004D06A7">
        <w:trPr>
          <w:cantSplit/>
          <w:trHeight w:val="2031"/>
          <w:tblHeader/>
        </w:trPr>
        <w:tc>
          <w:tcPr>
            <w:tcW w:w="4590" w:type="dxa"/>
            <w:tcBorders>
              <w:top w:val="single" w:sz="12" w:space="0" w:color="auto"/>
              <w:left w:val="single" w:sz="12" w:space="0" w:color="auto"/>
              <w:bottom w:val="single" w:sz="12" w:space="0" w:color="auto"/>
            </w:tcBorders>
            <w:shd w:val="clear" w:color="auto" w:fill="D9D9D9" w:themeFill="background1" w:themeFillShade="D9"/>
            <w:vAlign w:val="center"/>
          </w:tcPr>
          <w:p w:rsidR="007C3F4B" w:rsidRPr="00410650" w:rsidRDefault="007C3F4B" w:rsidP="00C9443D">
            <w:pPr>
              <w:rPr>
                <w:rFonts w:ascii="Times New Roman" w:eastAsia="Times" w:hAnsi="Times New Roman" w:cs="Tahoma"/>
                <w:b/>
                <w:sz w:val="24"/>
                <w:szCs w:val="28"/>
              </w:rPr>
            </w:pPr>
            <w:r w:rsidRPr="00410650">
              <w:rPr>
                <w:rFonts w:ascii="Times New Roman" w:eastAsia="Times" w:hAnsi="Times New Roman" w:cs="Tahoma"/>
                <w:b/>
                <w:sz w:val="24"/>
                <w:szCs w:val="28"/>
              </w:rPr>
              <w:t>Performance Standard</w:t>
            </w:r>
          </w:p>
        </w:tc>
        <w:tc>
          <w:tcPr>
            <w:tcW w:w="1102" w:type="dxa"/>
            <w:tcBorders>
              <w:top w:val="single" w:sz="12" w:space="0" w:color="auto"/>
              <w:bottom w:val="single" w:sz="12" w:space="0" w:color="auto"/>
            </w:tcBorders>
            <w:shd w:val="clear" w:color="auto" w:fill="D9D9D9" w:themeFill="background1" w:themeFillShade="D9"/>
            <w:textDirection w:val="btLr"/>
            <w:vAlign w:val="center"/>
          </w:tcPr>
          <w:p w:rsidR="007C3F4B" w:rsidRPr="00410650" w:rsidRDefault="007C3F4B" w:rsidP="00C9443D">
            <w:pPr>
              <w:ind w:left="113" w:right="113"/>
              <w:rPr>
                <w:rFonts w:ascii="Times New Roman" w:eastAsia="Times" w:hAnsi="Times New Roman" w:cs="Tahoma"/>
                <w:b/>
                <w:sz w:val="24"/>
                <w:szCs w:val="28"/>
              </w:rPr>
            </w:pPr>
            <w:r w:rsidRPr="00410650">
              <w:rPr>
                <w:rFonts w:ascii="Times New Roman" w:eastAsia="Times" w:hAnsi="Times New Roman" w:cs="Tahoma"/>
                <w:b/>
                <w:sz w:val="24"/>
                <w:szCs w:val="28"/>
              </w:rPr>
              <w:t>Self-Evaluation</w:t>
            </w:r>
          </w:p>
        </w:tc>
        <w:tc>
          <w:tcPr>
            <w:tcW w:w="1103" w:type="dxa"/>
            <w:tcBorders>
              <w:top w:val="single" w:sz="12" w:space="0" w:color="auto"/>
              <w:bottom w:val="single" w:sz="12" w:space="0" w:color="auto"/>
            </w:tcBorders>
            <w:shd w:val="clear" w:color="auto" w:fill="D9D9D9" w:themeFill="background1" w:themeFillShade="D9"/>
            <w:textDirection w:val="btLr"/>
            <w:vAlign w:val="center"/>
          </w:tcPr>
          <w:p w:rsidR="007C3F4B" w:rsidRPr="00E86B28" w:rsidRDefault="00E86B28" w:rsidP="001B3E58">
            <w:pPr>
              <w:ind w:left="113" w:right="113"/>
              <w:rPr>
                <w:rFonts w:ascii="Times New Roman" w:eastAsia="Times" w:hAnsi="Times New Roman" w:cs="Tahoma"/>
                <w:b/>
                <w:strike/>
                <w:color w:val="FF0000"/>
                <w:sz w:val="24"/>
                <w:szCs w:val="28"/>
              </w:rPr>
            </w:pPr>
            <w:r w:rsidRPr="0075724A">
              <w:rPr>
                <w:rFonts w:ascii="Times New Roman" w:eastAsia="Times" w:hAnsi="Times New Roman" w:cs="Tahoma"/>
                <w:b/>
                <w:sz w:val="24"/>
                <w:szCs w:val="28"/>
              </w:rPr>
              <w:t>Documentation Evidence</w:t>
            </w:r>
          </w:p>
        </w:tc>
        <w:tc>
          <w:tcPr>
            <w:tcW w:w="1102" w:type="dxa"/>
            <w:tcBorders>
              <w:top w:val="single" w:sz="12" w:space="0" w:color="auto"/>
              <w:bottom w:val="single" w:sz="12" w:space="0" w:color="auto"/>
              <w:right w:val="single" w:sz="4" w:space="0" w:color="auto"/>
            </w:tcBorders>
            <w:shd w:val="clear" w:color="auto" w:fill="D9D9D9" w:themeFill="background1" w:themeFillShade="D9"/>
            <w:textDirection w:val="btLr"/>
            <w:vAlign w:val="center"/>
          </w:tcPr>
          <w:p w:rsidR="007C3F4B" w:rsidRPr="00410650" w:rsidRDefault="007C3F4B" w:rsidP="00C9443D">
            <w:pPr>
              <w:ind w:left="113" w:right="113"/>
              <w:rPr>
                <w:rFonts w:ascii="Times New Roman" w:eastAsia="Times" w:hAnsi="Times New Roman" w:cs="Tahoma"/>
                <w:b/>
                <w:sz w:val="24"/>
                <w:szCs w:val="28"/>
              </w:rPr>
            </w:pPr>
            <w:r w:rsidRPr="00410650">
              <w:rPr>
                <w:rFonts w:ascii="Times New Roman" w:eastAsia="Times" w:hAnsi="Times New Roman" w:cs="Tahoma"/>
                <w:b/>
                <w:sz w:val="24"/>
                <w:szCs w:val="28"/>
              </w:rPr>
              <w:t>Client Survey*</w:t>
            </w:r>
          </w:p>
        </w:tc>
        <w:tc>
          <w:tcPr>
            <w:tcW w:w="1103"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extDirection w:val="btLr"/>
            <w:vAlign w:val="center"/>
          </w:tcPr>
          <w:p w:rsidR="007C3F4B" w:rsidRPr="00410650" w:rsidRDefault="007C3F4B" w:rsidP="007C3F4B">
            <w:pPr>
              <w:ind w:left="113" w:right="113"/>
              <w:rPr>
                <w:rFonts w:ascii="Times New Roman" w:eastAsia="Times" w:hAnsi="Times New Roman" w:cs="Tahoma"/>
                <w:b/>
                <w:sz w:val="24"/>
                <w:szCs w:val="28"/>
              </w:rPr>
            </w:pPr>
            <w:r w:rsidRPr="00410650">
              <w:rPr>
                <w:rFonts w:ascii="Times New Roman" w:eastAsia="Times" w:hAnsi="Times New Roman" w:cs="Tahoma"/>
                <w:b/>
                <w:sz w:val="24"/>
                <w:szCs w:val="28"/>
              </w:rPr>
              <w:t>Goal Setting</w:t>
            </w:r>
          </w:p>
        </w:tc>
      </w:tr>
      <w:tr w:rsidR="007C3F4B" w:rsidRPr="00410650">
        <w:tc>
          <w:tcPr>
            <w:tcW w:w="4590" w:type="dxa"/>
            <w:tcBorders>
              <w:top w:val="single" w:sz="12" w:space="0" w:color="auto"/>
              <w:left w:val="single" w:sz="12" w:space="0" w:color="auto"/>
            </w:tcBorders>
          </w:tcPr>
          <w:p w:rsidR="007C3F4B" w:rsidRPr="00410650" w:rsidRDefault="007C3F4B" w:rsidP="00960060">
            <w:pPr>
              <w:rPr>
                <w:rFonts w:ascii="Times New Roman" w:eastAsia="Times" w:hAnsi="Times New Roman" w:cs="Tahoma"/>
                <w:sz w:val="24"/>
                <w:szCs w:val="28"/>
              </w:rPr>
            </w:pPr>
            <w:r w:rsidRPr="00410650">
              <w:rPr>
                <w:rFonts w:ascii="Times New Roman" w:eastAsia="Times" w:hAnsi="Times New Roman" w:cs="Tahoma"/>
                <w:sz w:val="24"/>
                <w:szCs w:val="28"/>
              </w:rPr>
              <w:t>1. Mission, Visions, and Goals</w:t>
            </w:r>
          </w:p>
        </w:tc>
        <w:tc>
          <w:tcPr>
            <w:tcW w:w="1102" w:type="dxa"/>
            <w:tcBorders>
              <w:top w:val="single" w:sz="12" w:space="0" w:color="auto"/>
            </w:tcBorders>
            <w:vAlign w:val="center"/>
          </w:tcPr>
          <w:p w:rsidR="007C3F4B" w:rsidRPr="00410650" w:rsidRDefault="007C3F4B" w:rsidP="00C9443D">
            <w:pPr>
              <w:jc w:val="center"/>
              <w:rPr>
                <w:rFonts w:ascii="Times New Roman" w:eastAsia="Times" w:hAnsi="Times New Roman" w:cs="Tahoma"/>
                <w:sz w:val="24"/>
                <w:szCs w:val="28"/>
              </w:rPr>
            </w:pPr>
            <w:r w:rsidRPr="00410650">
              <w:rPr>
                <w:rFonts w:ascii="Times New Roman" w:eastAsia="Times" w:hAnsi="Times New Roman" w:cs="Tahoma"/>
                <w:sz w:val="24"/>
                <w:szCs w:val="28"/>
              </w:rPr>
              <w:t>/</w:t>
            </w:r>
          </w:p>
        </w:tc>
        <w:tc>
          <w:tcPr>
            <w:tcW w:w="1103" w:type="dxa"/>
            <w:tcBorders>
              <w:top w:val="single" w:sz="12" w:space="0" w:color="auto"/>
            </w:tcBorders>
            <w:vAlign w:val="center"/>
          </w:tcPr>
          <w:p w:rsidR="007C3F4B" w:rsidRPr="00410650" w:rsidRDefault="007C3F4B" w:rsidP="001B3E58">
            <w:pPr>
              <w:jc w:val="center"/>
              <w:rPr>
                <w:rFonts w:ascii="Times New Roman" w:eastAsia="Times" w:hAnsi="Times New Roman" w:cs="Tahoma"/>
                <w:sz w:val="24"/>
                <w:szCs w:val="28"/>
              </w:rPr>
            </w:pPr>
            <w:r w:rsidRPr="00410650">
              <w:rPr>
                <w:rFonts w:ascii="Times New Roman" w:eastAsia="Times" w:hAnsi="Times New Roman" w:cs="Tahoma"/>
                <w:sz w:val="24"/>
                <w:szCs w:val="28"/>
              </w:rPr>
              <w:t>X</w:t>
            </w:r>
          </w:p>
        </w:tc>
        <w:tc>
          <w:tcPr>
            <w:tcW w:w="1102" w:type="dxa"/>
            <w:tcBorders>
              <w:top w:val="single" w:sz="12" w:space="0" w:color="auto"/>
              <w:right w:val="single" w:sz="4" w:space="0" w:color="auto"/>
            </w:tcBorders>
            <w:vAlign w:val="center"/>
          </w:tcPr>
          <w:p w:rsidR="007C3F4B" w:rsidRPr="00410650" w:rsidRDefault="007C3F4B" w:rsidP="00C9443D">
            <w:pPr>
              <w:jc w:val="center"/>
              <w:rPr>
                <w:rFonts w:ascii="Times New Roman" w:eastAsia="Times" w:hAnsi="Times New Roman" w:cs="Tahoma"/>
                <w:sz w:val="24"/>
                <w:szCs w:val="28"/>
              </w:rPr>
            </w:pPr>
            <w:r w:rsidRPr="00410650">
              <w:rPr>
                <w:rFonts w:ascii="Times New Roman" w:eastAsia="Times" w:hAnsi="Times New Roman" w:cs="Tahoma"/>
                <w:sz w:val="24"/>
                <w:szCs w:val="28"/>
              </w:rPr>
              <w:t>/</w:t>
            </w:r>
          </w:p>
        </w:tc>
        <w:tc>
          <w:tcPr>
            <w:tcW w:w="1103" w:type="dxa"/>
            <w:tcBorders>
              <w:top w:val="single" w:sz="12" w:space="0" w:color="auto"/>
              <w:left w:val="single" w:sz="4" w:space="0" w:color="auto"/>
              <w:right w:val="single" w:sz="12" w:space="0" w:color="auto"/>
            </w:tcBorders>
            <w:vAlign w:val="center"/>
          </w:tcPr>
          <w:p w:rsidR="007C3F4B" w:rsidRPr="00410650" w:rsidRDefault="007C3F4B" w:rsidP="007C3F4B">
            <w:pPr>
              <w:jc w:val="center"/>
              <w:rPr>
                <w:rFonts w:ascii="Times New Roman" w:eastAsia="Times" w:hAnsi="Times New Roman" w:cs="Tahoma"/>
                <w:sz w:val="24"/>
                <w:szCs w:val="28"/>
              </w:rPr>
            </w:pPr>
            <w:r w:rsidRPr="00410650">
              <w:rPr>
                <w:rFonts w:ascii="Times New Roman" w:eastAsia="Times" w:hAnsi="Times New Roman" w:cs="Tahoma"/>
                <w:sz w:val="24"/>
                <w:szCs w:val="28"/>
              </w:rPr>
              <w:t>X</w:t>
            </w:r>
          </w:p>
        </w:tc>
      </w:tr>
      <w:tr w:rsidR="007C3F4B" w:rsidRPr="00410650">
        <w:tc>
          <w:tcPr>
            <w:tcW w:w="4590" w:type="dxa"/>
            <w:tcBorders>
              <w:left w:val="single" w:sz="12" w:space="0" w:color="auto"/>
            </w:tcBorders>
          </w:tcPr>
          <w:p w:rsidR="007C3F4B" w:rsidRPr="00410650" w:rsidRDefault="007C3F4B" w:rsidP="00960060">
            <w:pPr>
              <w:rPr>
                <w:rFonts w:ascii="Times New Roman" w:eastAsia="Times" w:hAnsi="Times New Roman" w:cs="Tahoma"/>
                <w:sz w:val="24"/>
                <w:szCs w:val="28"/>
              </w:rPr>
            </w:pPr>
            <w:r w:rsidRPr="00410650">
              <w:rPr>
                <w:rFonts w:ascii="Times New Roman" w:eastAsia="Times" w:hAnsi="Times New Roman" w:cs="Tahoma"/>
                <w:sz w:val="24"/>
                <w:szCs w:val="28"/>
              </w:rPr>
              <w:t>2. Planning and Assessment</w:t>
            </w:r>
          </w:p>
        </w:tc>
        <w:tc>
          <w:tcPr>
            <w:tcW w:w="1102" w:type="dxa"/>
            <w:vAlign w:val="center"/>
          </w:tcPr>
          <w:p w:rsidR="007C3F4B" w:rsidRPr="00410650" w:rsidRDefault="007C3F4B" w:rsidP="00C9443D">
            <w:pPr>
              <w:jc w:val="center"/>
              <w:rPr>
                <w:rFonts w:ascii="Times New Roman" w:eastAsia="Times" w:hAnsi="Times New Roman" w:cs="Tahoma"/>
                <w:sz w:val="24"/>
                <w:szCs w:val="28"/>
              </w:rPr>
            </w:pPr>
            <w:r w:rsidRPr="00410650">
              <w:rPr>
                <w:rFonts w:ascii="Times New Roman" w:eastAsia="Times" w:hAnsi="Times New Roman" w:cs="Tahoma"/>
                <w:sz w:val="24"/>
                <w:szCs w:val="28"/>
              </w:rPr>
              <w:t>/</w:t>
            </w:r>
          </w:p>
        </w:tc>
        <w:tc>
          <w:tcPr>
            <w:tcW w:w="1103" w:type="dxa"/>
            <w:vAlign w:val="center"/>
          </w:tcPr>
          <w:p w:rsidR="007C3F4B" w:rsidRPr="00410650" w:rsidRDefault="007C3F4B" w:rsidP="001B3E58">
            <w:pPr>
              <w:jc w:val="center"/>
              <w:rPr>
                <w:rFonts w:ascii="Times New Roman" w:eastAsia="Times" w:hAnsi="Times New Roman" w:cs="Tahoma"/>
                <w:sz w:val="24"/>
                <w:szCs w:val="28"/>
              </w:rPr>
            </w:pPr>
            <w:r w:rsidRPr="00410650">
              <w:rPr>
                <w:rFonts w:ascii="Times New Roman" w:eastAsia="Times" w:hAnsi="Times New Roman" w:cs="Tahoma"/>
                <w:sz w:val="24"/>
                <w:szCs w:val="28"/>
              </w:rPr>
              <w:t>X</w:t>
            </w:r>
          </w:p>
        </w:tc>
        <w:tc>
          <w:tcPr>
            <w:tcW w:w="1102" w:type="dxa"/>
            <w:tcBorders>
              <w:right w:val="single" w:sz="4" w:space="0" w:color="auto"/>
            </w:tcBorders>
            <w:vAlign w:val="center"/>
          </w:tcPr>
          <w:p w:rsidR="007C3F4B" w:rsidRPr="00410650" w:rsidRDefault="007C3F4B" w:rsidP="00C9443D">
            <w:pPr>
              <w:jc w:val="center"/>
              <w:rPr>
                <w:rFonts w:ascii="Times New Roman" w:eastAsia="Times" w:hAnsi="Times New Roman" w:cs="Tahoma"/>
                <w:sz w:val="24"/>
                <w:szCs w:val="28"/>
              </w:rPr>
            </w:pPr>
            <w:r w:rsidRPr="00410650">
              <w:rPr>
                <w:rFonts w:ascii="Times New Roman" w:eastAsia="Times" w:hAnsi="Times New Roman" w:cs="Tahoma"/>
                <w:sz w:val="24"/>
                <w:szCs w:val="28"/>
              </w:rPr>
              <w:t>/</w:t>
            </w:r>
          </w:p>
        </w:tc>
        <w:tc>
          <w:tcPr>
            <w:tcW w:w="1103" w:type="dxa"/>
            <w:tcBorders>
              <w:left w:val="single" w:sz="4" w:space="0" w:color="auto"/>
              <w:right w:val="single" w:sz="12" w:space="0" w:color="auto"/>
            </w:tcBorders>
            <w:vAlign w:val="center"/>
          </w:tcPr>
          <w:p w:rsidR="007C3F4B" w:rsidRPr="00410650" w:rsidRDefault="007C3F4B" w:rsidP="007C3F4B">
            <w:pPr>
              <w:jc w:val="center"/>
              <w:rPr>
                <w:rFonts w:ascii="Times New Roman" w:eastAsia="Times" w:hAnsi="Times New Roman" w:cs="Tahoma"/>
                <w:sz w:val="24"/>
                <w:szCs w:val="28"/>
              </w:rPr>
            </w:pPr>
            <w:r w:rsidRPr="00410650">
              <w:rPr>
                <w:rFonts w:ascii="Times New Roman" w:eastAsia="Times" w:hAnsi="Times New Roman" w:cs="Tahoma"/>
                <w:sz w:val="24"/>
                <w:szCs w:val="28"/>
              </w:rPr>
              <w:t>X</w:t>
            </w:r>
          </w:p>
        </w:tc>
      </w:tr>
      <w:tr w:rsidR="007C3F4B" w:rsidRPr="00410650">
        <w:tc>
          <w:tcPr>
            <w:tcW w:w="4590" w:type="dxa"/>
            <w:tcBorders>
              <w:left w:val="single" w:sz="12" w:space="0" w:color="auto"/>
            </w:tcBorders>
          </w:tcPr>
          <w:p w:rsidR="007C3F4B" w:rsidRPr="00410650" w:rsidRDefault="007C3F4B" w:rsidP="00960060">
            <w:pPr>
              <w:rPr>
                <w:rFonts w:ascii="Times New Roman" w:eastAsia="Times" w:hAnsi="Times New Roman" w:cs="Tahoma"/>
                <w:sz w:val="24"/>
                <w:szCs w:val="28"/>
              </w:rPr>
            </w:pPr>
            <w:r w:rsidRPr="00410650">
              <w:rPr>
                <w:rFonts w:ascii="Times New Roman" w:eastAsia="Times" w:hAnsi="Times New Roman" w:cs="Tahoma"/>
                <w:sz w:val="24"/>
                <w:szCs w:val="28"/>
              </w:rPr>
              <w:t>3. Instructional Leadership</w:t>
            </w:r>
          </w:p>
        </w:tc>
        <w:tc>
          <w:tcPr>
            <w:tcW w:w="1102" w:type="dxa"/>
            <w:vAlign w:val="center"/>
          </w:tcPr>
          <w:p w:rsidR="007C3F4B" w:rsidRPr="00410650" w:rsidRDefault="007C3F4B" w:rsidP="00C9443D">
            <w:pPr>
              <w:jc w:val="center"/>
              <w:rPr>
                <w:rFonts w:ascii="Times New Roman" w:eastAsia="Times" w:hAnsi="Times New Roman" w:cs="Tahoma"/>
                <w:sz w:val="24"/>
                <w:szCs w:val="28"/>
              </w:rPr>
            </w:pPr>
            <w:r w:rsidRPr="00410650">
              <w:rPr>
                <w:rFonts w:ascii="Times New Roman" w:eastAsia="Times" w:hAnsi="Times New Roman" w:cs="Tahoma"/>
                <w:sz w:val="24"/>
                <w:szCs w:val="28"/>
              </w:rPr>
              <w:t>/</w:t>
            </w:r>
          </w:p>
        </w:tc>
        <w:tc>
          <w:tcPr>
            <w:tcW w:w="1103" w:type="dxa"/>
            <w:vAlign w:val="center"/>
          </w:tcPr>
          <w:p w:rsidR="007C3F4B" w:rsidRPr="00410650" w:rsidRDefault="007C3F4B" w:rsidP="001B3E58">
            <w:pPr>
              <w:jc w:val="center"/>
              <w:rPr>
                <w:rFonts w:ascii="Times New Roman" w:eastAsia="Times" w:hAnsi="Times New Roman" w:cs="Tahoma"/>
                <w:sz w:val="24"/>
                <w:szCs w:val="28"/>
              </w:rPr>
            </w:pPr>
            <w:r w:rsidRPr="00410650">
              <w:rPr>
                <w:rFonts w:ascii="Times New Roman" w:eastAsia="Times" w:hAnsi="Times New Roman" w:cs="Tahoma"/>
                <w:sz w:val="24"/>
                <w:szCs w:val="28"/>
              </w:rPr>
              <w:t>X</w:t>
            </w:r>
          </w:p>
        </w:tc>
        <w:tc>
          <w:tcPr>
            <w:tcW w:w="1102" w:type="dxa"/>
            <w:tcBorders>
              <w:right w:val="single" w:sz="4" w:space="0" w:color="auto"/>
            </w:tcBorders>
            <w:vAlign w:val="center"/>
          </w:tcPr>
          <w:p w:rsidR="007C3F4B" w:rsidRPr="00410650" w:rsidRDefault="007C3F4B" w:rsidP="00C9443D">
            <w:pPr>
              <w:jc w:val="center"/>
              <w:rPr>
                <w:rFonts w:ascii="Times New Roman" w:eastAsia="Times" w:hAnsi="Times New Roman" w:cs="Tahoma"/>
                <w:sz w:val="24"/>
                <w:szCs w:val="28"/>
              </w:rPr>
            </w:pPr>
            <w:r w:rsidRPr="00410650">
              <w:rPr>
                <w:rFonts w:ascii="Times New Roman" w:eastAsia="Times" w:hAnsi="Times New Roman" w:cs="Tahoma"/>
                <w:sz w:val="24"/>
                <w:szCs w:val="28"/>
              </w:rPr>
              <w:t>/</w:t>
            </w:r>
          </w:p>
        </w:tc>
        <w:tc>
          <w:tcPr>
            <w:tcW w:w="1103" w:type="dxa"/>
            <w:tcBorders>
              <w:left w:val="single" w:sz="4" w:space="0" w:color="auto"/>
              <w:right w:val="single" w:sz="12" w:space="0" w:color="auto"/>
            </w:tcBorders>
            <w:vAlign w:val="center"/>
          </w:tcPr>
          <w:p w:rsidR="007C3F4B" w:rsidRPr="00410650" w:rsidRDefault="007C3F4B" w:rsidP="007C3F4B">
            <w:pPr>
              <w:jc w:val="center"/>
              <w:rPr>
                <w:rFonts w:ascii="Times New Roman" w:eastAsia="Times" w:hAnsi="Times New Roman" w:cs="Tahoma"/>
                <w:sz w:val="24"/>
                <w:szCs w:val="28"/>
              </w:rPr>
            </w:pPr>
            <w:r w:rsidRPr="00410650">
              <w:rPr>
                <w:rFonts w:ascii="Times New Roman" w:eastAsia="Times" w:hAnsi="Times New Roman" w:cs="Tahoma"/>
                <w:sz w:val="24"/>
                <w:szCs w:val="28"/>
              </w:rPr>
              <w:t>X</w:t>
            </w:r>
          </w:p>
        </w:tc>
      </w:tr>
      <w:tr w:rsidR="007C3F4B" w:rsidRPr="00410650">
        <w:tc>
          <w:tcPr>
            <w:tcW w:w="4590" w:type="dxa"/>
            <w:tcBorders>
              <w:left w:val="single" w:sz="12" w:space="0" w:color="auto"/>
            </w:tcBorders>
          </w:tcPr>
          <w:p w:rsidR="007C3F4B" w:rsidRPr="00410650" w:rsidRDefault="007C3F4B" w:rsidP="00960060">
            <w:pPr>
              <w:rPr>
                <w:rFonts w:ascii="Times New Roman" w:eastAsia="Times" w:hAnsi="Times New Roman" w:cs="Tahoma"/>
                <w:sz w:val="24"/>
                <w:szCs w:val="28"/>
              </w:rPr>
            </w:pPr>
            <w:r w:rsidRPr="00410650">
              <w:rPr>
                <w:rFonts w:ascii="Times New Roman" w:eastAsia="Times" w:hAnsi="Times New Roman" w:cs="Tahoma"/>
                <w:sz w:val="24"/>
                <w:szCs w:val="28"/>
              </w:rPr>
              <w:t>4. Organizational Leadership and Safety</w:t>
            </w:r>
          </w:p>
        </w:tc>
        <w:tc>
          <w:tcPr>
            <w:tcW w:w="1102" w:type="dxa"/>
            <w:vAlign w:val="center"/>
          </w:tcPr>
          <w:p w:rsidR="007C3F4B" w:rsidRPr="00410650" w:rsidRDefault="007C3F4B" w:rsidP="00C9443D">
            <w:pPr>
              <w:jc w:val="center"/>
              <w:rPr>
                <w:rFonts w:ascii="Times New Roman" w:eastAsia="Times" w:hAnsi="Times New Roman" w:cs="Tahoma"/>
                <w:sz w:val="24"/>
                <w:szCs w:val="28"/>
              </w:rPr>
            </w:pPr>
            <w:r w:rsidRPr="00410650">
              <w:rPr>
                <w:rFonts w:ascii="Times New Roman" w:eastAsia="Times" w:hAnsi="Times New Roman" w:cs="Tahoma"/>
                <w:sz w:val="24"/>
                <w:szCs w:val="28"/>
              </w:rPr>
              <w:t>/</w:t>
            </w:r>
          </w:p>
        </w:tc>
        <w:tc>
          <w:tcPr>
            <w:tcW w:w="1103" w:type="dxa"/>
            <w:vAlign w:val="center"/>
          </w:tcPr>
          <w:p w:rsidR="007C3F4B" w:rsidRPr="00410650" w:rsidRDefault="007C3F4B" w:rsidP="001B3E58">
            <w:pPr>
              <w:jc w:val="center"/>
              <w:rPr>
                <w:rFonts w:ascii="Times New Roman" w:eastAsia="Times" w:hAnsi="Times New Roman" w:cs="Tahoma"/>
                <w:sz w:val="24"/>
                <w:szCs w:val="28"/>
              </w:rPr>
            </w:pPr>
            <w:r w:rsidRPr="00410650">
              <w:rPr>
                <w:rFonts w:ascii="Times New Roman" w:eastAsia="Times" w:hAnsi="Times New Roman" w:cs="Tahoma"/>
                <w:sz w:val="24"/>
                <w:szCs w:val="28"/>
              </w:rPr>
              <w:t>X</w:t>
            </w:r>
          </w:p>
        </w:tc>
        <w:tc>
          <w:tcPr>
            <w:tcW w:w="1102" w:type="dxa"/>
            <w:tcBorders>
              <w:right w:val="single" w:sz="4" w:space="0" w:color="auto"/>
            </w:tcBorders>
            <w:vAlign w:val="center"/>
          </w:tcPr>
          <w:p w:rsidR="007C3F4B" w:rsidRPr="00410650" w:rsidRDefault="007C3F4B" w:rsidP="00C9443D">
            <w:pPr>
              <w:jc w:val="center"/>
              <w:rPr>
                <w:rFonts w:ascii="Times New Roman" w:eastAsia="Times" w:hAnsi="Times New Roman" w:cs="Tahoma"/>
                <w:sz w:val="24"/>
                <w:szCs w:val="28"/>
              </w:rPr>
            </w:pPr>
            <w:r w:rsidRPr="00410650">
              <w:rPr>
                <w:rFonts w:ascii="Times New Roman" w:eastAsia="Times" w:hAnsi="Times New Roman" w:cs="Tahoma"/>
                <w:sz w:val="24"/>
                <w:szCs w:val="28"/>
              </w:rPr>
              <w:t>/</w:t>
            </w:r>
          </w:p>
        </w:tc>
        <w:tc>
          <w:tcPr>
            <w:tcW w:w="1103" w:type="dxa"/>
            <w:tcBorders>
              <w:left w:val="single" w:sz="4" w:space="0" w:color="auto"/>
              <w:right w:val="single" w:sz="12" w:space="0" w:color="auto"/>
            </w:tcBorders>
            <w:vAlign w:val="center"/>
          </w:tcPr>
          <w:p w:rsidR="007C3F4B" w:rsidRPr="00410650" w:rsidRDefault="007C3F4B" w:rsidP="007C3F4B">
            <w:pPr>
              <w:jc w:val="center"/>
              <w:rPr>
                <w:rFonts w:ascii="Times New Roman" w:eastAsia="Times" w:hAnsi="Times New Roman" w:cs="Tahoma"/>
                <w:sz w:val="24"/>
                <w:szCs w:val="28"/>
              </w:rPr>
            </w:pPr>
            <w:r w:rsidRPr="00410650">
              <w:rPr>
                <w:rFonts w:ascii="Times New Roman" w:eastAsia="Times" w:hAnsi="Times New Roman" w:cs="Tahoma"/>
                <w:sz w:val="24"/>
                <w:szCs w:val="28"/>
              </w:rPr>
              <w:t>X</w:t>
            </w:r>
          </w:p>
        </w:tc>
      </w:tr>
      <w:tr w:rsidR="007C3F4B" w:rsidRPr="00410650">
        <w:tc>
          <w:tcPr>
            <w:tcW w:w="4590" w:type="dxa"/>
            <w:tcBorders>
              <w:left w:val="single" w:sz="12" w:space="0" w:color="auto"/>
            </w:tcBorders>
          </w:tcPr>
          <w:p w:rsidR="007C3F4B" w:rsidRPr="00410650" w:rsidRDefault="007C3F4B" w:rsidP="00C9443D">
            <w:pPr>
              <w:ind w:left="252" w:hanging="261"/>
              <w:rPr>
                <w:rFonts w:ascii="Times New Roman" w:eastAsia="Times" w:hAnsi="Times New Roman" w:cs="Tahoma"/>
                <w:sz w:val="24"/>
                <w:szCs w:val="28"/>
              </w:rPr>
            </w:pPr>
            <w:r w:rsidRPr="00410650">
              <w:rPr>
                <w:rFonts w:ascii="Times New Roman" w:eastAsia="Times" w:hAnsi="Times New Roman" w:cs="Tahoma"/>
                <w:sz w:val="24"/>
                <w:szCs w:val="28"/>
              </w:rPr>
              <w:t>5. Communication and Community Relations</w:t>
            </w:r>
          </w:p>
        </w:tc>
        <w:tc>
          <w:tcPr>
            <w:tcW w:w="1102" w:type="dxa"/>
            <w:vAlign w:val="center"/>
          </w:tcPr>
          <w:p w:rsidR="007C3F4B" w:rsidRPr="00410650" w:rsidRDefault="007C3F4B" w:rsidP="00C9443D">
            <w:pPr>
              <w:jc w:val="center"/>
              <w:rPr>
                <w:rFonts w:ascii="Times New Roman" w:eastAsia="Times" w:hAnsi="Times New Roman" w:cs="Tahoma"/>
                <w:sz w:val="24"/>
                <w:szCs w:val="28"/>
              </w:rPr>
            </w:pPr>
            <w:r w:rsidRPr="00410650">
              <w:rPr>
                <w:rFonts w:ascii="Times New Roman" w:eastAsia="Times" w:hAnsi="Times New Roman" w:cs="Tahoma"/>
                <w:sz w:val="24"/>
                <w:szCs w:val="28"/>
              </w:rPr>
              <w:t>/</w:t>
            </w:r>
          </w:p>
        </w:tc>
        <w:tc>
          <w:tcPr>
            <w:tcW w:w="1103" w:type="dxa"/>
            <w:vAlign w:val="center"/>
          </w:tcPr>
          <w:p w:rsidR="007C3F4B" w:rsidRPr="00410650" w:rsidRDefault="007C3F4B" w:rsidP="001B3E58">
            <w:pPr>
              <w:jc w:val="center"/>
              <w:rPr>
                <w:rFonts w:ascii="Times New Roman" w:eastAsia="Times" w:hAnsi="Times New Roman" w:cs="Tahoma"/>
                <w:sz w:val="24"/>
                <w:szCs w:val="28"/>
              </w:rPr>
            </w:pPr>
            <w:r w:rsidRPr="00410650">
              <w:rPr>
                <w:rFonts w:ascii="Times New Roman" w:eastAsia="Times" w:hAnsi="Times New Roman" w:cs="Tahoma"/>
                <w:sz w:val="24"/>
                <w:szCs w:val="28"/>
              </w:rPr>
              <w:t>X</w:t>
            </w:r>
          </w:p>
        </w:tc>
        <w:tc>
          <w:tcPr>
            <w:tcW w:w="1102" w:type="dxa"/>
            <w:tcBorders>
              <w:right w:val="single" w:sz="4" w:space="0" w:color="auto"/>
            </w:tcBorders>
            <w:vAlign w:val="center"/>
          </w:tcPr>
          <w:p w:rsidR="007C3F4B" w:rsidRPr="00410650" w:rsidRDefault="007C3F4B" w:rsidP="00C9443D">
            <w:pPr>
              <w:jc w:val="center"/>
              <w:rPr>
                <w:rFonts w:ascii="Times New Roman" w:eastAsia="Times" w:hAnsi="Times New Roman" w:cs="Tahoma"/>
                <w:sz w:val="24"/>
                <w:szCs w:val="28"/>
              </w:rPr>
            </w:pPr>
            <w:r w:rsidRPr="00410650">
              <w:rPr>
                <w:rFonts w:ascii="Times New Roman" w:eastAsia="Times" w:hAnsi="Times New Roman" w:cs="Tahoma"/>
                <w:sz w:val="24"/>
                <w:szCs w:val="28"/>
              </w:rPr>
              <w:t>/</w:t>
            </w:r>
          </w:p>
        </w:tc>
        <w:tc>
          <w:tcPr>
            <w:tcW w:w="1103" w:type="dxa"/>
            <w:tcBorders>
              <w:left w:val="single" w:sz="4" w:space="0" w:color="auto"/>
              <w:right w:val="single" w:sz="12" w:space="0" w:color="auto"/>
            </w:tcBorders>
            <w:vAlign w:val="center"/>
          </w:tcPr>
          <w:p w:rsidR="007C3F4B" w:rsidRPr="00410650" w:rsidRDefault="007C3F4B" w:rsidP="007C3F4B">
            <w:pPr>
              <w:jc w:val="center"/>
              <w:rPr>
                <w:rFonts w:ascii="Times New Roman" w:eastAsia="Times" w:hAnsi="Times New Roman" w:cs="Tahoma"/>
                <w:sz w:val="24"/>
                <w:szCs w:val="28"/>
              </w:rPr>
            </w:pPr>
            <w:r w:rsidRPr="00410650">
              <w:rPr>
                <w:rFonts w:ascii="Times New Roman" w:eastAsia="Times" w:hAnsi="Times New Roman" w:cs="Tahoma"/>
                <w:sz w:val="24"/>
                <w:szCs w:val="28"/>
              </w:rPr>
              <w:t>X</w:t>
            </w:r>
          </w:p>
        </w:tc>
      </w:tr>
      <w:tr w:rsidR="007C3F4B" w:rsidRPr="00410650">
        <w:tc>
          <w:tcPr>
            <w:tcW w:w="4590" w:type="dxa"/>
            <w:tcBorders>
              <w:left w:val="single" w:sz="12" w:space="0" w:color="auto"/>
            </w:tcBorders>
          </w:tcPr>
          <w:p w:rsidR="007C3F4B" w:rsidRPr="00410650" w:rsidRDefault="007C3F4B" w:rsidP="00C9443D">
            <w:pPr>
              <w:rPr>
                <w:rFonts w:ascii="Times New Roman" w:eastAsia="Times" w:hAnsi="Times New Roman" w:cs="Tahoma"/>
                <w:sz w:val="24"/>
                <w:szCs w:val="28"/>
              </w:rPr>
            </w:pPr>
            <w:r w:rsidRPr="00410650">
              <w:rPr>
                <w:rFonts w:ascii="Times New Roman" w:eastAsia="Times" w:hAnsi="Times New Roman" w:cs="Tahoma"/>
                <w:sz w:val="24"/>
                <w:szCs w:val="28"/>
              </w:rPr>
              <w:t>6. Professionalism</w:t>
            </w:r>
          </w:p>
        </w:tc>
        <w:tc>
          <w:tcPr>
            <w:tcW w:w="1102" w:type="dxa"/>
            <w:vAlign w:val="center"/>
          </w:tcPr>
          <w:p w:rsidR="007C3F4B" w:rsidRPr="00410650" w:rsidRDefault="007C3F4B" w:rsidP="00C9443D">
            <w:pPr>
              <w:jc w:val="center"/>
              <w:rPr>
                <w:rFonts w:ascii="Times New Roman" w:eastAsia="Times" w:hAnsi="Times New Roman" w:cs="Tahoma"/>
                <w:sz w:val="24"/>
                <w:szCs w:val="28"/>
              </w:rPr>
            </w:pPr>
            <w:r w:rsidRPr="00410650">
              <w:rPr>
                <w:rFonts w:ascii="Times New Roman" w:eastAsia="Times" w:hAnsi="Times New Roman" w:cs="Tahoma"/>
                <w:sz w:val="24"/>
                <w:szCs w:val="28"/>
              </w:rPr>
              <w:t>/</w:t>
            </w:r>
          </w:p>
        </w:tc>
        <w:tc>
          <w:tcPr>
            <w:tcW w:w="1103" w:type="dxa"/>
            <w:vAlign w:val="center"/>
          </w:tcPr>
          <w:p w:rsidR="007C3F4B" w:rsidRPr="00410650" w:rsidRDefault="007C3F4B" w:rsidP="001B3E58">
            <w:pPr>
              <w:jc w:val="center"/>
              <w:rPr>
                <w:rFonts w:ascii="Times New Roman" w:eastAsia="Times" w:hAnsi="Times New Roman" w:cs="Tahoma"/>
                <w:sz w:val="24"/>
                <w:szCs w:val="28"/>
              </w:rPr>
            </w:pPr>
            <w:r w:rsidRPr="00410650">
              <w:rPr>
                <w:rFonts w:ascii="Times New Roman" w:eastAsia="Times" w:hAnsi="Times New Roman" w:cs="Tahoma"/>
                <w:sz w:val="24"/>
                <w:szCs w:val="28"/>
              </w:rPr>
              <w:t>X</w:t>
            </w:r>
          </w:p>
        </w:tc>
        <w:tc>
          <w:tcPr>
            <w:tcW w:w="1102" w:type="dxa"/>
            <w:tcBorders>
              <w:right w:val="single" w:sz="4" w:space="0" w:color="auto"/>
            </w:tcBorders>
            <w:vAlign w:val="center"/>
          </w:tcPr>
          <w:p w:rsidR="007C3F4B" w:rsidRPr="00410650" w:rsidRDefault="007C3F4B" w:rsidP="00C9443D">
            <w:pPr>
              <w:jc w:val="center"/>
              <w:rPr>
                <w:rFonts w:ascii="Times New Roman" w:eastAsia="Times" w:hAnsi="Times New Roman" w:cs="Tahoma"/>
                <w:sz w:val="24"/>
                <w:szCs w:val="28"/>
              </w:rPr>
            </w:pPr>
            <w:r w:rsidRPr="00410650">
              <w:rPr>
                <w:rFonts w:ascii="Times New Roman" w:eastAsia="Times" w:hAnsi="Times New Roman" w:cs="Tahoma"/>
                <w:sz w:val="24"/>
                <w:szCs w:val="28"/>
              </w:rPr>
              <w:t>/</w:t>
            </w:r>
          </w:p>
        </w:tc>
        <w:tc>
          <w:tcPr>
            <w:tcW w:w="1103" w:type="dxa"/>
            <w:tcBorders>
              <w:left w:val="single" w:sz="4" w:space="0" w:color="auto"/>
              <w:right w:val="single" w:sz="12" w:space="0" w:color="auto"/>
            </w:tcBorders>
            <w:vAlign w:val="center"/>
          </w:tcPr>
          <w:p w:rsidR="007C3F4B" w:rsidRPr="00410650" w:rsidRDefault="007C3F4B" w:rsidP="007C3F4B">
            <w:pPr>
              <w:jc w:val="center"/>
              <w:rPr>
                <w:rFonts w:ascii="Times New Roman" w:eastAsia="Times" w:hAnsi="Times New Roman" w:cs="Tahoma"/>
                <w:sz w:val="24"/>
                <w:szCs w:val="28"/>
              </w:rPr>
            </w:pPr>
            <w:r w:rsidRPr="00410650">
              <w:rPr>
                <w:rFonts w:ascii="Times New Roman" w:eastAsia="Times" w:hAnsi="Times New Roman" w:cs="Tahoma"/>
                <w:sz w:val="24"/>
                <w:szCs w:val="28"/>
              </w:rPr>
              <w:t>X</w:t>
            </w:r>
          </w:p>
        </w:tc>
      </w:tr>
      <w:tr w:rsidR="007C3F4B" w:rsidRPr="00410650">
        <w:tc>
          <w:tcPr>
            <w:tcW w:w="4590" w:type="dxa"/>
            <w:tcBorders>
              <w:left w:val="single" w:sz="12" w:space="0" w:color="auto"/>
              <w:bottom w:val="single" w:sz="12" w:space="0" w:color="auto"/>
            </w:tcBorders>
          </w:tcPr>
          <w:p w:rsidR="007C3F4B" w:rsidRPr="00410650" w:rsidRDefault="007C3F4B" w:rsidP="00D31C40">
            <w:pPr>
              <w:rPr>
                <w:rFonts w:ascii="Times New Roman" w:eastAsia="Times" w:hAnsi="Times New Roman" w:cs="Tahoma"/>
                <w:sz w:val="24"/>
                <w:szCs w:val="28"/>
              </w:rPr>
            </w:pPr>
            <w:r w:rsidRPr="00410650">
              <w:rPr>
                <w:rFonts w:ascii="Times New Roman" w:eastAsia="Times" w:hAnsi="Times New Roman" w:cs="Tahoma"/>
                <w:sz w:val="24"/>
                <w:szCs w:val="28"/>
              </w:rPr>
              <w:t xml:space="preserve">7. </w:t>
            </w:r>
            <w:proofErr w:type="spellStart"/>
            <w:r w:rsidR="00D31C40" w:rsidRPr="00410650">
              <w:rPr>
                <w:rFonts w:ascii="Times New Roman" w:eastAsia="Times" w:hAnsi="Times New Roman" w:cs="Tahoma"/>
                <w:sz w:val="24"/>
                <w:szCs w:val="28"/>
              </w:rPr>
              <w:t>Divisionwide</w:t>
            </w:r>
            <w:proofErr w:type="spellEnd"/>
            <w:r w:rsidR="00D31C40" w:rsidRPr="00410650">
              <w:rPr>
                <w:rFonts w:ascii="Times New Roman" w:eastAsia="Times" w:hAnsi="Times New Roman" w:cs="Tahoma"/>
                <w:sz w:val="24"/>
                <w:szCs w:val="28"/>
              </w:rPr>
              <w:t xml:space="preserve"> </w:t>
            </w:r>
            <w:r w:rsidRPr="00410650">
              <w:rPr>
                <w:rFonts w:ascii="Times New Roman" w:eastAsia="Times" w:hAnsi="Times New Roman" w:cs="Tahoma"/>
                <w:sz w:val="24"/>
                <w:szCs w:val="28"/>
              </w:rPr>
              <w:t>Student Academic Progress</w:t>
            </w:r>
          </w:p>
        </w:tc>
        <w:tc>
          <w:tcPr>
            <w:tcW w:w="1102" w:type="dxa"/>
            <w:tcBorders>
              <w:bottom w:val="single" w:sz="12" w:space="0" w:color="auto"/>
            </w:tcBorders>
            <w:vAlign w:val="center"/>
          </w:tcPr>
          <w:p w:rsidR="007C3F4B" w:rsidRPr="00410650" w:rsidRDefault="007C3F4B" w:rsidP="00C9443D">
            <w:pPr>
              <w:jc w:val="center"/>
              <w:rPr>
                <w:rFonts w:ascii="Times New Roman" w:eastAsia="Times" w:hAnsi="Times New Roman" w:cs="Tahoma"/>
                <w:sz w:val="24"/>
                <w:szCs w:val="28"/>
              </w:rPr>
            </w:pPr>
          </w:p>
        </w:tc>
        <w:tc>
          <w:tcPr>
            <w:tcW w:w="1103" w:type="dxa"/>
            <w:tcBorders>
              <w:bottom w:val="single" w:sz="12" w:space="0" w:color="auto"/>
            </w:tcBorders>
            <w:vAlign w:val="center"/>
          </w:tcPr>
          <w:p w:rsidR="007C3F4B" w:rsidRPr="00410650" w:rsidRDefault="007C3F4B" w:rsidP="001B3E58">
            <w:pPr>
              <w:jc w:val="center"/>
              <w:rPr>
                <w:rFonts w:ascii="Times New Roman" w:eastAsia="Times" w:hAnsi="Times New Roman" w:cs="Tahoma"/>
                <w:sz w:val="24"/>
                <w:szCs w:val="28"/>
              </w:rPr>
            </w:pPr>
            <w:r w:rsidRPr="00410650">
              <w:rPr>
                <w:rFonts w:ascii="Times New Roman" w:eastAsia="Times" w:hAnsi="Times New Roman" w:cs="Tahoma"/>
                <w:sz w:val="24"/>
                <w:szCs w:val="28"/>
              </w:rPr>
              <w:t>X</w:t>
            </w:r>
          </w:p>
        </w:tc>
        <w:tc>
          <w:tcPr>
            <w:tcW w:w="1102" w:type="dxa"/>
            <w:tcBorders>
              <w:bottom w:val="single" w:sz="12" w:space="0" w:color="auto"/>
              <w:right w:val="single" w:sz="4" w:space="0" w:color="auto"/>
            </w:tcBorders>
            <w:vAlign w:val="center"/>
          </w:tcPr>
          <w:p w:rsidR="007C3F4B" w:rsidRPr="00410650" w:rsidRDefault="007C3F4B" w:rsidP="00C9443D">
            <w:pPr>
              <w:jc w:val="center"/>
              <w:rPr>
                <w:rFonts w:ascii="Times New Roman" w:eastAsia="Times" w:hAnsi="Times New Roman" w:cs="Tahoma"/>
                <w:sz w:val="24"/>
                <w:szCs w:val="28"/>
              </w:rPr>
            </w:pPr>
          </w:p>
        </w:tc>
        <w:tc>
          <w:tcPr>
            <w:tcW w:w="1103" w:type="dxa"/>
            <w:tcBorders>
              <w:left w:val="single" w:sz="4" w:space="0" w:color="auto"/>
              <w:bottom w:val="single" w:sz="12" w:space="0" w:color="auto"/>
              <w:right w:val="single" w:sz="12" w:space="0" w:color="auto"/>
            </w:tcBorders>
            <w:vAlign w:val="center"/>
          </w:tcPr>
          <w:p w:rsidR="007C3F4B" w:rsidRPr="00410650" w:rsidRDefault="007C3F4B" w:rsidP="007C3F4B">
            <w:pPr>
              <w:jc w:val="center"/>
              <w:rPr>
                <w:rFonts w:ascii="Times New Roman" w:eastAsia="Times" w:hAnsi="Times New Roman" w:cs="Tahoma"/>
                <w:sz w:val="24"/>
                <w:szCs w:val="28"/>
              </w:rPr>
            </w:pPr>
            <w:r w:rsidRPr="00410650">
              <w:rPr>
                <w:rFonts w:ascii="Times New Roman" w:eastAsia="Times" w:hAnsi="Times New Roman" w:cs="Tahoma"/>
                <w:sz w:val="24"/>
                <w:szCs w:val="28"/>
              </w:rPr>
              <w:t>X</w:t>
            </w:r>
          </w:p>
        </w:tc>
      </w:tr>
    </w:tbl>
    <w:p w:rsidR="00C9443D" w:rsidRPr="00410650" w:rsidRDefault="00C9443D" w:rsidP="00C9443D">
      <w:pPr>
        <w:jc w:val="both"/>
        <w:rPr>
          <w:rFonts w:ascii="Times New Roman" w:eastAsia="Times" w:hAnsi="Times New Roman" w:cs="Tahoma"/>
          <w:i/>
          <w:szCs w:val="28"/>
        </w:rPr>
      </w:pPr>
      <w:r w:rsidRPr="00410650">
        <w:rPr>
          <w:rFonts w:ascii="Times New Roman" w:eastAsia="Times" w:hAnsi="Times New Roman" w:cs="Tahoma"/>
          <w:i/>
          <w:szCs w:val="28"/>
        </w:rPr>
        <w:t xml:space="preserve">* Survey summaries are part of the </w:t>
      </w:r>
      <w:r w:rsidR="00E86B28" w:rsidRPr="0075724A">
        <w:rPr>
          <w:rFonts w:ascii="Times New Roman" w:eastAsia="Times" w:hAnsi="Times New Roman" w:cs="Tahoma"/>
          <w:i/>
          <w:szCs w:val="28"/>
        </w:rPr>
        <w:t>documentation evidence</w:t>
      </w:r>
      <w:r w:rsidRPr="0075724A">
        <w:rPr>
          <w:rFonts w:ascii="Times New Roman" w:eastAsia="Times" w:hAnsi="Times New Roman" w:cs="Tahoma"/>
          <w:i/>
          <w:szCs w:val="28"/>
        </w:rPr>
        <w:t xml:space="preserve">. </w:t>
      </w:r>
    </w:p>
    <w:p w:rsidR="00C9443D" w:rsidRPr="00410650" w:rsidRDefault="00C9443D" w:rsidP="00C9443D">
      <w:pPr>
        <w:jc w:val="both"/>
        <w:rPr>
          <w:rFonts w:ascii="Times New Roman" w:eastAsia="Times" w:hAnsi="Times New Roman" w:cs="Tahoma"/>
          <w:i/>
          <w:szCs w:val="28"/>
        </w:rPr>
      </w:pPr>
      <w:r w:rsidRPr="00410650">
        <w:rPr>
          <w:rFonts w:ascii="Times New Roman" w:eastAsia="Times" w:hAnsi="Times New Roman" w:cs="Tahoma"/>
          <w:i/>
          <w:szCs w:val="28"/>
        </w:rPr>
        <w:t>X = Primary Data Source       / = Secondary Data Source</w:t>
      </w:r>
    </w:p>
    <w:p w:rsidR="001F6CA2" w:rsidRPr="00410650" w:rsidRDefault="001F6CA2" w:rsidP="00C9443D">
      <w:pPr>
        <w:rPr>
          <w:rFonts w:ascii="Times New Roman" w:eastAsia="Times" w:hAnsi="Times New Roman" w:cs="Times New Roman"/>
          <w:b/>
        </w:rPr>
      </w:pPr>
    </w:p>
    <w:p w:rsidR="001F6CA2" w:rsidRPr="00410650" w:rsidRDefault="001F6CA2" w:rsidP="00C9443D">
      <w:pPr>
        <w:rPr>
          <w:rFonts w:ascii="Times New Roman" w:eastAsia="Times" w:hAnsi="Times New Roman" w:cs="Times New Roman"/>
        </w:rPr>
      </w:pPr>
      <w:r w:rsidRPr="00410650">
        <w:rPr>
          <w:rFonts w:ascii="Times New Roman" w:eastAsia="Times" w:hAnsi="Times New Roman" w:cs="Times New Roman"/>
          <w:i/>
        </w:rPr>
        <w:t>Note:</w:t>
      </w:r>
      <w:r w:rsidRPr="00410650">
        <w:rPr>
          <w:rFonts w:ascii="Times New Roman" w:eastAsia="Times" w:hAnsi="Times New Roman" w:cs="Times New Roman"/>
        </w:rPr>
        <w:t xml:space="preserve"> With only minor modification, selected data sources (e.g., self-evaluation, goal setting) readily could be applied to school board evaluation if the local school board is so inclined.</w:t>
      </w:r>
    </w:p>
    <w:p w:rsidR="00C9443D" w:rsidRPr="00410650" w:rsidRDefault="00960060" w:rsidP="00C9443D">
      <w:pPr>
        <w:rPr>
          <w:rFonts w:ascii="Times New Roman" w:eastAsia="Times" w:hAnsi="Times New Roman" w:cs="Times New Roman"/>
          <w:b/>
          <w:sz w:val="28"/>
        </w:rPr>
      </w:pPr>
      <w:r w:rsidRPr="00410650">
        <w:rPr>
          <w:rFonts w:ascii="Times New Roman" w:eastAsia="Times" w:hAnsi="Times New Roman" w:cs="Times New Roman"/>
          <w:b/>
          <w:sz w:val="28"/>
        </w:rPr>
        <w:lastRenderedPageBreak/>
        <w:t>Self-Evaluation</w:t>
      </w:r>
    </w:p>
    <w:p w:rsidR="00C9443D" w:rsidRPr="00410650" w:rsidRDefault="00C9443D" w:rsidP="00960060">
      <w:pPr>
        <w:rPr>
          <w:rFonts w:ascii="Times New Roman" w:eastAsia="Times" w:hAnsi="Times New Roman" w:cs="Times New Roman"/>
        </w:rPr>
      </w:pPr>
    </w:p>
    <w:p w:rsidR="001F6CA2" w:rsidRPr="00410650" w:rsidRDefault="00C9443D" w:rsidP="00960060">
      <w:pPr>
        <w:rPr>
          <w:rFonts w:ascii="Times New Roman" w:eastAsia="Times" w:hAnsi="Times New Roman" w:cs="Times New Roman"/>
        </w:rPr>
      </w:pPr>
      <w:r w:rsidRPr="0075724A">
        <w:rPr>
          <w:rFonts w:ascii="Times New Roman" w:eastAsia="Times" w:hAnsi="Times New Roman" w:cs="Times New Roman"/>
        </w:rPr>
        <w:t xml:space="preserve">The superintendent’s </w:t>
      </w:r>
      <w:r w:rsidR="00E86B28" w:rsidRPr="0075724A">
        <w:rPr>
          <w:rFonts w:ascii="Times New Roman" w:eastAsia="Times" w:hAnsi="Times New Roman" w:cs="Times New Roman"/>
        </w:rPr>
        <w:t xml:space="preserve">annual </w:t>
      </w:r>
      <w:r w:rsidRPr="0075724A">
        <w:rPr>
          <w:rFonts w:ascii="Times New Roman" w:eastAsia="Times" w:hAnsi="Times New Roman" w:cs="Times New Roman"/>
        </w:rPr>
        <w:t>self-evaluation of progress toward meeting performance goals encourages ref</w:t>
      </w:r>
      <w:r w:rsidR="00266976" w:rsidRPr="0075724A">
        <w:rPr>
          <w:rFonts w:ascii="Times New Roman" w:eastAsia="Times" w:hAnsi="Times New Roman" w:cs="Times New Roman"/>
        </w:rPr>
        <w:t>lection on his/her experiences</w:t>
      </w:r>
      <w:r w:rsidR="003E22F7" w:rsidRPr="0075724A">
        <w:rPr>
          <w:rFonts w:ascii="Times New Roman" w:eastAsia="Times" w:hAnsi="Times New Roman" w:cs="Times New Roman"/>
        </w:rPr>
        <w:t xml:space="preserve">.  </w:t>
      </w:r>
      <w:r w:rsidRPr="0075724A">
        <w:rPr>
          <w:rFonts w:ascii="Times New Roman" w:eastAsia="Times" w:hAnsi="Times New Roman" w:cs="Times New Roman"/>
        </w:rPr>
        <w:t>It also provides a structure to consider future goals and determine strategies for achieving goals</w:t>
      </w:r>
      <w:r w:rsidR="003E22F7" w:rsidRPr="0075724A">
        <w:rPr>
          <w:rFonts w:ascii="Times New Roman" w:eastAsia="Times" w:hAnsi="Times New Roman" w:cs="Times New Roman"/>
        </w:rPr>
        <w:t xml:space="preserve">.  </w:t>
      </w:r>
      <w:r w:rsidRPr="0075724A">
        <w:rPr>
          <w:rFonts w:ascii="Times New Roman" w:eastAsia="Times" w:hAnsi="Times New Roman" w:cs="Times New Roman"/>
        </w:rPr>
        <w:t>The self-evaluation process is also useful in promoting the superintend</w:t>
      </w:r>
      <w:r w:rsidR="00266976" w:rsidRPr="0075724A">
        <w:rPr>
          <w:rFonts w:ascii="Times New Roman" w:eastAsia="Times" w:hAnsi="Times New Roman" w:cs="Times New Roman"/>
        </w:rPr>
        <w:t>ent’s professional development</w:t>
      </w:r>
      <w:r w:rsidR="003E22F7" w:rsidRPr="0075724A">
        <w:rPr>
          <w:rFonts w:ascii="Times New Roman" w:eastAsia="Times" w:hAnsi="Times New Roman" w:cs="Times New Roman"/>
        </w:rPr>
        <w:t xml:space="preserve">.  </w:t>
      </w:r>
      <w:r w:rsidR="00E86B28" w:rsidRPr="0075724A">
        <w:rPr>
          <w:rFonts w:ascii="Times New Roman" w:eastAsia="Times" w:hAnsi="Times New Roman" w:cs="Times New Roman"/>
        </w:rPr>
        <w:t>Data from self-</w:t>
      </w:r>
      <w:r w:rsidRPr="0075724A">
        <w:rPr>
          <w:rFonts w:ascii="Times New Roman" w:eastAsia="Times" w:hAnsi="Times New Roman" w:cs="Times New Roman"/>
        </w:rPr>
        <w:t>evaluations may not be objective enough to use in evaluating the superin</w:t>
      </w:r>
      <w:r w:rsidR="00266976" w:rsidRPr="0075724A">
        <w:rPr>
          <w:rFonts w:ascii="Times New Roman" w:eastAsia="Times" w:hAnsi="Times New Roman" w:cs="Times New Roman"/>
        </w:rPr>
        <w:t>tendent for summative purposes</w:t>
      </w:r>
      <w:r w:rsidR="003E22F7" w:rsidRPr="0075724A">
        <w:rPr>
          <w:rFonts w:ascii="Times New Roman" w:eastAsia="Times" w:hAnsi="Times New Roman" w:cs="Times New Roman"/>
        </w:rPr>
        <w:t xml:space="preserve">.  </w:t>
      </w:r>
      <w:r w:rsidRPr="0075724A">
        <w:rPr>
          <w:rFonts w:ascii="Times New Roman" w:eastAsia="Times" w:hAnsi="Times New Roman" w:cs="Times New Roman"/>
        </w:rPr>
        <w:t>However, self-evaluations at the middle and end of each year can reveal discrepancies in perceptions of performance between the superintendent and the board and may be very useful in generating dialogue to discuss discrepancies revealed</w:t>
      </w:r>
      <w:r w:rsidR="003E22F7" w:rsidRPr="0075724A">
        <w:rPr>
          <w:rFonts w:ascii="Times New Roman" w:eastAsia="Times" w:hAnsi="Times New Roman" w:cs="Times New Roman"/>
        </w:rPr>
        <w:t xml:space="preserve">.  </w:t>
      </w:r>
      <w:r w:rsidR="00417CDE" w:rsidRPr="0075724A">
        <w:rPr>
          <w:rFonts w:ascii="Times New Roman" w:eastAsia="Times" w:hAnsi="Times New Roman" w:cs="Times New Roman"/>
        </w:rPr>
        <w:t xml:space="preserve">The superintendent may consider self-rating at the end of the year and sharing this with the school board.  </w:t>
      </w:r>
      <w:r w:rsidR="00315C9A" w:rsidRPr="0075724A">
        <w:rPr>
          <w:rFonts w:ascii="Times New Roman" w:eastAsia="Times" w:hAnsi="Times New Roman" w:cs="Times New Roman"/>
        </w:rPr>
        <w:t xml:space="preserve">A sample </w:t>
      </w:r>
      <w:r w:rsidR="00315C9A" w:rsidRPr="0075724A">
        <w:rPr>
          <w:rFonts w:ascii="Times New Roman" w:eastAsia="Times" w:hAnsi="Times New Roman" w:cs="Times New Roman"/>
          <w:i/>
        </w:rPr>
        <w:t>Superintendent Self-Evaluation Form</w:t>
      </w:r>
      <w:r w:rsidR="00315C9A" w:rsidRPr="0075724A">
        <w:rPr>
          <w:rFonts w:ascii="Times New Roman" w:eastAsia="Times" w:hAnsi="Times New Roman" w:cs="Times New Roman"/>
        </w:rPr>
        <w:t xml:space="preserve"> is provided on the following </w:t>
      </w:r>
      <w:r w:rsidR="00315C9A" w:rsidRPr="00410650">
        <w:rPr>
          <w:rFonts w:ascii="Times New Roman" w:eastAsia="Times" w:hAnsi="Times New Roman" w:cs="Times New Roman"/>
        </w:rPr>
        <w:t>pages.</w:t>
      </w:r>
    </w:p>
    <w:p w:rsidR="00315C9A" w:rsidRDefault="00315C9A" w:rsidP="00960060">
      <w:pPr>
        <w:rPr>
          <w:rFonts w:ascii="Times New Roman" w:eastAsia="Times" w:hAnsi="Times New Roman" w:cs="Times New Roman"/>
          <w:color w:val="0070C0"/>
        </w:rPr>
      </w:pPr>
    </w:p>
    <w:p w:rsidR="00315C9A" w:rsidRDefault="00315C9A">
      <w:pPr>
        <w:rPr>
          <w:rFonts w:eastAsia="Times New Roman"/>
        </w:rPr>
      </w:pPr>
      <w:r>
        <w:rPr>
          <w:rFonts w:eastAsia="Times New Roman"/>
        </w:rPr>
        <w:br w:type="page"/>
      </w:r>
    </w:p>
    <w:p w:rsidR="00315C9A" w:rsidRPr="00410650" w:rsidRDefault="00315C9A" w:rsidP="00315C9A">
      <w:pPr>
        <w:tabs>
          <w:tab w:val="center" w:pos="4320"/>
          <w:tab w:val="right" w:pos="9360"/>
        </w:tabs>
        <w:rPr>
          <w:rFonts w:ascii="Times New Roman" w:eastAsia="Times New Roman" w:hAnsi="Times New Roman" w:cs="Times New Roman"/>
        </w:rPr>
      </w:pPr>
      <w:r w:rsidRPr="00410650">
        <w:rPr>
          <w:rFonts w:ascii="Times New Roman" w:eastAsia="Times New Roman" w:hAnsi="Times New Roman" w:cs="Times New Roman"/>
        </w:rPr>
        <w:lastRenderedPageBreak/>
        <w:t>Sample:  Superintendent Self-Evaluation Form</w:t>
      </w:r>
      <w:r w:rsidRPr="00410650">
        <w:rPr>
          <w:rFonts w:ascii="Times New Roman" w:eastAsia="Times New Roman" w:hAnsi="Times New Roman" w:cs="Times New Roman"/>
        </w:rPr>
        <w:tab/>
      </w:r>
      <w:sdt>
        <w:sdtPr>
          <w:rPr>
            <w:rFonts w:ascii="Times New Roman" w:eastAsia="Times New Roman" w:hAnsi="Times New Roman" w:cs="Times New Roman"/>
          </w:rPr>
          <w:id w:val="5433630"/>
          <w:docPartObj>
            <w:docPartGallery w:val="Page Numbers (Top of Page)"/>
            <w:docPartUnique/>
          </w:docPartObj>
        </w:sdtPr>
        <w:sdtEndPr/>
        <w:sdtContent>
          <w:r w:rsidRPr="00410650">
            <w:rPr>
              <w:rFonts w:ascii="Times New Roman" w:eastAsia="Times New Roman" w:hAnsi="Times New Roman" w:cs="Times New Roman"/>
            </w:rPr>
            <w:t>Page 1 of 2</w:t>
          </w:r>
        </w:sdtContent>
      </w:sdt>
    </w:p>
    <w:p w:rsidR="00315C9A" w:rsidRPr="00410650" w:rsidRDefault="00315C9A" w:rsidP="00315C9A">
      <w:pPr>
        <w:rPr>
          <w:rFonts w:ascii="Times New Roman" w:eastAsia="Times New Roman" w:hAnsi="Times New Roman" w:cs="Times New Roman"/>
          <w:b/>
          <w:bCs/>
          <w:sz w:val="28"/>
          <w:szCs w:val="28"/>
        </w:rPr>
      </w:pPr>
    </w:p>
    <w:p w:rsidR="00315C9A" w:rsidRPr="00410650" w:rsidRDefault="00315C9A" w:rsidP="00315C9A">
      <w:pPr>
        <w:ind w:left="720" w:hanging="660"/>
        <w:jc w:val="center"/>
        <w:rPr>
          <w:rFonts w:ascii="Times New Roman" w:eastAsia="Times New Roman" w:hAnsi="Times New Roman" w:cs="Times New Roman"/>
          <w:b/>
          <w:bCs/>
          <w:sz w:val="28"/>
          <w:szCs w:val="28"/>
        </w:rPr>
      </w:pPr>
      <w:r w:rsidRPr="00410650">
        <w:rPr>
          <w:rFonts w:ascii="Times New Roman" w:eastAsia="Times New Roman" w:hAnsi="Times New Roman" w:cs="Times New Roman"/>
          <w:b/>
          <w:bCs/>
          <w:sz w:val="28"/>
          <w:szCs w:val="28"/>
        </w:rPr>
        <w:t>SAMPLE Superintendent Self-Evaluation Form</w:t>
      </w:r>
    </w:p>
    <w:p w:rsidR="00315C9A" w:rsidRPr="00410650" w:rsidRDefault="00315C9A" w:rsidP="00315C9A">
      <w:pPr>
        <w:ind w:left="720" w:hanging="660"/>
        <w:rPr>
          <w:rFonts w:ascii="Times New Roman" w:eastAsia="Times New Roman" w:hAnsi="Times New Roman" w:cs="Times New Roman"/>
          <w:b/>
          <w:bCs/>
        </w:rPr>
      </w:pPr>
    </w:p>
    <w:p w:rsidR="00315C9A" w:rsidRPr="00410650" w:rsidRDefault="00315C9A" w:rsidP="00315C9A">
      <w:pPr>
        <w:rPr>
          <w:rFonts w:ascii="Times New Roman" w:eastAsia="Times New Roman" w:hAnsi="Times New Roman" w:cs="Times New Roman"/>
          <w:iCs/>
        </w:rPr>
      </w:pPr>
      <w:r w:rsidRPr="00410650">
        <w:rPr>
          <w:rFonts w:ascii="Times New Roman" w:eastAsia="Times New Roman" w:hAnsi="Times New Roman" w:cs="Times New Roman"/>
          <w:i/>
          <w:iCs/>
          <w:u w:val="single"/>
        </w:rPr>
        <w:t>Directions</w:t>
      </w:r>
      <w:r w:rsidRPr="009C66D5">
        <w:rPr>
          <w:rFonts w:ascii="Times New Roman" w:eastAsia="Times New Roman" w:hAnsi="Times New Roman" w:cs="Times New Roman"/>
          <w:i/>
          <w:iCs/>
        </w:rPr>
        <w:t>:</w:t>
      </w:r>
      <w:r w:rsidRPr="00410650">
        <w:rPr>
          <w:rFonts w:ascii="Times New Roman" w:eastAsia="Times New Roman" w:hAnsi="Times New Roman" w:cs="Times New Roman"/>
          <w:i/>
          <w:iCs/>
        </w:rPr>
        <w:t xml:space="preserve">  Superintendents should use this form annually to reflect on the effectiveness and adequacy of their practice based on each performance standard</w:t>
      </w:r>
      <w:r w:rsidR="003E22F7" w:rsidRPr="00410650">
        <w:rPr>
          <w:rFonts w:ascii="Times New Roman" w:eastAsia="Times New Roman" w:hAnsi="Times New Roman" w:cs="Times New Roman"/>
          <w:i/>
          <w:iCs/>
        </w:rPr>
        <w:t xml:space="preserve">. </w:t>
      </w:r>
      <w:r w:rsidRPr="00410650">
        <w:rPr>
          <w:rFonts w:ascii="Times New Roman" w:eastAsia="Times New Roman" w:hAnsi="Times New Roman" w:cs="Times New Roman"/>
          <w:i/>
          <w:iCs/>
        </w:rPr>
        <w:t xml:space="preserve"> Please refer to the performance indicators for examples of behaviors exemplifying each standard. </w:t>
      </w:r>
    </w:p>
    <w:p w:rsidR="00315C9A" w:rsidRPr="00410650" w:rsidRDefault="00315C9A" w:rsidP="00315C9A">
      <w:pPr>
        <w:rPr>
          <w:rFonts w:ascii="Times New Roman" w:eastAsia="Times New Roman" w:hAnsi="Times New Roman" w:cs="Times New Roman"/>
          <w:i/>
          <w:iCs/>
        </w:rPr>
      </w:pPr>
    </w:p>
    <w:p w:rsidR="00315C9A" w:rsidRPr="009C66D5" w:rsidRDefault="00315C9A" w:rsidP="00315C9A">
      <w:pPr>
        <w:rPr>
          <w:rFonts w:ascii="Times New Roman" w:eastAsia="Times New Roman" w:hAnsi="Times New Roman" w:cs="Times New Roman"/>
          <w:bCs/>
          <w:u w:val="single"/>
        </w:rPr>
      </w:pPr>
      <w:r w:rsidRPr="00410650">
        <w:rPr>
          <w:rFonts w:ascii="Times New Roman" w:eastAsia="Times New Roman" w:hAnsi="Times New Roman" w:cs="Times New Roman"/>
          <w:b/>
          <w:bCs/>
        </w:rPr>
        <w:t>Superintendent</w:t>
      </w:r>
      <w:r w:rsidR="009C66D5">
        <w:rPr>
          <w:rFonts w:ascii="Times New Roman" w:eastAsia="Times New Roman" w:hAnsi="Times New Roman" w:cs="Times New Roman"/>
          <w:b/>
          <w:bCs/>
          <w:u w:val="single"/>
        </w:rPr>
        <w:t>’s Name</w:t>
      </w:r>
      <w:r w:rsidRPr="00410650">
        <w:rPr>
          <w:rFonts w:ascii="Times New Roman" w:eastAsia="Times New Roman" w:hAnsi="Times New Roman" w:cs="Times New Roman"/>
          <w:b/>
          <w:bCs/>
        </w:rPr>
        <w:t xml:space="preserve">: </w:t>
      </w:r>
      <w:r w:rsidRPr="009C66D5">
        <w:rPr>
          <w:rFonts w:ascii="Times New Roman" w:eastAsia="Times New Roman" w:hAnsi="Times New Roman" w:cs="Times New Roman"/>
          <w:bCs/>
          <w:u w:val="single"/>
        </w:rPr>
        <w:tab/>
      </w:r>
      <w:r w:rsidRPr="009C66D5">
        <w:rPr>
          <w:rFonts w:ascii="Times New Roman" w:eastAsia="Times New Roman" w:hAnsi="Times New Roman" w:cs="Times New Roman"/>
          <w:bCs/>
          <w:u w:val="single"/>
        </w:rPr>
        <w:tab/>
      </w:r>
      <w:r w:rsidRPr="009C66D5">
        <w:rPr>
          <w:rFonts w:ascii="Times New Roman" w:eastAsia="Times New Roman" w:hAnsi="Times New Roman" w:cs="Times New Roman"/>
          <w:bCs/>
          <w:u w:val="single"/>
        </w:rPr>
        <w:tab/>
      </w:r>
      <w:r w:rsidRPr="009C66D5">
        <w:rPr>
          <w:rFonts w:ascii="Times New Roman" w:eastAsia="Times New Roman" w:hAnsi="Times New Roman" w:cs="Times New Roman"/>
          <w:bCs/>
          <w:u w:val="single"/>
        </w:rPr>
        <w:tab/>
      </w:r>
      <w:r w:rsidRPr="009C66D5">
        <w:rPr>
          <w:rFonts w:ascii="Times New Roman" w:eastAsia="Times New Roman" w:hAnsi="Times New Roman" w:cs="Times New Roman"/>
          <w:bCs/>
          <w:u w:val="single"/>
        </w:rPr>
        <w:tab/>
      </w:r>
      <w:r w:rsidR="001B3E58" w:rsidRPr="00410650">
        <w:rPr>
          <w:rFonts w:ascii="Times New Roman" w:eastAsia="Times New Roman" w:hAnsi="Times New Roman" w:cs="Times New Roman"/>
          <w:b/>
          <w:bCs/>
        </w:rPr>
        <w:t xml:space="preserve">  </w:t>
      </w:r>
      <w:r w:rsidRPr="00410650">
        <w:rPr>
          <w:rFonts w:ascii="Times New Roman" w:eastAsia="Times New Roman" w:hAnsi="Times New Roman" w:cs="Times New Roman"/>
          <w:b/>
          <w:bCs/>
        </w:rPr>
        <w:t xml:space="preserve">Date: </w:t>
      </w:r>
      <w:r w:rsidRPr="009C66D5">
        <w:rPr>
          <w:rFonts w:ascii="Times New Roman" w:eastAsia="Times New Roman" w:hAnsi="Times New Roman" w:cs="Times New Roman"/>
          <w:bCs/>
          <w:u w:val="single"/>
        </w:rPr>
        <w:tab/>
      </w:r>
      <w:r w:rsidRPr="009C66D5">
        <w:rPr>
          <w:rFonts w:ascii="Times New Roman" w:eastAsia="Times New Roman" w:hAnsi="Times New Roman" w:cs="Times New Roman"/>
          <w:bCs/>
          <w:u w:val="single"/>
        </w:rPr>
        <w:tab/>
      </w:r>
      <w:r w:rsidRPr="009C66D5">
        <w:rPr>
          <w:rFonts w:ascii="Times New Roman" w:eastAsia="Times New Roman" w:hAnsi="Times New Roman" w:cs="Times New Roman"/>
          <w:bCs/>
          <w:u w:val="single"/>
        </w:rPr>
        <w:tab/>
      </w:r>
      <w:r w:rsidRPr="009C66D5">
        <w:rPr>
          <w:rFonts w:ascii="Times New Roman" w:eastAsia="Times New Roman" w:hAnsi="Times New Roman" w:cs="Times New Roman"/>
          <w:bCs/>
          <w:u w:val="single"/>
        </w:rPr>
        <w:tab/>
      </w:r>
    </w:p>
    <w:p w:rsidR="001B3E58" w:rsidRPr="00410650" w:rsidRDefault="001B3E58" w:rsidP="00315C9A">
      <w:pPr>
        <w:rPr>
          <w:rFonts w:ascii="Times New Roman" w:eastAsia="Times New Roman" w:hAnsi="Times New Roman" w:cs="Times New Roman"/>
          <w:b/>
          <w:bCs/>
          <w:u w:val="single"/>
        </w:rPr>
      </w:pPr>
    </w:p>
    <w:p w:rsidR="001B3E58" w:rsidRPr="009C66D5" w:rsidRDefault="001B3E58" w:rsidP="00315C9A">
      <w:pPr>
        <w:rPr>
          <w:rFonts w:ascii="Times New Roman" w:eastAsia="Times New Roman" w:hAnsi="Times New Roman" w:cs="Times New Roman"/>
          <w:bCs/>
          <w:u w:val="single"/>
        </w:rPr>
      </w:pPr>
      <w:r w:rsidRPr="00410650">
        <w:rPr>
          <w:rFonts w:ascii="Times New Roman" w:eastAsia="Times New Roman" w:hAnsi="Times New Roman" w:cs="Times New Roman"/>
          <w:b/>
          <w:bCs/>
        </w:rPr>
        <w:t xml:space="preserve">School Division: </w:t>
      </w:r>
      <w:r w:rsidRPr="009C66D5">
        <w:rPr>
          <w:rFonts w:ascii="Times New Roman" w:eastAsia="Times New Roman" w:hAnsi="Times New Roman" w:cs="Times New Roman"/>
          <w:bCs/>
          <w:u w:val="single"/>
        </w:rPr>
        <w:tab/>
      </w:r>
      <w:r w:rsidRPr="009C66D5">
        <w:rPr>
          <w:rFonts w:ascii="Times New Roman" w:eastAsia="Times New Roman" w:hAnsi="Times New Roman" w:cs="Times New Roman"/>
          <w:bCs/>
          <w:u w:val="single"/>
        </w:rPr>
        <w:tab/>
      </w:r>
      <w:r w:rsidRPr="009C66D5">
        <w:rPr>
          <w:rFonts w:ascii="Times New Roman" w:eastAsia="Times New Roman" w:hAnsi="Times New Roman" w:cs="Times New Roman"/>
          <w:bCs/>
          <w:u w:val="single"/>
        </w:rPr>
        <w:tab/>
      </w:r>
      <w:r w:rsidRPr="009C66D5">
        <w:rPr>
          <w:rFonts w:ascii="Times New Roman" w:eastAsia="Times New Roman" w:hAnsi="Times New Roman" w:cs="Times New Roman"/>
          <w:bCs/>
          <w:u w:val="single"/>
        </w:rPr>
        <w:tab/>
      </w:r>
      <w:r w:rsidRPr="009C66D5">
        <w:rPr>
          <w:rFonts w:ascii="Times New Roman" w:eastAsia="Times New Roman" w:hAnsi="Times New Roman" w:cs="Times New Roman"/>
          <w:bCs/>
          <w:u w:val="single"/>
        </w:rPr>
        <w:tab/>
      </w:r>
      <w:r w:rsidRPr="009C66D5">
        <w:rPr>
          <w:rFonts w:ascii="Times New Roman" w:eastAsia="Times New Roman" w:hAnsi="Times New Roman" w:cs="Times New Roman"/>
          <w:bCs/>
          <w:u w:val="single"/>
        </w:rPr>
        <w:tab/>
      </w:r>
      <w:r w:rsidRPr="00410650">
        <w:rPr>
          <w:rFonts w:ascii="Times New Roman" w:eastAsia="Times New Roman" w:hAnsi="Times New Roman" w:cs="Times New Roman"/>
          <w:b/>
          <w:bCs/>
        </w:rPr>
        <w:t xml:space="preserve">  School Year: </w:t>
      </w:r>
      <w:r w:rsidRPr="009C66D5">
        <w:rPr>
          <w:rFonts w:ascii="Times New Roman" w:eastAsia="Times New Roman" w:hAnsi="Times New Roman" w:cs="Times New Roman"/>
          <w:bCs/>
          <w:u w:val="single"/>
        </w:rPr>
        <w:tab/>
      </w:r>
      <w:r w:rsidRPr="009C66D5">
        <w:rPr>
          <w:rFonts w:ascii="Times New Roman" w:eastAsia="Times New Roman" w:hAnsi="Times New Roman" w:cs="Times New Roman"/>
          <w:bCs/>
          <w:u w:val="single"/>
        </w:rPr>
        <w:tab/>
      </w:r>
      <w:r w:rsidRPr="009C66D5">
        <w:rPr>
          <w:rFonts w:ascii="Times New Roman" w:eastAsia="Times New Roman" w:hAnsi="Times New Roman" w:cs="Times New Roman"/>
          <w:bCs/>
          <w:u w:val="single"/>
        </w:rPr>
        <w:tab/>
      </w:r>
    </w:p>
    <w:p w:rsidR="00315C9A" w:rsidRPr="00410650" w:rsidRDefault="00315C9A" w:rsidP="00315C9A">
      <w:pPr>
        <w:rPr>
          <w:rFonts w:ascii="Times New Roman" w:eastAsia="Times New Roman" w:hAnsi="Times New Roman" w:cs="Times New Roman"/>
          <w:b/>
          <w:bCs/>
          <w:u w:val="single"/>
        </w:rPr>
      </w:pPr>
    </w:p>
    <w:tbl>
      <w:tblPr>
        <w:tblW w:w="93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60"/>
      </w:tblGrid>
      <w:tr w:rsidR="00315C9A" w:rsidRPr="00410650">
        <w:tc>
          <w:tcPr>
            <w:tcW w:w="9360" w:type="dxa"/>
          </w:tcPr>
          <w:p w:rsidR="000E5608" w:rsidRPr="00410650" w:rsidRDefault="00315C9A" w:rsidP="002F2172">
            <w:pPr>
              <w:keepNext/>
              <w:tabs>
                <w:tab w:val="left" w:pos="252"/>
              </w:tabs>
              <w:ind w:left="90" w:hanging="90"/>
              <w:outlineLvl w:val="1"/>
              <w:rPr>
                <w:rFonts w:ascii="Times New Roman" w:hAnsi="Times New Roman" w:cs="Times New Roman"/>
                <w:b/>
              </w:rPr>
            </w:pPr>
            <w:r w:rsidRPr="00410650">
              <w:rPr>
                <w:rFonts w:ascii="Times New Roman" w:eastAsia="Times New Roman" w:hAnsi="Times New Roman" w:cs="Times New Roman"/>
                <w:b/>
                <w:bCs/>
                <w:iCs/>
              </w:rPr>
              <w:t>1.</w:t>
            </w:r>
            <w:r w:rsidRPr="00410650">
              <w:rPr>
                <w:rFonts w:ascii="Times New Roman" w:eastAsia="Times New Roman" w:hAnsi="Times New Roman" w:cs="Times New Roman"/>
                <w:b/>
                <w:bCs/>
                <w:iCs/>
              </w:rPr>
              <w:tab/>
            </w:r>
            <w:r w:rsidR="000E5608" w:rsidRPr="00410650">
              <w:rPr>
                <w:rFonts w:ascii="Times New Roman" w:hAnsi="Times New Roman" w:cs="Times New Roman"/>
                <w:b/>
              </w:rPr>
              <w:t>Mission, Vision, and Goals</w:t>
            </w:r>
          </w:p>
          <w:p w:rsidR="00315C9A" w:rsidRPr="00410650" w:rsidRDefault="000E5608" w:rsidP="002F2172">
            <w:pPr>
              <w:spacing w:after="120"/>
              <w:ind w:left="252"/>
              <w:rPr>
                <w:rFonts w:ascii="Times New Roman" w:eastAsia="Times New Roman" w:hAnsi="Times New Roman" w:cs="Times New Roman"/>
                <w:b/>
                <w:bCs/>
                <w:sz w:val="16"/>
              </w:rPr>
            </w:pPr>
            <w:r w:rsidRPr="00410650">
              <w:rPr>
                <w:rFonts w:ascii="Times New Roman" w:hAnsi="Times New Roman" w:cs="Times New Roman"/>
                <w:i/>
              </w:rPr>
              <w:t xml:space="preserve">The superintendent works with the local school board to formulate and implement the school division’s mission, vision, and goals to promote </w:t>
            </w:r>
            <w:r w:rsidRPr="0075724A">
              <w:rPr>
                <w:rFonts w:ascii="Times New Roman" w:hAnsi="Times New Roman" w:cs="Times New Roman"/>
                <w:i/>
              </w:rPr>
              <w:t xml:space="preserve">student </w:t>
            </w:r>
            <w:r w:rsidR="00970109" w:rsidRPr="0075724A">
              <w:rPr>
                <w:rFonts w:ascii="Times New Roman" w:hAnsi="Times New Roman" w:cs="Times New Roman"/>
                <w:i/>
              </w:rPr>
              <w:t xml:space="preserve">academic </w:t>
            </w:r>
            <w:r w:rsidRPr="0075724A">
              <w:rPr>
                <w:rFonts w:ascii="Times New Roman" w:hAnsi="Times New Roman" w:cs="Times New Roman"/>
                <w:i/>
              </w:rPr>
              <w:t>progress</w:t>
            </w:r>
            <w:r w:rsidRPr="00410650">
              <w:rPr>
                <w:rFonts w:ascii="Times New Roman" w:hAnsi="Times New Roman" w:cs="Times New Roman"/>
                <w:i/>
              </w:rPr>
              <w:t>.</w:t>
            </w:r>
          </w:p>
          <w:p w:rsidR="00315C9A" w:rsidRPr="00410650" w:rsidRDefault="00315C9A" w:rsidP="00315C9A">
            <w:pPr>
              <w:rPr>
                <w:rFonts w:ascii="Times New Roman" w:eastAsia="Times New Roman" w:hAnsi="Times New Roman" w:cs="Times New Roman"/>
                <w:b/>
                <w:bCs/>
                <w:sz w:val="22"/>
                <w:szCs w:val="22"/>
              </w:rPr>
            </w:pPr>
            <w:r w:rsidRPr="00410650">
              <w:rPr>
                <w:rFonts w:ascii="Times New Roman" w:eastAsia="Times New Roman" w:hAnsi="Times New Roman" w:cs="Times New Roman"/>
                <w:b/>
                <w:bCs/>
                <w:sz w:val="22"/>
                <w:szCs w:val="22"/>
              </w:rPr>
              <w:t>Areas of strength:</w:t>
            </w:r>
          </w:p>
          <w:p w:rsidR="00315C9A" w:rsidRPr="00410650" w:rsidRDefault="00315C9A" w:rsidP="00315C9A">
            <w:pPr>
              <w:rPr>
                <w:rFonts w:ascii="Times New Roman" w:eastAsia="Times New Roman" w:hAnsi="Times New Roman" w:cs="Times New Roman"/>
                <w:b/>
                <w:bCs/>
                <w:sz w:val="22"/>
                <w:szCs w:val="22"/>
              </w:rPr>
            </w:pPr>
          </w:p>
          <w:p w:rsidR="00315C9A" w:rsidRPr="00410650" w:rsidRDefault="00315C9A" w:rsidP="00315C9A">
            <w:pPr>
              <w:rPr>
                <w:rFonts w:ascii="Times New Roman" w:eastAsia="Times New Roman" w:hAnsi="Times New Roman" w:cs="Times New Roman"/>
                <w:b/>
                <w:bCs/>
                <w:sz w:val="22"/>
                <w:szCs w:val="22"/>
              </w:rPr>
            </w:pPr>
          </w:p>
          <w:p w:rsidR="00315C9A" w:rsidRPr="00410650" w:rsidRDefault="00315C9A" w:rsidP="00315C9A">
            <w:pPr>
              <w:rPr>
                <w:rFonts w:ascii="Times New Roman" w:eastAsia="Times New Roman" w:hAnsi="Times New Roman" w:cs="Times New Roman"/>
                <w:b/>
                <w:bCs/>
                <w:sz w:val="22"/>
                <w:szCs w:val="22"/>
              </w:rPr>
            </w:pPr>
            <w:r w:rsidRPr="00410650">
              <w:rPr>
                <w:rFonts w:ascii="Times New Roman" w:eastAsia="Times New Roman" w:hAnsi="Times New Roman" w:cs="Times New Roman"/>
                <w:b/>
                <w:bCs/>
                <w:sz w:val="22"/>
                <w:szCs w:val="22"/>
              </w:rPr>
              <w:t>Areas needing work/strategies for improving performance:</w:t>
            </w:r>
          </w:p>
          <w:p w:rsidR="00315C9A" w:rsidRPr="00410650" w:rsidRDefault="00315C9A" w:rsidP="00315C9A">
            <w:pPr>
              <w:rPr>
                <w:rFonts w:ascii="Times New Roman" w:eastAsia="Times New Roman" w:hAnsi="Times New Roman" w:cs="Times New Roman"/>
                <w:sz w:val="20"/>
              </w:rPr>
            </w:pPr>
          </w:p>
          <w:p w:rsidR="00315C9A" w:rsidRPr="00410650" w:rsidRDefault="00315C9A" w:rsidP="00315C9A">
            <w:pPr>
              <w:rPr>
                <w:rFonts w:ascii="Times New Roman" w:eastAsia="Times New Roman" w:hAnsi="Times New Roman" w:cs="Times New Roman"/>
                <w:sz w:val="20"/>
              </w:rPr>
            </w:pPr>
          </w:p>
        </w:tc>
      </w:tr>
      <w:tr w:rsidR="00315C9A" w:rsidRPr="00410650">
        <w:trPr>
          <w:trHeight w:val="516"/>
        </w:trPr>
        <w:tc>
          <w:tcPr>
            <w:tcW w:w="9360" w:type="dxa"/>
          </w:tcPr>
          <w:p w:rsidR="000E5608" w:rsidRPr="00410650" w:rsidRDefault="00315C9A" w:rsidP="0009021F">
            <w:pPr>
              <w:pStyle w:val="Heading2"/>
              <w:spacing w:before="0" w:after="0"/>
              <w:ind w:left="252" w:right="0" w:hanging="252"/>
              <w:jc w:val="left"/>
              <w:rPr>
                <w:rFonts w:ascii="Times New Roman" w:eastAsia="Times" w:hAnsi="Times New Roman" w:cs="Times New Roman"/>
                <w:b/>
                <w:bCs/>
                <w:sz w:val="24"/>
                <w:szCs w:val="24"/>
              </w:rPr>
            </w:pPr>
            <w:r w:rsidRPr="00410650">
              <w:rPr>
                <w:rFonts w:ascii="Times New Roman" w:eastAsia="Times New Roman" w:hAnsi="Times New Roman" w:cs="Times New Roman"/>
                <w:b/>
                <w:bCs/>
                <w:sz w:val="24"/>
              </w:rPr>
              <w:t>2</w:t>
            </w:r>
            <w:r w:rsidRPr="00410650">
              <w:rPr>
                <w:rFonts w:ascii="Times New Roman" w:eastAsia="Times New Roman" w:hAnsi="Times New Roman" w:cs="Times New Roman"/>
                <w:b/>
                <w:bCs/>
              </w:rPr>
              <w:t>.</w:t>
            </w:r>
            <w:r w:rsidR="000E5608" w:rsidRPr="00410650">
              <w:rPr>
                <w:rFonts w:ascii="Times New Roman" w:eastAsia="Times" w:hAnsi="Times New Roman" w:cs="Times New Roman"/>
                <w:b/>
                <w:bCs/>
                <w:sz w:val="24"/>
                <w:szCs w:val="24"/>
              </w:rPr>
              <w:tab/>
              <w:t>Planning and Assessment</w:t>
            </w:r>
          </w:p>
          <w:p w:rsidR="00315C9A" w:rsidRPr="0075724A" w:rsidRDefault="000E5608" w:rsidP="000E5608">
            <w:pPr>
              <w:spacing w:after="120"/>
              <w:ind w:left="259"/>
              <w:rPr>
                <w:rFonts w:ascii="Times New Roman" w:eastAsia="Times New Roman" w:hAnsi="Times New Roman" w:cs="Times New Roman"/>
                <w:b/>
                <w:bCs/>
                <w:sz w:val="16"/>
              </w:rPr>
            </w:pPr>
            <w:r w:rsidRPr="00410650">
              <w:rPr>
                <w:rFonts w:ascii="Times New Roman" w:hAnsi="Times New Roman" w:cs="Times New Roman"/>
                <w:i/>
                <w:szCs w:val="20"/>
              </w:rPr>
              <w:t xml:space="preserve">The superintendent strategically gathers, analyzes, and uses a variety of data to </w:t>
            </w:r>
            <w:r w:rsidR="006479E2" w:rsidRPr="0075724A">
              <w:rPr>
                <w:rFonts w:ascii="Times New Roman" w:hAnsi="Times New Roman" w:cs="Times New Roman"/>
                <w:i/>
                <w:szCs w:val="20"/>
              </w:rPr>
              <w:t xml:space="preserve">guide </w:t>
            </w:r>
            <w:r w:rsidR="00955E58">
              <w:rPr>
                <w:rFonts w:ascii="Times New Roman" w:hAnsi="Times New Roman" w:cs="Times New Roman"/>
                <w:i/>
                <w:szCs w:val="20"/>
              </w:rPr>
              <w:t xml:space="preserve">planning and decision </w:t>
            </w:r>
            <w:r w:rsidRPr="0075724A">
              <w:rPr>
                <w:rFonts w:ascii="Times New Roman" w:hAnsi="Times New Roman" w:cs="Times New Roman"/>
                <w:i/>
                <w:szCs w:val="20"/>
              </w:rPr>
              <w:t xml:space="preserve">making consistent with established guidelines, policies, and procedures that result in student </w:t>
            </w:r>
            <w:r w:rsidR="00970109" w:rsidRPr="0075724A">
              <w:rPr>
                <w:rFonts w:ascii="Times New Roman" w:hAnsi="Times New Roman" w:cs="Times New Roman"/>
                <w:i/>
                <w:szCs w:val="20"/>
              </w:rPr>
              <w:t xml:space="preserve">academic </w:t>
            </w:r>
            <w:r w:rsidRPr="0075724A">
              <w:rPr>
                <w:rFonts w:ascii="Times New Roman" w:hAnsi="Times New Roman" w:cs="Times New Roman"/>
                <w:i/>
                <w:szCs w:val="20"/>
              </w:rPr>
              <w:t>progress.</w:t>
            </w:r>
          </w:p>
          <w:p w:rsidR="00315C9A" w:rsidRPr="00410650" w:rsidRDefault="00315C9A" w:rsidP="00315C9A">
            <w:pPr>
              <w:rPr>
                <w:rFonts w:ascii="Times New Roman" w:eastAsia="Times New Roman" w:hAnsi="Times New Roman" w:cs="Times New Roman"/>
                <w:b/>
                <w:bCs/>
                <w:sz w:val="22"/>
                <w:szCs w:val="22"/>
              </w:rPr>
            </w:pPr>
            <w:r w:rsidRPr="00410650">
              <w:rPr>
                <w:rFonts w:ascii="Times New Roman" w:eastAsia="Times New Roman" w:hAnsi="Times New Roman" w:cs="Times New Roman"/>
                <w:b/>
                <w:bCs/>
                <w:sz w:val="22"/>
                <w:szCs w:val="22"/>
              </w:rPr>
              <w:t>Areas of strength:</w:t>
            </w:r>
          </w:p>
          <w:p w:rsidR="00315C9A" w:rsidRPr="00410650" w:rsidRDefault="00315C9A" w:rsidP="00315C9A">
            <w:pPr>
              <w:rPr>
                <w:rFonts w:ascii="Times New Roman" w:eastAsia="Times New Roman" w:hAnsi="Times New Roman" w:cs="Times New Roman"/>
                <w:b/>
                <w:bCs/>
                <w:sz w:val="22"/>
                <w:szCs w:val="22"/>
              </w:rPr>
            </w:pPr>
          </w:p>
          <w:p w:rsidR="00315C9A" w:rsidRPr="00410650" w:rsidRDefault="00315C9A" w:rsidP="00315C9A">
            <w:pPr>
              <w:rPr>
                <w:rFonts w:ascii="Times New Roman" w:eastAsia="Times New Roman" w:hAnsi="Times New Roman" w:cs="Times New Roman"/>
                <w:b/>
                <w:bCs/>
                <w:sz w:val="22"/>
                <w:szCs w:val="22"/>
              </w:rPr>
            </w:pPr>
          </w:p>
          <w:p w:rsidR="00315C9A" w:rsidRPr="00410650" w:rsidRDefault="00315C9A" w:rsidP="00315C9A">
            <w:pPr>
              <w:rPr>
                <w:rFonts w:ascii="Times New Roman" w:eastAsia="Times New Roman" w:hAnsi="Times New Roman" w:cs="Times New Roman"/>
                <w:b/>
                <w:bCs/>
                <w:sz w:val="22"/>
                <w:szCs w:val="22"/>
              </w:rPr>
            </w:pPr>
            <w:r w:rsidRPr="00410650">
              <w:rPr>
                <w:rFonts w:ascii="Times New Roman" w:eastAsia="Times New Roman" w:hAnsi="Times New Roman" w:cs="Times New Roman"/>
                <w:b/>
                <w:bCs/>
                <w:sz w:val="22"/>
                <w:szCs w:val="22"/>
              </w:rPr>
              <w:t>Areas needing work/strategies for improving performance:</w:t>
            </w:r>
          </w:p>
          <w:p w:rsidR="00315C9A" w:rsidRPr="00410650" w:rsidRDefault="00315C9A" w:rsidP="00315C9A">
            <w:pPr>
              <w:rPr>
                <w:rFonts w:ascii="Times New Roman" w:eastAsia="Times New Roman" w:hAnsi="Times New Roman" w:cs="Times New Roman"/>
                <w:b/>
                <w:bCs/>
                <w:sz w:val="20"/>
              </w:rPr>
            </w:pPr>
          </w:p>
          <w:p w:rsidR="00315C9A" w:rsidRPr="00410650" w:rsidRDefault="00315C9A" w:rsidP="00315C9A">
            <w:pPr>
              <w:rPr>
                <w:rFonts w:ascii="Times New Roman" w:eastAsia="Times New Roman" w:hAnsi="Times New Roman" w:cs="Times New Roman"/>
                <w:sz w:val="20"/>
              </w:rPr>
            </w:pPr>
          </w:p>
        </w:tc>
      </w:tr>
      <w:tr w:rsidR="00315C9A" w:rsidRPr="00410650">
        <w:tc>
          <w:tcPr>
            <w:tcW w:w="9360" w:type="dxa"/>
          </w:tcPr>
          <w:p w:rsidR="000E5608" w:rsidRPr="00410650" w:rsidRDefault="00315C9A" w:rsidP="000E5608">
            <w:pPr>
              <w:pStyle w:val="Heading2"/>
              <w:tabs>
                <w:tab w:val="left" w:pos="252"/>
              </w:tabs>
              <w:spacing w:before="0" w:after="0"/>
              <w:ind w:left="90" w:right="0" w:hanging="90"/>
              <w:jc w:val="left"/>
              <w:rPr>
                <w:rFonts w:ascii="Times New Roman" w:eastAsia="Times" w:hAnsi="Times New Roman" w:cs="Times New Roman"/>
                <w:b/>
                <w:bCs/>
                <w:sz w:val="24"/>
                <w:szCs w:val="24"/>
              </w:rPr>
            </w:pPr>
            <w:r w:rsidRPr="00410650">
              <w:rPr>
                <w:rFonts w:ascii="Times New Roman" w:eastAsia="Times New Roman" w:hAnsi="Times New Roman" w:cs="Times New Roman"/>
                <w:b/>
                <w:bCs/>
                <w:sz w:val="24"/>
              </w:rPr>
              <w:t>3.</w:t>
            </w:r>
            <w:r w:rsidRPr="00410650">
              <w:rPr>
                <w:rFonts w:ascii="Times New Roman" w:eastAsia="Times New Roman" w:hAnsi="Times New Roman" w:cs="Times New Roman"/>
                <w:b/>
                <w:bCs/>
                <w:sz w:val="24"/>
              </w:rPr>
              <w:tab/>
            </w:r>
            <w:r w:rsidR="000E5608" w:rsidRPr="00410650">
              <w:rPr>
                <w:rFonts w:ascii="Times New Roman" w:eastAsia="Times" w:hAnsi="Times New Roman" w:cs="Times New Roman"/>
                <w:b/>
                <w:bCs/>
                <w:sz w:val="24"/>
                <w:szCs w:val="24"/>
              </w:rPr>
              <w:t>Instructional Leadership</w:t>
            </w:r>
          </w:p>
          <w:p w:rsidR="00315C9A" w:rsidRPr="00410650" w:rsidRDefault="000E5608" w:rsidP="000E5608">
            <w:pPr>
              <w:spacing w:after="120"/>
              <w:ind w:left="259"/>
              <w:rPr>
                <w:rFonts w:ascii="Times New Roman" w:eastAsia="Times New Roman" w:hAnsi="Times New Roman" w:cs="Times New Roman"/>
                <w:b/>
                <w:bCs/>
                <w:sz w:val="16"/>
              </w:rPr>
            </w:pPr>
            <w:r w:rsidRPr="00410650">
              <w:rPr>
                <w:rFonts w:ascii="Times New Roman" w:hAnsi="Times New Roman" w:cs="Times New Roman"/>
                <w:i/>
              </w:rPr>
              <w:t>The superintendent fosters the success of all teachers, staff, and students by ensuring the development, communication, implementation, and evaluation of effective teaching and learning that leads to student academic progress and school improvement.</w:t>
            </w:r>
          </w:p>
          <w:p w:rsidR="00315C9A" w:rsidRPr="00410650" w:rsidRDefault="00315C9A" w:rsidP="00315C9A">
            <w:pPr>
              <w:rPr>
                <w:rFonts w:ascii="Times New Roman" w:eastAsia="Times New Roman" w:hAnsi="Times New Roman" w:cs="Times New Roman"/>
                <w:b/>
                <w:bCs/>
                <w:sz w:val="22"/>
                <w:szCs w:val="22"/>
              </w:rPr>
            </w:pPr>
            <w:r w:rsidRPr="00410650">
              <w:rPr>
                <w:rFonts w:ascii="Times New Roman" w:eastAsia="Times New Roman" w:hAnsi="Times New Roman" w:cs="Times New Roman"/>
                <w:b/>
                <w:bCs/>
                <w:sz w:val="22"/>
                <w:szCs w:val="22"/>
              </w:rPr>
              <w:t>Areas of strength:</w:t>
            </w:r>
          </w:p>
          <w:p w:rsidR="00315C9A" w:rsidRPr="00410650" w:rsidRDefault="00315C9A" w:rsidP="00315C9A">
            <w:pPr>
              <w:rPr>
                <w:rFonts w:ascii="Times New Roman" w:eastAsia="Times New Roman" w:hAnsi="Times New Roman" w:cs="Times New Roman"/>
                <w:b/>
                <w:bCs/>
                <w:sz w:val="22"/>
                <w:szCs w:val="22"/>
              </w:rPr>
            </w:pPr>
          </w:p>
          <w:p w:rsidR="00315C9A" w:rsidRPr="00410650" w:rsidRDefault="00315C9A" w:rsidP="00315C9A">
            <w:pPr>
              <w:rPr>
                <w:rFonts w:ascii="Times New Roman" w:eastAsia="Times New Roman" w:hAnsi="Times New Roman" w:cs="Times New Roman"/>
                <w:b/>
                <w:bCs/>
                <w:sz w:val="22"/>
                <w:szCs w:val="22"/>
              </w:rPr>
            </w:pPr>
          </w:p>
          <w:p w:rsidR="00315C9A" w:rsidRPr="00410650" w:rsidRDefault="00315C9A" w:rsidP="00315C9A">
            <w:pPr>
              <w:rPr>
                <w:rFonts w:ascii="Times New Roman" w:eastAsia="Times New Roman" w:hAnsi="Times New Roman" w:cs="Times New Roman"/>
                <w:b/>
                <w:bCs/>
                <w:sz w:val="22"/>
                <w:szCs w:val="22"/>
              </w:rPr>
            </w:pPr>
            <w:r w:rsidRPr="00410650">
              <w:rPr>
                <w:rFonts w:ascii="Times New Roman" w:eastAsia="Times New Roman" w:hAnsi="Times New Roman" w:cs="Times New Roman"/>
                <w:b/>
                <w:bCs/>
                <w:sz w:val="22"/>
                <w:szCs w:val="22"/>
              </w:rPr>
              <w:t>Areas needing work/strategies for improving performance:</w:t>
            </w:r>
          </w:p>
          <w:p w:rsidR="00315C9A" w:rsidRPr="00410650" w:rsidRDefault="00315C9A" w:rsidP="00315C9A">
            <w:pPr>
              <w:rPr>
                <w:rFonts w:ascii="Times New Roman" w:eastAsia="Times New Roman" w:hAnsi="Times New Roman" w:cs="Times New Roman"/>
                <w:b/>
                <w:sz w:val="20"/>
              </w:rPr>
            </w:pPr>
          </w:p>
          <w:p w:rsidR="00315C9A" w:rsidRPr="00410650" w:rsidRDefault="00315C9A" w:rsidP="00315C9A">
            <w:pPr>
              <w:rPr>
                <w:rFonts w:ascii="Times New Roman" w:eastAsia="Times New Roman" w:hAnsi="Times New Roman" w:cs="Times New Roman"/>
                <w:sz w:val="20"/>
              </w:rPr>
            </w:pPr>
          </w:p>
        </w:tc>
      </w:tr>
    </w:tbl>
    <w:p w:rsidR="00315C9A" w:rsidRPr="00B52472" w:rsidRDefault="00315C9A" w:rsidP="00315C9A">
      <w:pPr>
        <w:tabs>
          <w:tab w:val="center" w:pos="4320"/>
          <w:tab w:val="right" w:pos="8640"/>
        </w:tabs>
        <w:rPr>
          <w:rFonts w:ascii="Times New Roman" w:eastAsia="Times New Roman" w:hAnsi="Times New Roman" w:cs="Times New Roman"/>
          <w:color w:val="0070C0"/>
        </w:rPr>
      </w:pPr>
    </w:p>
    <w:p w:rsidR="00315C9A" w:rsidRPr="00B52472" w:rsidRDefault="00315C9A" w:rsidP="00315C9A">
      <w:pPr>
        <w:tabs>
          <w:tab w:val="center" w:pos="4320"/>
          <w:tab w:val="right" w:pos="8640"/>
        </w:tabs>
        <w:rPr>
          <w:rFonts w:ascii="Times New Roman" w:eastAsia="Times New Roman" w:hAnsi="Times New Roman" w:cs="Times New Roman"/>
          <w:color w:val="0070C0"/>
        </w:rPr>
      </w:pPr>
    </w:p>
    <w:p w:rsidR="00315C9A" w:rsidRPr="00B52472" w:rsidRDefault="00315C9A" w:rsidP="00315C9A">
      <w:pPr>
        <w:rPr>
          <w:rFonts w:ascii="Times New Roman" w:eastAsia="Times New Roman" w:hAnsi="Times New Roman" w:cs="Times New Roman"/>
          <w:color w:val="0070C0"/>
        </w:rPr>
      </w:pPr>
      <w:r w:rsidRPr="00B52472">
        <w:rPr>
          <w:rFonts w:ascii="Times New Roman" w:eastAsia="Times New Roman" w:hAnsi="Times New Roman" w:cs="Times New Roman"/>
          <w:color w:val="0070C0"/>
        </w:rPr>
        <w:br w:type="page"/>
      </w:r>
    </w:p>
    <w:p w:rsidR="00315C9A" w:rsidRPr="000962BD" w:rsidRDefault="00315C9A" w:rsidP="00315C9A">
      <w:pPr>
        <w:tabs>
          <w:tab w:val="center" w:pos="4320"/>
          <w:tab w:val="right" w:pos="9360"/>
        </w:tabs>
        <w:rPr>
          <w:rFonts w:ascii="Times New Roman" w:eastAsia="Times New Roman" w:hAnsi="Times New Roman" w:cs="Times New Roman"/>
        </w:rPr>
      </w:pPr>
      <w:r w:rsidRPr="000962BD">
        <w:rPr>
          <w:rFonts w:ascii="Times New Roman" w:eastAsia="Times New Roman" w:hAnsi="Times New Roman" w:cs="Times New Roman"/>
        </w:rPr>
        <w:lastRenderedPageBreak/>
        <w:t xml:space="preserve">Sample:  </w:t>
      </w:r>
      <w:r w:rsidR="00303B8B" w:rsidRPr="000962BD">
        <w:rPr>
          <w:rFonts w:ascii="Times New Roman" w:eastAsia="Times New Roman" w:hAnsi="Times New Roman" w:cs="Times New Roman"/>
        </w:rPr>
        <w:t>Superintendent</w:t>
      </w:r>
      <w:r w:rsidRPr="000962BD">
        <w:rPr>
          <w:rFonts w:ascii="Times New Roman" w:eastAsia="Times New Roman" w:hAnsi="Times New Roman" w:cs="Times New Roman"/>
        </w:rPr>
        <w:t xml:space="preserve"> Self-Evaluation Form</w:t>
      </w:r>
      <w:r w:rsidRPr="000962BD">
        <w:rPr>
          <w:rFonts w:ascii="Times New Roman" w:eastAsia="Times New Roman" w:hAnsi="Times New Roman" w:cs="Times New Roman"/>
        </w:rPr>
        <w:tab/>
      </w:r>
      <w:sdt>
        <w:sdtPr>
          <w:rPr>
            <w:rFonts w:ascii="Times New Roman" w:eastAsia="Times New Roman" w:hAnsi="Times New Roman" w:cs="Times New Roman"/>
          </w:rPr>
          <w:id w:val="5433635"/>
          <w:docPartObj>
            <w:docPartGallery w:val="Page Numbers (Top of Page)"/>
            <w:docPartUnique/>
          </w:docPartObj>
        </w:sdtPr>
        <w:sdtEndPr/>
        <w:sdtContent>
          <w:r w:rsidRPr="000962BD">
            <w:rPr>
              <w:rFonts w:ascii="Times New Roman" w:eastAsia="Times New Roman" w:hAnsi="Times New Roman" w:cs="Times New Roman"/>
            </w:rPr>
            <w:t>Page 2 of 2</w:t>
          </w:r>
        </w:sdtContent>
      </w:sdt>
    </w:p>
    <w:p w:rsidR="00315C9A" w:rsidRPr="000962BD" w:rsidRDefault="00315C9A" w:rsidP="00315C9A">
      <w:pPr>
        <w:rPr>
          <w:rFonts w:ascii="Times New Roman" w:eastAsia="Times New Roman" w:hAnsi="Times New Roman" w:cs="Times New Roman"/>
        </w:rPr>
      </w:pPr>
    </w:p>
    <w:tbl>
      <w:tblPr>
        <w:tblW w:w="93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360"/>
      </w:tblGrid>
      <w:tr w:rsidR="00315C9A" w:rsidRPr="000962BD">
        <w:trPr>
          <w:trHeight w:val="2563"/>
        </w:trPr>
        <w:tc>
          <w:tcPr>
            <w:tcW w:w="9360" w:type="dxa"/>
          </w:tcPr>
          <w:p w:rsidR="000E5608" w:rsidRPr="000962BD" w:rsidRDefault="00315C9A" w:rsidP="000E5608">
            <w:pPr>
              <w:keepNext/>
              <w:ind w:left="252" w:hanging="252"/>
              <w:outlineLvl w:val="1"/>
              <w:rPr>
                <w:rFonts w:ascii="Times New Roman" w:hAnsi="Times New Roman" w:cs="Times New Roman"/>
                <w:b/>
                <w:u w:val="single"/>
              </w:rPr>
            </w:pPr>
            <w:r w:rsidRPr="000962BD">
              <w:rPr>
                <w:rFonts w:ascii="Times New Roman" w:eastAsia="Times New Roman" w:hAnsi="Times New Roman" w:cs="Times New Roman"/>
                <w:b/>
                <w:bCs/>
              </w:rPr>
              <w:t>4.</w:t>
            </w:r>
            <w:r w:rsidRPr="000962BD">
              <w:rPr>
                <w:rFonts w:ascii="Times New Roman" w:eastAsia="Times New Roman" w:hAnsi="Times New Roman" w:cs="Times New Roman"/>
                <w:b/>
                <w:bCs/>
              </w:rPr>
              <w:tab/>
            </w:r>
            <w:r w:rsidR="000E5608" w:rsidRPr="000962BD">
              <w:rPr>
                <w:rFonts w:ascii="Times New Roman" w:hAnsi="Times New Roman" w:cs="Times New Roman"/>
                <w:b/>
              </w:rPr>
              <w:t>Organizational Leadership and Safety</w:t>
            </w:r>
          </w:p>
          <w:p w:rsidR="00315C9A" w:rsidRPr="000962BD" w:rsidRDefault="000E5608" w:rsidP="000E5608">
            <w:pPr>
              <w:spacing w:after="120"/>
              <w:ind w:left="259"/>
              <w:rPr>
                <w:rFonts w:ascii="Times New Roman" w:eastAsia="Times New Roman" w:hAnsi="Times New Roman" w:cs="Times New Roman"/>
                <w:b/>
                <w:bCs/>
                <w:sz w:val="16"/>
              </w:rPr>
            </w:pPr>
            <w:r w:rsidRPr="000962BD">
              <w:rPr>
                <w:rFonts w:ascii="Times New Roman" w:hAnsi="Times New Roman" w:cs="Times New Roman"/>
                <w:i/>
              </w:rPr>
              <w:t>The superintendent fosters the safety and success of all teachers, staff, and students by supporting, managing, and evaluating the division’s organization, operation, and use of resources.</w:t>
            </w:r>
          </w:p>
          <w:p w:rsidR="00315C9A" w:rsidRPr="000962BD" w:rsidRDefault="00315C9A" w:rsidP="00315C9A">
            <w:pPr>
              <w:rPr>
                <w:rFonts w:ascii="Times New Roman" w:eastAsia="Times New Roman" w:hAnsi="Times New Roman" w:cs="Times New Roman"/>
                <w:b/>
                <w:bCs/>
                <w:sz w:val="22"/>
                <w:szCs w:val="22"/>
              </w:rPr>
            </w:pPr>
            <w:r w:rsidRPr="000962BD">
              <w:rPr>
                <w:rFonts w:ascii="Times New Roman" w:eastAsia="Times New Roman" w:hAnsi="Times New Roman" w:cs="Times New Roman"/>
                <w:b/>
                <w:bCs/>
                <w:sz w:val="22"/>
                <w:szCs w:val="22"/>
              </w:rPr>
              <w:t>Areas of strength:</w:t>
            </w:r>
          </w:p>
          <w:p w:rsidR="00315C9A" w:rsidRPr="000962BD" w:rsidRDefault="00315C9A" w:rsidP="00315C9A">
            <w:pPr>
              <w:rPr>
                <w:rFonts w:ascii="Times New Roman" w:eastAsia="Times New Roman" w:hAnsi="Times New Roman" w:cs="Times New Roman"/>
                <w:b/>
                <w:bCs/>
                <w:sz w:val="22"/>
                <w:szCs w:val="22"/>
              </w:rPr>
            </w:pPr>
          </w:p>
          <w:p w:rsidR="00315C9A" w:rsidRPr="000962BD" w:rsidRDefault="00315C9A" w:rsidP="00315C9A">
            <w:pPr>
              <w:rPr>
                <w:rFonts w:ascii="Times New Roman" w:eastAsia="Times New Roman" w:hAnsi="Times New Roman" w:cs="Times New Roman"/>
                <w:b/>
                <w:bCs/>
                <w:sz w:val="22"/>
                <w:szCs w:val="22"/>
              </w:rPr>
            </w:pPr>
          </w:p>
          <w:p w:rsidR="00315C9A" w:rsidRPr="000962BD" w:rsidRDefault="00315C9A" w:rsidP="00315C9A">
            <w:pPr>
              <w:rPr>
                <w:rFonts w:ascii="Times New Roman" w:eastAsia="Times New Roman" w:hAnsi="Times New Roman" w:cs="Times New Roman"/>
                <w:b/>
                <w:bCs/>
                <w:sz w:val="22"/>
                <w:szCs w:val="22"/>
              </w:rPr>
            </w:pPr>
            <w:r w:rsidRPr="000962BD">
              <w:rPr>
                <w:rFonts w:ascii="Times New Roman" w:eastAsia="Times New Roman" w:hAnsi="Times New Roman" w:cs="Times New Roman"/>
                <w:b/>
                <w:bCs/>
                <w:sz w:val="22"/>
                <w:szCs w:val="22"/>
              </w:rPr>
              <w:t>Areas needing work/strategies for improving performance:</w:t>
            </w:r>
          </w:p>
          <w:p w:rsidR="00315C9A" w:rsidRPr="000962BD" w:rsidRDefault="00315C9A" w:rsidP="00315C9A">
            <w:pPr>
              <w:rPr>
                <w:rFonts w:ascii="Times New Roman" w:eastAsia="Times New Roman" w:hAnsi="Times New Roman" w:cs="Times New Roman"/>
                <w:b/>
                <w:bCs/>
                <w:sz w:val="20"/>
              </w:rPr>
            </w:pPr>
          </w:p>
          <w:p w:rsidR="00315C9A" w:rsidRPr="000962BD" w:rsidRDefault="00315C9A" w:rsidP="00315C9A">
            <w:pPr>
              <w:rPr>
                <w:rFonts w:ascii="Times New Roman" w:eastAsia="Times New Roman" w:hAnsi="Times New Roman" w:cs="Times New Roman"/>
                <w:sz w:val="20"/>
              </w:rPr>
            </w:pPr>
          </w:p>
        </w:tc>
      </w:tr>
      <w:tr w:rsidR="00315C9A" w:rsidRPr="000962BD">
        <w:trPr>
          <w:trHeight w:val="2590"/>
        </w:trPr>
        <w:tc>
          <w:tcPr>
            <w:tcW w:w="9360" w:type="dxa"/>
          </w:tcPr>
          <w:p w:rsidR="000E5608" w:rsidRPr="000962BD" w:rsidRDefault="00315C9A" w:rsidP="000E5608">
            <w:pPr>
              <w:keepNext/>
              <w:tabs>
                <w:tab w:val="left" w:pos="360"/>
              </w:tabs>
              <w:ind w:left="252" w:hanging="252"/>
              <w:outlineLvl w:val="1"/>
              <w:rPr>
                <w:rFonts w:ascii="Times New Roman" w:hAnsi="Times New Roman" w:cs="Times New Roman"/>
                <w:b/>
              </w:rPr>
            </w:pPr>
            <w:r w:rsidRPr="000962BD">
              <w:rPr>
                <w:rFonts w:ascii="Times New Roman" w:eastAsia="Times New Roman" w:hAnsi="Times New Roman" w:cs="Times New Roman"/>
                <w:b/>
                <w:bCs/>
              </w:rPr>
              <w:t>5.</w:t>
            </w:r>
            <w:r w:rsidRPr="000962BD">
              <w:rPr>
                <w:rFonts w:ascii="Times New Roman" w:eastAsia="Times New Roman" w:hAnsi="Times New Roman" w:cs="Times New Roman"/>
                <w:b/>
                <w:bCs/>
              </w:rPr>
              <w:tab/>
            </w:r>
            <w:r w:rsidR="000E5608" w:rsidRPr="000962BD">
              <w:rPr>
                <w:rFonts w:ascii="Times New Roman" w:hAnsi="Times New Roman" w:cs="Times New Roman"/>
                <w:b/>
              </w:rPr>
              <w:t>Communication and Community Relations</w:t>
            </w:r>
          </w:p>
          <w:p w:rsidR="00315C9A" w:rsidRPr="000962BD" w:rsidRDefault="000E5608" w:rsidP="000E5608">
            <w:pPr>
              <w:spacing w:after="120"/>
              <w:ind w:left="259"/>
              <w:rPr>
                <w:rFonts w:ascii="Times New Roman" w:eastAsia="Times New Roman" w:hAnsi="Times New Roman" w:cs="Times New Roman"/>
                <w:b/>
                <w:bCs/>
                <w:sz w:val="16"/>
              </w:rPr>
            </w:pPr>
            <w:r w:rsidRPr="000962BD">
              <w:rPr>
                <w:rFonts w:ascii="Times New Roman" w:hAnsi="Times New Roman" w:cs="Times New Roman"/>
                <w:i/>
              </w:rPr>
              <w:t>The superintendent fosters the success of all students through effective communication with stakeholders.</w:t>
            </w:r>
          </w:p>
          <w:p w:rsidR="00315C9A" w:rsidRPr="000962BD" w:rsidRDefault="00315C9A" w:rsidP="00315C9A">
            <w:pPr>
              <w:rPr>
                <w:rFonts w:ascii="Times New Roman" w:eastAsia="Times New Roman" w:hAnsi="Times New Roman" w:cs="Times New Roman"/>
                <w:b/>
                <w:bCs/>
                <w:sz w:val="22"/>
                <w:szCs w:val="22"/>
              </w:rPr>
            </w:pPr>
            <w:r w:rsidRPr="000962BD">
              <w:rPr>
                <w:rFonts w:ascii="Times New Roman" w:eastAsia="Times New Roman" w:hAnsi="Times New Roman" w:cs="Times New Roman"/>
                <w:b/>
                <w:bCs/>
                <w:sz w:val="22"/>
                <w:szCs w:val="22"/>
              </w:rPr>
              <w:t>Areas of strength:</w:t>
            </w:r>
          </w:p>
          <w:p w:rsidR="00315C9A" w:rsidRPr="000962BD" w:rsidRDefault="00315C9A" w:rsidP="00315C9A">
            <w:pPr>
              <w:rPr>
                <w:rFonts w:ascii="Times New Roman" w:eastAsia="Times New Roman" w:hAnsi="Times New Roman" w:cs="Times New Roman"/>
                <w:b/>
                <w:bCs/>
                <w:sz w:val="22"/>
                <w:szCs w:val="22"/>
              </w:rPr>
            </w:pPr>
          </w:p>
          <w:p w:rsidR="00315C9A" w:rsidRPr="000962BD" w:rsidRDefault="00315C9A" w:rsidP="00315C9A">
            <w:pPr>
              <w:rPr>
                <w:rFonts w:ascii="Times New Roman" w:eastAsia="Times New Roman" w:hAnsi="Times New Roman" w:cs="Times New Roman"/>
                <w:b/>
                <w:bCs/>
                <w:sz w:val="22"/>
                <w:szCs w:val="22"/>
              </w:rPr>
            </w:pPr>
          </w:p>
          <w:p w:rsidR="00315C9A" w:rsidRPr="000962BD" w:rsidRDefault="00315C9A" w:rsidP="00315C9A">
            <w:pPr>
              <w:rPr>
                <w:rFonts w:ascii="Times New Roman" w:eastAsia="Times New Roman" w:hAnsi="Times New Roman" w:cs="Times New Roman"/>
                <w:b/>
                <w:bCs/>
                <w:sz w:val="22"/>
                <w:szCs w:val="22"/>
              </w:rPr>
            </w:pPr>
            <w:r w:rsidRPr="000962BD">
              <w:rPr>
                <w:rFonts w:ascii="Times New Roman" w:eastAsia="Times New Roman" w:hAnsi="Times New Roman" w:cs="Times New Roman"/>
                <w:b/>
                <w:bCs/>
                <w:sz w:val="22"/>
                <w:szCs w:val="22"/>
              </w:rPr>
              <w:t>Areas needing work/strategies for improving performance:</w:t>
            </w:r>
          </w:p>
          <w:p w:rsidR="00315C9A" w:rsidRPr="000962BD" w:rsidRDefault="00315C9A" w:rsidP="00315C9A">
            <w:pPr>
              <w:rPr>
                <w:rFonts w:ascii="Times New Roman" w:eastAsia="Times New Roman" w:hAnsi="Times New Roman" w:cs="Times New Roman"/>
                <w:b/>
                <w:bCs/>
                <w:sz w:val="20"/>
              </w:rPr>
            </w:pPr>
          </w:p>
          <w:p w:rsidR="00315C9A" w:rsidRPr="000962BD" w:rsidRDefault="00315C9A" w:rsidP="00315C9A">
            <w:pPr>
              <w:rPr>
                <w:rFonts w:ascii="Times New Roman" w:eastAsia="Times New Roman" w:hAnsi="Times New Roman" w:cs="Times New Roman"/>
                <w:sz w:val="20"/>
              </w:rPr>
            </w:pPr>
          </w:p>
        </w:tc>
      </w:tr>
      <w:tr w:rsidR="00315C9A" w:rsidRPr="000962BD">
        <w:trPr>
          <w:trHeight w:val="1467"/>
        </w:trPr>
        <w:tc>
          <w:tcPr>
            <w:tcW w:w="9360" w:type="dxa"/>
          </w:tcPr>
          <w:p w:rsidR="00315C9A" w:rsidRPr="000962BD" w:rsidRDefault="00315C9A" w:rsidP="00315C9A">
            <w:pPr>
              <w:ind w:left="252" w:right="540" w:hanging="252"/>
              <w:rPr>
                <w:rFonts w:ascii="Times New Roman" w:eastAsiaTheme="minorEastAsia" w:hAnsi="Times New Roman" w:cs="Times New Roman"/>
                <w:b/>
                <w:bCs/>
              </w:rPr>
            </w:pPr>
            <w:r w:rsidRPr="000962BD">
              <w:rPr>
                <w:rFonts w:ascii="Times New Roman" w:eastAsiaTheme="minorEastAsia" w:hAnsi="Times New Roman" w:cs="Times New Roman"/>
                <w:b/>
                <w:bCs/>
              </w:rPr>
              <w:t>6.</w:t>
            </w:r>
            <w:r w:rsidRPr="000962BD">
              <w:rPr>
                <w:rFonts w:ascii="Times New Roman" w:eastAsiaTheme="minorEastAsia" w:hAnsi="Times New Roman" w:cs="Times New Roman"/>
                <w:b/>
                <w:bCs/>
              </w:rPr>
              <w:tab/>
              <w:t>Professionalism</w:t>
            </w:r>
          </w:p>
          <w:p w:rsidR="00315C9A" w:rsidRPr="000962BD" w:rsidRDefault="000E5608" w:rsidP="000E5608">
            <w:pPr>
              <w:spacing w:after="120"/>
              <w:ind w:left="259"/>
              <w:rPr>
                <w:rFonts w:ascii="Times New Roman" w:eastAsia="Times New Roman" w:hAnsi="Times New Roman" w:cs="Times New Roman"/>
                <w:b/>
                <w:bCs/>
                <w:sz w:val="16"/>
              </w:rPr>
            </w:pPr>
            <w:r w:rsidRPr="000962BD">
              <w:rPr>
                <w:rFonts w:ascii="Times New Roman" w:hAnsi="Times New Roman" w:cs="Times New Roman"/>
                <w:i/>
              </w:rPr>
              <w:t>The superintendent fosters the success of teachers, staff, and students by demonstrating professional standards and ethics, engaging in continuous professional development, and contributing to the profession</w:t>
            </w:r>
            <w:r w:rsidRPr="000962BD">
              <w:rPr>
                <w:rFonts w:ascii="Times New Roman" w:hAnsi="Times New Roman" w:cs="Times New Roman"/>
              </w:rPr>
              <w:t>.</w:t>
            </w:r>
          </w:p>
          <w:p w:rsidR="00315C9A" w:rsidRPr="000962BD" w:rsidRDefault="00315C9A" w:rsidP="00315C9A">
            <w:pPr>
              <w:rPr>
                <w:rFonts w:ascii="Times New Roman" w:eastAsia="Times New Roman" w:hAnsi="Times New Roman" w:cs="Times New Roman"/>
                <w:b/>
                <w:bCs/>
                <w:sz w:val="22"/>
                <w:szCs w:val="22"/>
              </w:rPr>
            </w:pPr>
            <w:r w:rsidRPr="000962BD">
              <w:rPr>
                <w:rFonts w:ascii="Times New Roman" w:eastAsia="Times New Roman" w:hAnsi="Times New Roman" w:cs="Times New Roman"/>
                <w:b/>
                <w:bCs/>
                <w:sz w:val="22"/>
                <w:szCs w:val="22"/>
              </w:rPr>
              <w:t>Areas of strength:</w:t>
            </w:r>
          </w:p>
          <w:p w:rsidR="00315C9A" w:rsidRPr="000962BD" w:rsidRDefault="00315C9A" w:rsidP="00315C9A">
            <w:pPr>
              <w:rPr>
                <w:rFonts w:ascii="Times New Roman" w:eastAsia="Times New Roman" w:hAnsi="Times New Roman" w:cs="Times New Roman"/>
                <w:b/>
                <w:bCs/>
                <w:sz w:val="22"/>
                <w:szCs w:val="22"/>
              </w:rPr>
            </w:pPr>
          </w:p>
          <w:p w:rsidR="00315C9A" w:rsidRPr="000962BD" w:rsidRDefault="00315C9A" w:rsidP="00315C9A">
            <w:pPr>
              <w:rPr>
                <w:rFonts w:ascii="Times New Roman" w:eastAsia="Times New Roman" w:hAnsi="Times New Roman" w:cs="Times New Roman"/>
                <w:b/>
                <w:bCs/>
                <w:sz w:val="22"/>
                <w:szCs w:val="22"/>
              </w:rPr>
            </w:pPr>
          </w:p>
          <w:p w:rsidR="00315C9A" w:rsidRPr="000962BD" w:rsidRDefault="00315C9A" w:rsidP="00315C9A">
            <w:pPr>
              <w:rPr>
                <w:rFonts w:ascii="Times New Roman" w:eastAsia="Times New Roman" w:hAnsi="Times New Roman" w:cs="Times New Roman"/>
                <w:b/>
                <w:bCs/>
                <w:sz w:val="22"/>
                <w:szCs w:val="22"/>
              </w:rPr>
            </w:pPr>
            <w:r w:rsidRPr="000962BD">
              <w:rPr>
                <w:rFonts w:ascii="Times New Roman" w:eastAsia="Times New Roman" w:hAnsi="Times New Roman" w:cs="Times New Roman"/>
                <w:b/>
                <w:bCs/>
                <w:sz w:val="22"/>
                <w:szCs w:val="22"/>
              </w:rPr>
              <w:t>Areas needing work/strategies for improving performance:</w:t>
            </w:r>
          </w:p>
          <w:p w:rsidR="00315C9A" w:rsidRPr="000962BD" w:rsidRDefault="00315C9A" w:rsidP="00315C9A">
            <w:pPr>
              <w:rPr>
                <w:rFonts w:ascii="Times New Roman" w:eastAsia="Times New Roman" w:hAnsi="Times New Roman" w:cs="Times New Roman"/>
                <w:sz w:val="20"/>
              </w:rPr>
            </w:pPr>
          </w:p>
          <w:p w:rsidR="00315C9A" w:rsidRPr="000962BD" w:rsidRDefault="00315C9A" w:rsidP="00315C9A">
            <w:pPr>
              <w:rPr>
                <w:rFonts w:ascii="Times New Roman" w:eastAsia="Times New Roman" w:hAnsi="Times New Roman" w:cs="Times New Roman"/>
                <w:sz w:val="20"/>
              </w:rPr>
            </w:pPr>
          </w:p>
        </w:tc>
      </w:tr>
      <w:tr w:rsidR="00315C9A" w:rsidRPr="000962BD">
        <w:trPr>
          <w:trHeight w:val="1467"/>
        </w:trPr>
        <w:tc>
          <w:tcPr>
            <w:tcW w:w="9360" w:type="dxa"/>
          </w:tcPr>
          <w:p w:rsidR="000E5608" w:rsidRPr="000962BD" w:rsidRDefault="00315C9A" w:rsidP="009C66D5">
            <w:pPr>
              <w:keepNext/>
              <w:tabs>
                <w:tab w:val="left" w:pos="252"/>
              </w:tabs>
              <w:ind w:left="90" w:hanging="108"/>
              <w:outlineLvl w:val="1"/>
              <w:rPr>
                <w:rFonts w:ascii="Times New Roman" w:hAnsi="Times New Roman" w:cs="Times New Roman"/>
                <w:b/>
              </w:rPr>
            </w:pPr>
            <w:r w:rsidRPr="000962BD">
              <w:rPr>
                <w:rFonts w:ascii="Times New Roman" w:eastAsia="Times New Roman" w:hAnsi="Times New Roman" w:cs="Times New Roman"/>
                <w:b/>
                <w:bCs/>
              </w:rPr>
              <w:t>7.</w:t>
            </w:r>
            <w:r w:rsidRPr="000962BD">
              <w:rPr>
                <w:rFonts w:ascii="Times New Roman" w:eastAsia="Times New Roman" w:hAnsi="Times New Roman" w:cs="Times New Roman"/>
                <w:b/>
                <w:bCs/>
              </w:rPr>
              <w:tab/>
            </w:r>
            <w:proofErr w:type="spellStart"/>
            <w:r w:rsidR="00D31C40" w:rsidRPr="000962BD">
              <w:rPr>
                <w:rFonts w:ascii="Times New Roman" w:eastAsia="Times New Roman" w:hAnsi="Times New Roman" w:cs="Times New Roman"/>
                <w:b/>
                <w:bCs/>
              </w:rPr>
              <w:t>Divisionwide</w:t>
            </w:r>
            <w:proofErr w:type="spellEnd"/>
            <w:r w:rsidR="009C66D5">
              <w:rPr>
                <w:rFonts w:ascii="Times New Roman" w:hAnsi="Times New Roman" w:cs="Times New Roman"/>
                <w:b/>
              </w:rPr>
              <w:t xml:space="preserve"> </w:t>
            </w:r>
            <w:r w:rsidR="000E5608" w:rsidRPr="000962BD">
              <w:rPr>
                <w:rFonts w:ascii="Times New Roman" w:hAnsi="Times New Roman" w:cs="Times New Roman"/>
                <w:b/>
              </w:rPr>
              <w:t>Student Academic Progress</w:t>
            </w:r>
          </w:p>
          <w:p w:rsidR="00315C9A" w:rsidRDefault="000E5608" w:rsidP="009C66D5">
            <w:pPr>
              <w:ind w:left="252"/>
              <w:rPr>
                <w:rFonts w:ascii="Times New Roman" w:hAnsi="Times New Roman" w:cs="Times New Roman"/>
                <w:i/>
              </w:rPr>
            </w:pPr>
            <w:r w:rsidRPr="000962BD">
              <w:rPr>
                <w:rFonts w:ascii="Times New Roman" w:hAnsi="Times New Roman" w:cs="Times New Roman"/>
                <w:i/>
              </w:rPr>
              <w:t>The superintendent’s leadership re</w:t>
            </w:r>
            <w:r w:rsidR="00D31C40" w:rsidRPr="000962BD">
              <w:rPr>
                <w:rFonts w:ascii="Times New Roman" w:hAnsi="Times New Roman" w:cs="Times New Roman"/>
                <w:i/>
              </w:rPr>
              <w:t xml:space="preserve">sults in acceptable, measurable </w:t>
            </w:r>
            <w:proofErr w:type="spellStart"/>
            <w:r w:rsidR="00D31C40" w:rsidRPr="000962BD">
              <w:rPr>
                <w:rFonts w:ascii="Times New Roman" w:hAnsi="Times New Roman" w:cs="Times New Roman"/>
                <w:i/>
              </w:rPr>
              <w:t>divisionwide</w:t>
            </w:r>
            <w:proofErr w:type="spellEnd"/>
            <w:r w:rsidRPr="000962BD">
              <w:rPr>
                <w:rFonts w:ascii="Times New Roman" w:hAnsi="Times New Roman" w:cs="Times New Roman"/>
                <w:i/>
              </w:rPr>
              <w:t xml:space="preserve"> student academic progress based on established standards.</w:t>
            </w:r>
          </w:p>
          <w:p w:rsidR="009C66D5" w:rsidRPr="000962BD" w:rsidRDefault="009C66D5" w:rsidP="009C66D5">
            <w:pPr>
              <w:ind w:left="252"/>
              <w:rPr>
                <w:rFonts w:ascii="Times New Roman" w:eastAsia="Times New Roman" w:hAnsi="Times New Roman" w:cs="Times New Roman"/>
                <w:b/>
                <w:bCs/>
                <w:sz w:val="16"/>
                <w:szCs w:val="20"/>
              </w:rPr>
            </w:pPr>
          </w:p>
          <w:p w:rsidR="00315C9A" w:rsidRPr="000962BD" w:rsidRDefault="00315C9A" w:rsidP="009C66D5">
            <w:pPr>
              <w:rPr>
                <w:rFonts w:ascii="Times New Roman" w:eastAsia="Times New Roman" w:hAnsi="Times New Roman" w:cs="Times New Roman"/>
                <w:b/>
                <w:bCs/>
                <w:sz w:val="22"/>
                <w:szCs w:val="22"/>
              </w:rPr>
            </w:pPr>
            <w:r w:rsidRPr="000962BD">
              <w:rPr>
                <w:rFonts w:ascii="Times New Roman" w:eastAsia="Times New Roman" w:hAnsi="Times New Roman" w:cs="Times New Roman"/>
                <w:b/>
                <w:bCs/>
                <w:sz w:val="22"/>
                <w:szCs w:val="22"/>
              </w:rPr>
              <w:t>Areas of strength:</w:t>
            </w:r>
          </w:p>
          <w:p w:rsidR="00315C9A" w:rsidRPr="000962BD" w:rsidRDefault="00315C9A" w:rsidP="00315C9A">
            <w:pPr>
              <w:rPr>
                <w:rFonts w:ascii="Times New Roman" w:eastAsia="Times New Roman" w:hAnsi="Times New Roman" w:cs="Times New Roman"/>
                <w:b/>
                <w:bCs/>
                <w:sz w:val="22"/>
                <w:szCs w:val="22"/>
              </w:rPr>
            </w:pPr>
          </w:p>
          <w:p w:rsidR="00315C9A" w:rsidRPr="000962BD" w:rsidRDefault="00315C9A" w:rsidP="00315C9A">
            <w:pPr>
              <w:rPr>
                <w:rFonts w:ascii="Times New Roman" w:eastAsia="Times New Roman" w:hAnsi="Times New Roman" w:cs="Times New Roman"/>
                <w:b/>
                <w:bCs/>
                <w:sz w:val="22"/>
                <w:szCs w:val="22"/>
              </w:rPr>
            </w:pPr>
          </w:p>
          <w:p w:rsidR="00315C9A" w:rsidRPr="000962BD" w:rsidRDefault="00315C9A" w:rsidP="00315C9A">
            <w:pPr>
              <w:rPr>
                <w:rFonts w:ascii="Times New Roman" w:eastAsia="Times New Roman" w:hAnsi="Times New Roman" w:cs="Times New Roman"/>
                <w:b/>
                <w:bCs/>
                <w:sz w:val="20"/>
                <w:szCs w:val="20"/>
              </w:rPr>
            </w:pPr>
            <w:r w:rsidRPr="000962BD">
              <w:rPr>
                <w:rFonts w:ascii="Times New Roman" w:eastAsia="Times New Roman" w:hAnsi="Times New Roman" w:cs="Times New Roman"/>
                <w:b/>
                <w:bCs/>
                <w:sz w:val="22"/>
                <w:szCs w:val="22"/>
              </w:rPr>
              <w:t>Areas needing work/strategies for improving performance</w:t>
            </w:r>
            <w:r w:rsidRPr="000962BD">
              <w:rPr>
                <w:rFonts w:ascii="Times New Roman" w:eastAsia="Times New Roman" w:hAnsi="Times New Roman" w:cs="Times New Roman"/>
                <w:b/>
                <w:bCs/>
                <w:sz w:val="20"/>
                <w:szCs w:val="20"/>
              </w:rPr>
              <w:t>:</w:t>
            </w:r>
          </w:p>
          <w:p w:rsidR="00315C9A" w:rsidRPr="000962BD" w:rsidRDefault="00315C9A" w:rsidP="00315C9A">
            <w:pPr>
              <w:rPr>
                <w:rFonts w:ascii="Times New Roman" w:eastAsia="Times New Roman" w:hAnsi="Times New Roman" w:cs="Times New Roman"/>
                <w:bCs/>
                <w:sz w:val="20"/>
                <w:szCs w:val="20"/>
              </w:rPr>
            </w:pPr>
          </w:p>
          <w:p w:rsidR="00315C9A" w:rsidRPr="000962BD" w:rsidRDefault="00315C9A" w:rsidP="00315C9A">
            <w:pPr>
              <w:rPr>
                <w:rFonts w:ascii="Times New Roman" w:eastAsia="Times New Roman" w:hAnsi="Times New Roman" w:cs="Times New Roman"/>
                <w:b/>
                <w:bCs/>
                <w:i/>
                <w:iCs/>
                <w:sz w:val="20"/>
              </w:rPr>
            </w:pPr>
          </w:p>
        </w:tc>
      </w:tr>
    </w:tbl>
    <w:p w:rsidR="00315C9A" w:rsidRPr="00B52472" w:rsidRDefault="00315C9A" w:rsidP="00315C9A">
      <w:pPr>
        <w:rPr>
          <w:rFonts w:ascii="Times New Roman" w:eastAsia="Times New Roman" w:hAnsi="Times New Roman" w:cs="Times New Roman"/>
          <w:b/>
          <w:iCs/>
          <w:color w:val="0070C0"/>
          <w:sz w:val="28"/>
          <w:szCs w:val="28"/>
        </w:rPr>
      </w:pPr>
    </w:p>
    <w:p w:rsidR="00315C9A" w:rsidRPr="00B52472" w:rsidRDefault="00315C9A" w:rsidP="00315C9A">
      <w:pPr>
        <w:rPr>
          <w:rFonts w:ascii="Times New Roman" w:eastAsia="Times" w:hAnsi="Times New Roman" w:cs="Times New Roman"/>
          <w:color w:val="0070C0"/>
        </w:rPr>
      </w:pPr>
    </w:p>
    <w:p w:rsidR="00315C9A" w:rsidRPr="00B52472" w:rsidRDefault="00315C9A" w:rsidP="00315C9A">
      <w:pPr>
        <w:rPr>
          <w:rFonts w:ascii="Times New Roman" w:eastAsia="Times" w:hAnsi="Times New Roman" w:cs="Times New Roman"/>
        </w:rPr>
      </w:pPr>
      <w:r w:rsidRPr="00B52472">
        <w:rPr>
          <w:rFonts w:ascii="Times New Roman" w:eastAsia="Times" w:hAnsi="Times New Roman" w:cs="Times New Roman"/>
        </w:rPr>
        <w:br w:type="page"/>
      </w:r>
    </w:p>
    <w:p w:rsidR="00465BDE" w:rsidRPr="0075724A" w:rsidRDefault="00E86B28" w:rsidP="00465BDE">
      <w:pPr>
        <w:rPr>
          <w:rFonts w:eastAsia="Times New Roman"/>
          <w:b/>
          <w:strike/>
          <w:sz w:val="28"/>
        </w:rPr>
      </w:pPr>
      <w:r w:rsidRPr="0075724A">
        <w:rPr>
          <w:rFonts w:eastAsia="Times New Roman"/>
          <w:b/>
          <w:sz w:val="28"/>
        </w:rPr>
        <w:lastRenderedPageBreak/>
        <w:t>Documentation Evidence</w:t>
      </w:r>
    </w:p>
    <w:p w:rsidR="00465BDE" w:rsidRPr="000962BD" w:rsidRDefault="00465BDE" w:rsidP="00465BDE">
      <w:pPr>
        <w:rPr>
          <w:rFonts w:ascii="Times New Roman" w:hAnsi="Times New Roman"/>
        </w:rPr>
      </w:pPr>
    </w:p>
    <w:p w:rsidR="00F70350" w:rsidRPr="0075724A" w:rsidRDefault="00E86B28" w:rsidP="00F70350">
      <w:pPr>
        <w:rPr>
          <w:rFonts w:ascii="Times New Roman" w:eastAsia="Times New Roman" w:hAnsi="Times New Roman" w:cs="Times New Roman"/>
        </w:rPr>
      </w:pPr>
      <w:r w:rsidRPr="0075724A">
        <w:rPr>
          <w:rFonts w:ascii="Times New Roman" w:eastAsia="Times New Roman" w:hAnsi="Times New Roman" w:cs="Times New Roman"/>
        </w:rPr>
        <w:t xml:space="preserve">Evidence </w:t>
      </w:r>
      <w:r w:rsidR="00465BDE" w:rsidRPr="0075724A">
        <w:rPr>
          <w:rFonts w:ascii="Times New Roman" w:eastAsia="Times New Roman" w:hAnsi="Times New Roman" w:cs="Times New Roman"/>
        </w:rPr>
        <w:t>of a superintendent’s performance can serve as a valuable and insightful data source for documenting the work that superintendents actually do</w:t>
      </w:r>
      <w:r w:rsidR="003E22F7" w:rsidRPr="0075724A">
        <w:rPr>
          <w:rFonts w:ascii="Times New Roman" w:eastAsia="Times New Roman" w:hAnsi="Times New Roman" w:cs="Times New Roman"/>
        </w:rPr>
        <w:t xml:space="preserve">.  </w:t>
      </w:r>
      <w:r w:rsidR="00F70350" w:rsidRPr="0075724A">
        <w:rPr>
          <w:rFonts w:ascii="Times New Roman" w:eastAsia="MS PGothic" w:hAnsi="Times New Roman" w:cs="+mn-cs"/>
          <w:kern w:val="24"/>
        </w:rPr>
        <w:t xml:space="preserve">Documentation provides </w:t>
      </w:r>
      <w:r w:rsidR="009F7F47" w:rsidRPr="0075724A">
        <w:rPr>
          <w:rFonts w:ascii="Times New Roman" w:eastAsia="MS PGothic" w:hAnsi="Times New Roman" w:cs="+mn-cs"/>
          <w:kern w:val="24"/>
        </w:rPr>
        <w:t>school boards</w:t>
      </w:r>
      <w:r w:rsidR="00F70350" w:rsidRPr="0075724A">
        <w:rPr>
          <w:rFonts w:ascii="Times New Roman" w:eastAsia="MS PGothic" w:hAnsi="Times New Roman" w:cs="+mn-cs"/>
          <w:kern w:val="24"/>
        </w:rPr>
        <w:t xml:space="preserve"> with information related to specific standards and provides superintendents with an opportunity for self-reflection, demonstration of quality work, and a basis for two-way communication with </w:t>
      </w:r>
      <w:r w:rsidR="009F7F47" w:rsidRPr="0075724A">
        <w:rPr>
          <w:rFonts w:ascii="Times New Roman" w:eastAsia="MS PGothic" w:hAnsi="Times New Roman" w:cs="+mn-cs"/>
          <w:kern w:val="24"/>
        </w:rPr>
        <w:t>the board</w:t>
      </w:r>
      <w:r w:rsidR="003E22F7" w:rsidRPr="0075724A">
        <w:rPr>
          <w:rFonts w:ascii="Times New Roman" w:eastAsia="MS PGothic" w:hAnsi="Times New Roman" w:cs="+mn-cs"/>
          <w:kern w:val="24"/>
        </w:rPr>
        <w:t xml:space="preserve">.  </w:t>
      </w:r>
      <w:r w:rsidR="00F70350" w:rsidRPr="0075724A">
        <w:rPr>
          <w:rFonts w:ascii="Times New Roman" w:eastAsia="MS PGothic" w:hAnsi="Times New Roman" w:cs="+mn-cs"/>
          <w:kern w:val="24"/>
        </w:rPr>
        <w:t>Documentation can confirm a superintendent’s effort to</w:t>
      </w:r>
      <w:r w:rsidR="008F7CA5">
        <w:rPr>
          <w:rFonts w:ascii="Times New Roman" w:eastAsia="MS PGothic" w:hAnsi="Times New Roman" w:cs="+mn-cs"/>
          <w:kern w:val="24"/>
        </w:rPr>
        <w:t xml:space="preserve"> </w:t>
      </w:r>
      <w:r w:rsidR="00417CDE" w:rsidRPr="0075724A">
        <w:rPr>
          <w:rFonts w:ascii="Times New Roman" w:eastAsia="MS PGothic" w:hAnsi="Times New Roman" w:cs="+mn-cs"/>
          <w:kern w:val="24"/>
        </w:rPr>
        <w:t xml:space="preserve">demonstrate </w:t>
      </w:r>
      <w:r w:rsidR="00F70350" w:rsidRPr="0075724A">
        <w:rPr>
          <w:rFonts w:ascii="Times New Roman" w:eastAsia="MS PGothic" w:hAnsi="Times New Roman" w:cs="+mn-cs"/>
          <w:kern w:val="24"/>
        </w:rPr>
        <w:t>exemplary performance, can show continuing work at a proficient level, or can demonstrate progress in response to a previously-identified deficiency</w:t>
      </w:r>
      <w:r w:rsidR="003E22F7" w:rsidRPr="0075724A">
        <w:rPr>
          <w:rFonts w:ascii="Times New Roman" w:eastAsia="MS PGothic" w:hAnsi="Times New Roman" w:cs="+mn-cs"/>
          <w:kern w:val="24"/>
        </w:rPr>
        <w:t xml:space="preserve">.  </w:t>
      </w:r>
      <w:r w:rsidRPr="0075724A">
        <w:rPr>
          <w:rFonts w:ascii="Times New Roman" w:eastAsia="MS PGothic" w:hAnsi="Times New Roman" w:cs="+mn-cs"/>
          <w:kern w:val="24"/>
        </w:rPr>
        <w:t xml:space="preserve">Documentation evidence is maintained by the superintendent and reviewed periodically by the school board. </w:t>
      </w:r>
      <w:r w:rsidR="00F70350" w:rsidRPr="0075724A">
        <w:rPr>
          <w:rFonts w:ascii="Times New Roman" w:eastAsia="MS PGothic" w:hAnsi="Times New Roman" w:cs="+mn-cs"/>
          <w:kern w:val="24"/>
        </w:rPr>
        <w:t xml:space="preserve"> </w:t>
      </w:r>
    </w:p>
    <w:p w:rsidR="00F70350" w:rsidRPr="0075724A" w:rsidRDefault="00F70350" w:rsidP="00465BDE">
      <w:pPr>
        <w:rPr>
          <w:rFonts w:ascii="Times New Roman" w:eastAsia="Times New Roman" w:hAnsi="Times New Roman" w:cs="Times New Roman"/>
        </w:rPr>
      </w:pPr>
    </w:p>
    <w:p w:rsidR="00465BDE" w:rsidRPr="000962BD" w:rsidRDefault="00465BDE" w:rsidP="00465BDE">
      <w:pPr>
        <w:rPr>
          <w:rFonts w:ascii="Times New Roman" w:eastAsia="Times New Roman" w:hAnsi="Times New Roman" w:cs="Times New Roman"/>
          <w:iCs/>
        </w:rPr>
      </w:pPr>
      <w:bookmarkStart w:id="10" w:name="_Toc284925011"/>
      <w:r w:rsidRPr="000962BD">
        <w:rPr>
          <w:rFonts w:ascii="Times New Roman" w:eastAsia="Times New Roman" w:hAnsi="Times New Roman" w:cs="Times New Roman"/>
        </w:rPr>
        <w:t xml:space="preserve">A sample </w:t>
      </w:r>
      <w:r w:rsidR="009F7F47" w:rsidRPr="000962BD">
        <w:rPr>
          <w:rFonts w:ascii="Times New Roman" w:eastAsia="Times New Roman" w:hAnsi="Times New Roman" w:cs="Times New Roman"/>
        </w:rPr>
        <w:t xml:space="preserve">optional </w:t>
      </w:r>
      <w:r w:rsidR="009F7F47" w:rsidRPr="000962BD">
        <w:rPr>
          <w:rFonts w:ascii="Times New Roman" w:eastAsia="Times New Roman" w:hAnsi="Times New Roman" w:cs="Times New Roman"/>
          <w:i/>
        </w:rPr>
        <w:t>Documentation Cover Sheet</w:t>
      </w:r>
      <w:r w:rsidR="009F7F47" w:rsidRPr="000962BD">
        <w:rPr>
          <w:rFonts w:ascii="Times New Roman" w:eastAsia="Times New Roman" w:hAnsi="Times New Roman" w:cs="Times New Roman"/>
        </w:rPr>
        <w:t xml:space="preserve"> </w:t>
      </w:r>
      <w:r w:rsidRPr="000962BD">
        <w:rPr>
          <w:rFonts w:ascii="Times New Roman" w:eastAsia="Times New Roman" w:hAnsi="Times New Roman" w:cs="Times New Roman"/>
        </w:rPr>
        <w:t xml:space="preserve">is provided on the next page.  </w:t>
      </w:r>
    </w:p>
    <w:p w:rsidR="00465BDE" w:rsidRPr="000962BD" w:rsidRDefault="00465BDE" w:rsidP="00F70350">
      <w:pPr>
        <w:rPr>
          <w:rFonts w:eastAsia="Times New Roman"/>
        </w:rPr>
      </w:pPr>
      <w:r w:rsidRPr="00465BDE">
        <w:rPr>
          <w:rFonts w:eastAsia="Times New Roman"/>
          <w:color w:val="0070C0"/>
        </w:rPr>
        <w:br w:type="page"/>
      </w:r>
      <w:bookmarkEnd w:id="10"/>
      <w:r w:rsidRPr="000962BD">
        <w:rPr>
          <w:rFonts w:ascii="Times New Roman" w:eastAsia="Times" w:hAnsi="Times New Roman" w:cs="Times New Roman"/>
          <w:bCs/>
          <w:noProof/>
          <w:szCs w:val="28"/>
        </w:rPr>
        <w:lastRenderedPageBreak/>
        <w:t>Sample: Documentation Cover Sheet</w:t>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t xml:space="preserve">     Page 1 of </w:t>
      </w:r>
      <w:r w:rsidR="00303B8B" w:rsidRPr="000962BD">
        <w:rPr>
          <w:rFonts w:ascii="Times New Roman" w:eastAsia="Times" w:hAnsi="Times New Roman" w:cs="Times New Roman"/>
          <w:bCs/>
          <w:noProof/>
          <w:szCs w:val="28"/>
        </w:rPr>
        <w:t>2</w:t>
      </w:r>
    </w:p>
    <w:p w:rsidR="00465BDE" w:rsidRPr="000962BD" w:rsidRDefault="00465BDE" w:rsidP="00465BDE">
      <w:pPr>
        <w:tabs>
          <w:tab w:val="right" w:pos="270"/>
        </w:tabs>
        <w:jc w:val="center"/>
        <w:rPr>
          <w:rFonts w:ascii="Times New Roman" w:eastAsia="Times" w:hAnsi="Times New Roman" w:cs="Times New Roman"/>
          <w:b/>
          <w:bCs/>
          <w:noProof/>
          <w:szCs w:val="28"/>
        </w:rPr>
      </w:pPr>
    </w:p>
    <w:p w:rsidR="00465BDE" w:rsidRPr="000962BD" w:rsidRDefault="00465BDE" w:rsidP="00465BDE">
      <w:pPr>
        <w:tabs>
          <w:tab w:val="right" w:pos="270"/>
        </w:tabs>
        <w:jc w:val="center"/>
        <w:rPr>
          <w:rFonts w:ascii="Times New Roman" w:eastAsia="Times" w:hAnsi="Times New Roman" w:cs="Times New Roman"/>
          <w:b/>
          <w:sz w:val="28"/>
        </w:rPr>
      </w:pPr>
      <w:r w:rsidRPr="000962BD">
        <w:rPr>
          <w:rFonts w:ascii="Times New Roman" w:eastAsia="Times" w:hAnsi="Times New Roman" w:cs="Times New Roman"/>
          <w:b/>
          <w:sz w:val="28"/>
        </w:rPr>
        <w:t>SAMPLE Documentation Cover Sheet</w:t>
      </w:r>
      <w:r w:rsidR="00305975" w:rsidRPr="000962BD">
        <w:rPr>
          <w:rFonts w:ascii="Times New Roman" w:eastAsia="Times" w:hAnsi="Times New Roman" w:cs="Times New Roman"/>
          <w:b/>
          <w:sz w:val="28"/>
        </w:rPr>
        <w:t xml:space="preserve"> </w:t>
      </w:r>
      <w:r w:rsidR="00305975" w:rsidRPr="000962BD">
        <w:rPr>
          <w:rFonts w:ascii="Times New Roman" w:eastAsia="Times" w:hAnsi="Times New Roman" w:cs="Times New Roman"/>
          <w:b/>
          <w:i/>
          <w:sz w:val="28"/>
        </w:rPr>
        <w:t>(optional)</w:t>
      </w:r>
    </w:p>
    <w:p w:rsidR="00465BDE" w:rsidRPr="000962BD" w:rsidRDefault="00465BDE" w:rsidP="00465BDE">
      <w:pPr>
        <w:tabs>
          <w:tab w:val="right" w:pos="270"/>
        </w:tabs>
        <w:jc w:val="center"/>
        <w:rPr>
          <w:rFonts w:ascii="Times New Roman" w:eastAsia="Times" w:hAnsi="Times New Roman" w:cs="Times New Roman"/>
          <w:b/>
          <w:sz w:val="28"/>
        </w:rPr>
      </w:pPr>
    </w:p>
    <w:p w:rsidR="00465BDE" w:rsidRPr="000962BD" w:rsidRDefault="00465BDE" w:rsidP="00465BDE">
      <w:pPr>
        <w:tabs>
          <w:tab w:val="right" w:pos="270"/>
        </w:tabs>
        <w:rPr>
          <w:rFonts w:ascii="Times New Roman" w:eastAsia="Times" w:hAnsi="Times New Roman" w:cs="Times New Roman"/>
          <w:i/>
          <w:iCs/>
        </w:rPr>
      </w:pPr>
      <w:r w:rsidRPr="000962BD">
        <w:rPr>
          <w:rFonts w:ascii="Times New Roman" w:eastAsia="Times" w:hAnsi="Times New Roman" w:cs="Times New Roman"/>
          <w:i/>
          <w:iCs/>
          <w:u w:val="single"/>
        </w:rPr>
        <w:t>Directions</w:t>
      </w:r>
      <w:r w:rsidRPr="009C66D5">
        <w:rPr>
          <w:rFonts w:ascii="Times New Roman" w:eastAsia="Times" w:hAnsi="Times New Roman" w:cs="Times New Roman"/>
          <w:i/>
          <w:iCs/>
        </w:rPr>
        <w:t>:</w:t>
      </w:r>
      <w:r w:rsidRPr="000962BD">
        <w:rPr>
          <w:rFonts w:ascii="Times New Roman" w:eastAsia="Times" w:hAnsi="Times New Roman" w:cs="Times New Roman"/>
          <w:i/>
          <w:iCs/>
        </w:rPr>
        <w:t xml:space="preserve"> </w:t>
      </w:r>
      <w:r w:rsidR="009C66D5">
        <w:rPr>
          <w:rFonts w:ascii="Times New Roman" w:eastAsia="Times" w:hAnsi="Times New Roman" w:cs="Times New Roman"/>
          <w:i/>
          <w:iCs/>
        </w:rPr>
        <w:t xml:space="preserve"> </w:t>
      </w:r>
      <w:r w:rsidRPr="000962BD">
        <w:rPr>
          <w:rFonts w:ascii="Times New Roman" w:eastAsia="Times" w:hAnsi="Times New Roman" w:cs="Times New Roman"/>
          <w:i/>
          <w:iCs/>
        </w:rPr>
        <w:t xml:space="preserve">The </w:t>
      </w:r>
      <w:r w:rsidR="00F70350" w:rsidRPr="000962BD">
        <w:rPr>
          <w:rFonts w:ascii="Times New Roman" w:eastAsia="Times" w:hAnsi="Times New Roman" w:cs="Times New Roman"/>
          <w:i/>
          <w:iCs/>
        </w:rPr>
        <w:t>superintendent</w:t>
      </w:r>
      <w:r w:rsidRPr="000962BD">
        <w:rPr>
          <w:rFonts w:ascii="Times New Roman" w:eastAsia="Times" w:hAnsi="Times New Roman" w:cs="Times New Roman"/>
          <w:i/>
          <w:iCs/>
        </w:rPr>
        <w:t xml:space="preserve"> should list the items he or she plans to submit as documentation of meeting each performance standard to supplement evidence gathered through other means</w:t>
      </w:r>
      <w:r w:rsidR="003E22F7" w:rsidRPr="000962BD">
        <w:rPr>
          <w:rFonts w:ascii="Times New Roman" w:eastAsia="Times" w:hAnsi="Times New Roman" w:cs="Times New Roman"/>
          <w:i/>
          <w:iCs/>
        </w:rPr>
        <w:t xml:space="preserve">.  </w:t>
      </w:r>
      <w:r w:rsidRPr="000962BD">
        <w:rPr>
          <w:rFonts w:ascii="Times New Roman" w:eastAsia="Times" w:hAnsi="Times New Roman" w:cs="Times New Roman"/>
          <w:i/>
          <w:iCs/>
        </w:rPr>
        <w:t xml:space="preserve">This form is optional.  Documentation may also need to be supplemented with conversation, discussion, and/or annotations to clarify the </w:t>
      </w:r>
      <w:r w:rsidR="005735C3" w:rsidRPr="000962BD">
        <w:rPr>
          <w:rFonts w:ascii="Times New Roman" w:eastAsia="Times" w:hAnsi="Times New Roman" w:cs="Times New Roman"/>
          <w:i/>
          <w:iCs/>
        </w:rPr>
        <w:t>superintendent</w:t>
      </w:r>
      <w:r w:rsidRPr="000962BD">
        <w:rPr>
          <w:rFonts w:ascii="Times New Roman" w:eastAsia="Times" w:hAnsi="Times New Roman" w:cs="Times New Roman"/>
          <w:i/>
          <w:iCs/>
        </w:rPr>
        <w:t>’s practice and process for the evaluator.</w:t>
      </w:r>
      <w:r w:rsidRPr="000962BD">
        <w:rPr>
          <w:rFonts w:ascii="Times New Roman" w:eastAsia="Times New Roman" w:hAnsi="Times New Roman" w:cs="Times New Roman"/>
        </w:rPr>
        <w:t xml:space="preserve"> </w:t>
      </w:r>
    </w:p>
    <w:p w:rsidR="00305975" w:rsidRPr="000962BD" w:rsidRDefault="00305975" w:rsidP="00465BDE">
      <w:pPr>
        <w:keepNext/>
        <w:tabs>
          <w:tab w:val="right" w:pos="270"/>
          <w:tab w:val="left" w:pos="5040"/>
          <w:tab w:val="left" w:pos="9360"/>
          <w:tab w:val="left" w:pos="11430"/>
          <w:tab w:val="left" w:pos="11610"/>
          <w:tab w:val="left" w:pos="12960"/>
          <w:tab w:val="left" w:pos="13770"/>
        </w:tabs>
        <w:spacing w:line="340" w:lineRule="exact"/>
        <w:outlineLvl w:val="0"/>
        <w:rPr>
          <w:rFonts w:ascii="Times New Roman" w:eastAsia="Times" w:hAnsi="Times New Roman" w:cs="Times New Roman"/>
          <w:b/>
          <w:iCs/>
        </w:rPr>
      </w:pPr>
    </w:p>
    <w:p w:rsidR="00465BDE" w:rsidRPr="000962BD" w:rsidRDefault="009F7F47" w:rsidP="001B3E58">
      <w:pPr>
        <w:keepNext/>
        <w:tabs>
          <w:tab w:val="right" w:pos="270"/>
          <w:tab w:val="left" w:pos="5040"/>
          <w:tab w:val="left" w:pos="9360"/>
          <w:tab w:val="left" w:pos="11430"/>
          <w:tab w:val="left" w:pos="11610"/>
          <w:tab w:val="left" w:pos="12960"/>
          <w:tab w:val="left" w:pos="13770"/>
        </w:tabs>
        <w:spacing w:line="360" w:lineRule="auto"/>
        <w:outlineLvl w:val="0"/>
        <w:rPr>
          <w:rFonts w:ascii="Times New Roman" w:eastAsia="Times" w:hAnsi="Times New Roman" w:cs="Times New Roman"/>
          <w:b/>
          <w:iCs/>
          <w:sz w:val="22"/>
        </w:rPr>
      </w:pPr>
      <w:r w:rsidRPr="000962BD">
        <w:rPr>
          <w:rFonts w:ascii="Times New Roman" w:eastAsia="Times" w:hAnsi="Times New Roman" w:cs="Times New Roman"/>
          <w:b/>
          <w:iCs/>
        </w:rPr>
        <w:t>Superintendent</w:t>
      </w:r>
      <w:r w:rsidR="009C66D5" w:rsidRPr="0039538A">
        <w:rPr>
          <w:rFonts w:ascii="Times New Roman" w:eastAsia="Times" w:hAnsi="Times New Roman" w:cs="Times New Roman"/>
          <w:b/>
          <w:iCs/>
        </w:rPr>
        <w:t>’s Name</w:t>
      </w:r>
      <w:r w:rsidR="00465BDE" w:rsidRPr="000962BD">
        <w:rPr>
          <w:rFonts w:ascii="Times New Roman" w:eastAsia="Times" w:hAnsi="Times New Roman" w:cs="Times New Roman"/>
          <w:b/>
          <w:iCs/>
        </w:rPr>
        <w:t xml:space="preserve">: </w:t>
      </w:r>
      <w:r w:rsidR="00465BDE" w:rsidRPr="009C66D5">
        <w:rPr>
          <w:rFonts w:ascii="Times New Roman" w:eastAsia="Times" w:hAnsi="Times New Roman" w:cs="Times New Roman"/>
          <w:iCs/>
          <w:sz w:val="22"/>
          <w:u w:val="single"/>
        </w:rPr>
        <w:tab/>
      </w:r>
      <w:r w:rsidR="00465BDE" w:rsidRPr="009C66D5">
        <w:rPr>
          <w:rFonts w:ascii="Times New Roman" w:eastAsia="Times" w:hAnsi="Times New Roman" w:cs="Times New Roman"/>
          <w:iCs/>
          <w:sz w:val="22"/>
          <w:u w:val="single"/>
        </w:rPr>
        <w:tab/>
      </w:r>
      <w:r w:rsidR="00465BDE" w:rsidRPr="000962BD">
        <w:rPr>
          <w:rFonts w:ascii="Times New Roman" w:eastAsia="Times" w:hAnsi="Times New Roman" w:cs="Times New Roman"/>
          <w:b/>
          <w:iCs/>
          <w:sz w:val="22"/>
        </w:rPr>
        <w:t xml:space="preserve">  </w:t>
      </w:r>
    </w:p>
    <w:p w:rsidR="00465BDE" w:rsidRPr="000962BD" w:rsidRDefault="001B3E58" w:rsidP="00465BDE">
      <w:pPr>
        <w:keepNext/>
        <w:tabs>
          <w:tab w:val="right" w:pos="270"/>
          <w:tab w:val="left" w:pos="5040"/>
          <w:tab w:val="left" w:pos="9360"/>
          <w:tab w:val="left" w:pos="9450"/>
          <w:tab w:val="left" w:pos="11430"/>
          <w:tab w:val="left" w:pos="11610"/>
          <w:tab w:val="left" w:pos="12960"/>
          <w:tab w:val="left" w:pos="13770"/>
        </w:tabs>
        <w:spacing w:line="340" w:lineRule="exact"/>
        <w:outlineLvl w:val="0"/>
        <w:rPr>
          <w:rFonts w:ascii="Times New Roman" w:eastAsia="Times" w:hAnsi="Times New Roman" w:cs="Times New Roman"/>
          <w:b/>
          <w:iCs/>
          <w:sz w:val="22"/>
          <w:u w:val="single"/>
        </w:rPr>
      </w:pPr>
      <w:r w:rsidRPr="000962BD">
        <w:rPr>
          <w:rFonts w:ascii="Times New Roman" w:eastAsia="Times" w:hAnsi="Times New Roman" w:cs="Times New Roman"/>
          <w:b/>
          <w:iCs/>
        </w:rPr>
        <w:t xml:space="preserve">School Division: </w:t>
      </w:r>
      <w:r w:rsidR="00D75E5A" w:rsidRPr="009C66D5">
        <w:rPr>
          <w:rFonts w:ascii="Times New Roman" w:eastAsia="Times" w:hAnsi="Times New Roman" w:cs="Times New Roman"/>
          <w:iCs/>
          <w:sz w:val="22"/>
          <w:u w:val="single"/>
        </w:rPr>
        <w:tab/>
      </w:r>
      <w:r w:rsidRPr="000962BD">
        <w:rPr>
          <w:rFonts w:ascii="Times New Roman" w:eastAsia="Times" w:hAnsi="Times New Roman" w:cs="Times New Roman"/>
          <w:b/>
          <w:iCs/>
        </w:rPr>
        <w:t xml:space="preserve">  </w:t>
      </w:r>
      <w:r w:rsidR="00465BDE" w:rsidRPr="000962BD">
        <w:rPr>
          <w:rFonts w:ascii="Times New Roman" w:eastAsia="Times" w:hAnsi="Times New Roman" w:cs="Times New Roman"/>
          <w:b/>
          <w:iCs/>
        </w:rPr>
        <w:t>School Year:</w:t>
      </w:r>
      <w:r w:rsidRPr="000962BD">
        <w:rPr>
          <w:rFonts w:ascii="Times New Roman" w:eastAsia="Times" w:hAnsi="Times New Roman" w:cs="Times New Roman"/>
          <w:b/>
          <w:iCs/>
        </w:rPr>
        <w:t xml:space="preserve"> </w:t>
      </w:r>
      <w:r w:rsidR="00465BDE" w:rsidRPr="009C66D5">
        <w:rPr>
          <w:rFonts w:ascii="Times New Roman" w:eastAsia="Times" w:hAnsi="Times New Roman" w:cs="Times New Roman"/>
          <w:iCs/>
          <w:sz w:val="22"/>
          <w:u w:val="single"/>
        </w:rPr>
        <w:tab/>
      </w:r>
    </w:p>
    <w:p w:rsidR="00465BDE" w:rsidRPr="000962BD" w:rsidRDefault="00465BDE" w:rsidP="00465BDE">
      <w:pPr>
        <w:rPr>
          <w:rFonts w:ascii="Times New Roman" w:eastAsia="Times" w:hAnsi="Times New Roman" w:cs="Times New Roman"/>
        </w:rPr>
      </w:pPr>
    </w:p>
    <w:tbl>
      <w:tblPr>
        <w:tblStyle w:val="TableGrid15"/>
        <w:tblW w:w="0" w:type="auto"/>
        <w:tblLook w:val="04A0" w:firstRow="1" w:lastRow="0" w:firstColumn="1" w:lastColumn="0" w:noHBand="0" w:noVBand="1"/>
        <w:tblCaption w:val="SAMPLE DOCUMENTATION COVER SHEET"/>
        <w:tblDescription w:val="Standard Documentation Included&#10;1. Mission, Vision, and Goals&#10;The superintendent works with the local school board to formulate and implement the school division’s mission, vision, and goals to promote student academic progress. &#10;2. Planning and Assessment&#10;The superintendent strategically gathers, analyzes, and uses a variety of data to guide planning and decision making consistent with established guidelines, policies, and procedures that result in student academic progress. &#10;3. Instructional Leadership&#10;The superintendent fosters the success of all teachers, staff, and students by ensuring the development, communication, implementation, and evaluation of effective teaching and learning that leads to student academic progress and school improvement. &#10;"/>
      </w:tblPr>
      <w:tblGrid>
        <w:gridCol w:w="3798"/>
        <w:gridCol w:w="5778"/>
      </w:tblGrid>
      <w:tr w:rsidR="009F7F47" w:rsidRPr="000962BD" w:rsidTr="004D06A7">
        <w:trPr>
          <w:trHeight w:val="485"/>
          <w:tblHeader/>
        </w:trPr>
        <w:tc>
          <w:tcPr>
            <w:tcW w:w="3798" w:type="dxa"/>
            <w:tcBorders>
              <w:top w:val="single" w:sz="12" w:space="0" w:color="auto"/>
              <w:left w:val="single" w:sz="12" w:space="0" w:color="auto"/>
              <w:bottom w:val="single" w:sz="12" w:space="0" w:color="auto"/>
            </w:tcBorders>
            <w:shd w:val="clear" w:color="auto" w:fill="D9D9D9" w:themeFill="background1" w:themeFillShade="D9"/>
            <w:vAlign w:val="center"/>
          </w:tcPr>
          <w:p w:rsidR="00465BDE" w:rsidRPr="000962BD" w:rsidRDefault="00465BDE" w:rsidP="00465BDE">
            <w:pPr>
              <w:rPr>
                <w:rFonts w:ascii="Times New Roman" w:eastAsia="Times" w:hAnsi="Times New Roman" w:cs="Times New Roman"/>
                <w:b/>
                <w:sz w:val="24"/>
              </w:rPr>
            </w:pPr>
            <w:r w:rsidRPr="000962BD">
              <w:rPr>
                <w:rFonts w:ascii="Times New Roman" w:eastAsia="Times" w:hAnsi="Times New Roman" w:cs="Times New Roman"/>
                <w:b/>
                <w:sz w:val="24"/>
              </w:rPr>
              <w:t>Standard</w:t>
            </w:r>
          </w:p>
        </w:tc>
        <w:tc>
          <w:tcPr>
            <w:tcW w:w="5778" w:type="dxa"/>
            <w:tcBorders>
              <w:top w:val="single" w:sz="12" w:space="0" w:color="auto"/>
              <w:bottom w:val="single" w:sz="12" w:space="0" w:color="auto"/>
              <w:right w:val="single" w:sz="12" w:space="0" w:color="auto"/>
            </w:tcBorders>
            <w:shd w:val="clear" w:color="auto" w:fill="D9D9D9" w:themeFill="background1" w:themeFillShade="D9"/>
            <w:vAlign w:val="center"/>
          </w:tcPr>
          <w:p w:rsidR="00465BDE" w:rsidRPr="000962BD" w:rsidRDefault="00465BDE" w:rsidP="00465BDE">
            <w:pPr>
              <w:rPr>
                <w:rFonts w:ascii="Times New Roman" w:eastAsia="Times" w:hAnsi="Times New Roman" w:cs="Times New Roman"/>
                <w:b/>
                <w:sz w:val="24"/>
              </w:rPr>
            </w:pPr>
            <w:r w:rsidRPr="000962BD">
              <w:rPr>
                <w:rFonts w:ascii="Times New Roman" w:eastAsia="Times" w:hAnsi="Times New Roman" w:cs="Times New Roman"/>
                <w:b/>
                <w:sz w:val="24"/>
              </w:rPr>
              <w:t>Documentation Included</w:t>
            </w:r>
          </w:p>
        </w:tc>
      </w:tr>
      <w:tr w:rsidR="009F7F47" w:rsidRPr="000962BD" w:rsidTr="004D06A7">
        <w:trPr>
          <w:tblHeader/>
        </w:trPr>
        <w:tc>
          <w:tcPr>
            <w:tcW w:w="3798" w:type="dxa"/>
            <w:tcBorders>
              <w:top w:val="single" w:sz="12" w:space="0" w:color="auto"/>
              <w:left w:val="single" w:sz="12" w:space="0" w:color="auto"/>
            </w:tcBorders>
            <w:vAlign w:val="center"/>
          </w:tcPr>
          <w:p w:rsidR="009F7F47" w:rsidRPr="000962BD" w:rsidRDefault="009F7F47" w:rsidP="009F7F47">
            <w:pPr>
              <w:keepNext/>
              <w:tabs>
                <w:tab w:val="left" w:pos="324"/>
              </w:tabs>
              <w:ind w:left="90" w:hanging="90"/>
              <w:outlineLvl w:val="1"/>
              <w:rPr>
                <w:rFonts w:ascii="Times New Roman" w:hAnsi="Times New Roman" w:cs="Times New Roman"/>
                <w:b/>
                <w:sz w:val="24"/>
                <w:szCs w:val="24"/>
              </w:rPr>
            </w:pPr>
            <w:r w:rsidRPr="000962BD">
              <w:rPr>
                <w:rFonts w:ascii="Times New Roman" w:hAnsi="Times New Roman" w:cs="Times New Roman"/>
                <w:b/>
                <w:sz w:val="24"/>
                <w:szCs w:val="24"/>
              </w:rPr>
              <w:t>1. Mission, Vision, and Goals</w:t>
            </w:r>
          </w:p>
          <w:p w:rsidR="00465BDE" w:rsidRPr="000962BD" w:rsidRDefault="009F7F47" w:rsidP="009F7F47">
            <w:pPr>
              <w:spacing w:before="40" w:after="40"/>
              <w:rPr>
                <w:rFonts w:ascii="Times New Roman" w:hAnsi="Times New Roman" w:cs="Times New Roman"/>
                <w:i/>
                <w:sz w:val="24"/>
                <w:szCs w:val="24"/>
              </w:rPr>
            </w:pPr>
            <w:r w:rsidRPr="000962BD">
              <w:rPr>
                <w:rFonts w:ascii="Times New Roman" w:hAnsi="Times New Roman" w:cs="Times New Roman"/>
                <w:i/>
                <w:sz w:val="24"/>
                <w:szCs w:val="24"/>
              </w:rPr>
              <w:t xml:space="preserve">The superintendent works with the local school board to formulate and implement the school division’s mission, vision, and goals to promote student </w:t>
            </w:r>
            <w:r w:rsidR="00970109" w:rsidRPr="0075724A">
              <w:rPr>
                <w:rFonts w:ascii="Times New Roman" w:hAnsi="Times New Roman" w:cs="Times New Roman"/>
                <w:i/>
                <w:sz w:val="24"/>
                <w:szCs w:val="24"/>
              </w:rPr>
              <w:t xml:space="preserve">academic </w:t>
            </w:r>
            <w:r w:rsidRPr="000962BD">
              <w:rPr>
                <w:rFonts w:ascii="Times New Roman" w:hAnsi="Times New Roman" w:cs="Times New Roman"/>
                <w:i/>
                <w:sz w:val="24"/>
                <w:szCs w:val="24"/>
              </w:rPr>
              <w:t>progress.</w:t>
            </w:r>
          </w:p>
        </w:tc>
        <w:tc>
          <w:tcPr>
            <w:tcW w:w="5778" w:type="dxa"/>
            <w:tcBorders>
              <w:top w:val="single" w:sz="12" w:space="0" w:color="auto"/>
              <w:right w:val="single" w:sz="12" w:space="0" w:color="auto"/>
            </w:tcBorders>
          </w:tcPr>
          <w:p w:rsidR="00465BDE" w:rsidRPr="000962BD" w:rsidRDefault="00465BDE" w:rsidP="00465BDE">
            <w:pPr>
              <w:rPr>
                <w:rFonts w:ascii="Times New Roman" w:eastAsia="Times" w:hAnsi="Times New Roman" w:cs="Times New Roman"/>
              </w:rPr>
            </w:pPr>
          </w:p>
        </w:tc>
      </w:tr>
      <w:tr w:rsidR="009F7F47" w:rsidRPr="000962BD" w:rsidTr="004D06A7">
        <w:trPr>
          <w:tblHeader/>
        </w:trPr>
        <w:tc>
          <w:tcPr>
            <w:tcW w:w="3798" w:type="dxa"/>
            <w:tcBorders>
              <w:left w:val="single" w:sz="12" w:space="0" w:color="auto"/>
            </w:tcBorders>
            <w:vAlign w:val="center"/>
          </w:tcPr>
          <w:p w:rsidR="009F7F47" w:rsidRPr="000962BD" w:rsidRDefault="009F7F47" w:rsidP="009F7F47">
            <w:pPr>
              <w:pStyle w:val="Heading2"/>
              <w:spacing w:before="0" w:after="0"/>
              <w:ind w:left="360" w:right="0" w:hanging="360"/>
              <w:jc w:val="left"/>
              <w:outlineLvl w:val="1"/>
              <w:rPr>
                <w:rFonts w:ascii="Times New Roman" w:eastAsia="Times" w:hAnsi="Times New Roman" w:cs="Times New Roman"/>
                <w:b/>
                <w:bCs/>
                <w:sz w:val="24"/>
                <w:szCs w:val="24"/>
              </w:rPr>
            </w:pPr>
            <w:r w:rsidRPr="000962BD">
              <w:rPr>
                <w:rFonts w:ascii="Times New Roman" w:eastAsia="Times" w:hAnsi="Times New Roman" w:cs="Times New Roman"/>
                <w:b/>
                <w:bCs/>
                <w:sz w:val="24"/>
                <w:szCs w:val="24"/>
              </w:rPr>
              <w:t>2. Planning and Assessment</w:t>
            </w:r>
          </w:p>
          <w:p w:rsidR="00465BDE" w:rsidRPr="000962BD" w:rsidRDefault="009F7F47" w:rsidP="0075724A">
            <w:pPr>
              <w:spacing w:before="40" w:after="40"/>
              <w:rPr>
                <w:rFonts w:ascii="Times New Roman" w:eastAsia="Times" w:hAnsi="Times New Roman" w:cs="Times New Roman"/>
                <w:i/>
                <w:sz w:val="24"/>
                <w:szCs w:val="24"/>
              </w:rPr>
            </w:pPr>
            <w:r w:rsidRPr="000962BD">
              <w:rPr>
                <w:rFonts w:ascii="Times New Roman" w:hAnsi="Times New Roman" w:cs="Times New Roman"/>
                <w:i/>
                <w:sz w:val="24"/>
                <w:szCs w:val="24"/>
              </w:rPr>
              <w:t xml:space="preserve">The superintendent strategically gathers, analyzes, and uses a variety of data to </w:t>
            </w:r>
            <w:r w:rsidR="006479E2" w:rsidRPr="0075724A">
              <w:rPr>
                <w:rFonts w:ascii="Times New Roman" w:hAnsi="Times New Roman" w:cs="Times New Roman"/>
                <w:i/>
                <w:sz w:val="24"/>
                <w:szCs w:val="24"/>
              </w:rPr>
              <w:t xml:space="preserve">guide </w:t>
            </w:r>
            <w:r w:rsidR="00955E58">
              <w:rPr>
                <w:rFonts w:ascii="Times New Roman" w:hAnsi="Times New Roman" w:cs="Times New Roman"/>
                <w:i/>
                <w:sz w:val="24"/>
                <w:szCs w:val="24"/>
              </w:rPr>
              <w:t xml:space="preserve">planning and decision </w:t>
            </w:r>
            <w:r w:rsidRPr="0075724A">
              <w:rPr>
                <w:rFonts w:ascii="Times New Roman" w:hAnsi="Times New Roman" w:cs="Times New Roman"/>
                <w:i/>
                <w:sz w:val="24"/>
                <w:szCs w:val="24"/>
              </w:rPr>
              <w:t xml:space="preserve">making consistent with established guidelines, policies, and procedures that result in student </w:t>
            </w:r>
            <w:r w:rsidR="00970109" w:rsidRPr="0075724A">
              <w:rPr>
                <w:rFonts w:ascii="Times New Roman" w:hAnsi="Times New Roman" w:cs="Times New Roman"/>
                <w:i/>
                <w:sz w:val="24"/>
                <w:szCs w:val="24"/>
              </w:rPr>
              <w:t xml:space="preserve">academic </w:t>
            </w:r>
            <w:r w:rsidRPr="0075724A">
              <w:rPr>
                <w:rFonts w:ascii="Times New Roman" w:hAnsi="Times New Roman" w:cs="Times New Roman"/>
                <w:i/>
                <w:sz w:val="24"/>
                <w:szCs w:val="24"/>
              </w:rPr>
              <w:t>progress</w:t>
            </w:r>
            <w:r w:rsidRPr="000962BD">
              <w:rPr>
                <w:rFonts w:ascii="Times New Roman" w:hAnsi="Times New Roman" w:cs="Times New Roman"/>
                <w:i/>
                <w:sz w:val="24"/>
                <w:szCs w:val="24"/>
              </w:rPr>
              <w:t>.</w:t>
            </w:r>
          </w:p>
        </w:tc>
        <w:tc>
          <w:tcPr>
            <w:tcW w:w="5778" w:type="dxa"/>
            <w:tcBorders>
              <w:right w:val="single" w:sz="12" w:space="0" w:color="auto"/>
            </w:tcBorders>
          </w:tcPr>
          <w:p w:rsidR="00465BDE" w:rsidRPr="000962BD" w:rsidRDefault="00465BDE" w:rsidP="00465BDE">
            <w:pPr>
              <w:rPr>
                <w:rFonts w:ascii="Times New Roman" w:eastAsia="Times" w:hAnsi="Times New Roman" w:cs="Times New Roman"/>
              </w:rPr>
            </w:pPr>
          </w:p>
        </w:tc>
      </w:tr>
      <w:tr w:rsidR="009F7F47" w:rsidRPr="000962BD" w:rsidTr="004D06A7">
        <w:trPr>
          <w:tblHeader/>
        </w:trPr>
        <w:tc>
          <w:tcPr>
            <w:tcW w:w="3798" w:type="dxa"/>
            <w:tcBorders>
              <w:left w:val="single" w:sz="12" w:space="0" w:color="auto"/>
              <w:bottom w:val="single" w:sz="12" w:space="0" w:color="auto"/>
            </w:tcBorders>
            <w:vAlign w:val="center"/>
          </w:tcPr>
          <w:p w:rsidR="009F7F47" w:rsidRPr="000962BD" w:rsidRDefault="009F7F47" w:rsidP="009F7F47">
            <w:pPr>
              <w:pStyle w:val="Heading2"/>
              <w:tabs>
                <w:tab w:val="left" w:pos="360"/>
              </w:tabs>
              <w:spacing w:before="0" w:after="0"/>
              <w:ind w:left="90" w:right="0" w:hanging="90"/>
              <w:jc w:val="left"/>
              <w:outlineLvl w:val="1"/>
              <w:rPr>
                <w:rFonts w:ascii="Times New Roman" w:eastAsia="Times" w:hAnsi="Times New Roman" w:cs="Times New Roman"/>
                <w:b/>
                <w:bCs/>
                <w:sz w:val="24"/>
                <w:szCs w:val="24"/>
              </w:rPr>
            </w:pPr>
            <w:r w:rsidRPr="000962BD">
              <w:rPr>
                <w:rFonts w:ascii="Times New Roman" w:eastAsia="Times" w:hAnsi="Times New Roman" w:cs="Times New Roman"/>
                <w:b/>
                <w:bCs/>
                <w:sz w:val="24"/>
                <w:szCs w:val="24"/>
              </w:rPr>
              <w:t>3. Instructional Leadership</w:t>
            </w:r>
          </w:p>
          <w:p w:rsidR="00465BDE" w:rsidRPr="000962BD" w:rsidRDefault="009F7F47" w:rsidP="009F7F47">
            <w:pPr>
              <w:spacing w:before="40" w:after="40"/>
              <w:rPr>
                <w:rFonts w:ascii="Times New Roman" w:eastAsia="Times" w:hAnsi="Times New Roman" w:cs="Times New Roman"/>
                <w:i/>
                <w:sz w:val="24"/>
                <w:szCs w:val="24"/>
              </w:rPr>
            </w:pPr>
            <w:r w:rsidRPr="000962BD">
              <w:rPr>
                <w:rFonts w:ascii="Times New Roman" w:hAnsi="Times New Roman" w:cs="Times New Roman"/>
                <w:i/>
                <w:sz w:val="24"/>
                <w:szCs w:val="24"/>
              </w:rPr>
              <w:t>The superintendent fosters the success of all teachers, staff, and students by ensuring the development, communication, implementation, and evaluation of effective teaching and learning that leads to student academic progress and school improvement.</w:t>
            </w:r>
          </w:p>
        </w:tc>
        <w:tc>
          <w:tcPr>
            <w:tcW w:w="5778" w:type="dxa"/>
            <w:tcBorders>
              <w:bottom w:val="single" w:sz="12" w:space="0" w:color="auto"/>
              <w:right w:val="single" w:sz="12" w:space="0" w:color="auto"/>
            </w:tcBorders>
          </w:tcPr>
          <w:p w:rsidR="00465BDE" w:rsidRPr="000962BD" w:rsidRDefault="00465BDE" w:rsidP="00465BDE">
            <w:pPr>
              <w:rPr>
                <w:rFonts w:ascii="Times New Roman" w:eastAsia="Times" w:hAnsi="Times New Roman" w:cs="Times New Roman"/>
              </w:rPr>
            </w:pPr>
          </w:p>
        </w:tc>
      </w:tr>
    </w:tbl>
    <w:p w:rsidR="009F7F47" w:rsidRPr="000962BD" w:rsidRDefault="009F7F47">
      <w:r w:rsidRPr="000962BD">
        <w:br w:type="page"/>
      </w:r>
    </w:p>
    <w:p w:rsidR="009F7F47" w:rsidRPr="000962BD" w:rsidRDefault="009F7F47" w:rsidP="009F7F47">
      <w:pPr>
        <w:tabs>
          <w:tab w:val="right" w:pos="270"/>
        </w:tabs>
        <w:rPr>
          <w:rFonts w:ascii="Times New Roman" w:eastAsia="Times" w:hAnsi="Times New Roman" w:cs="Times New Roman"/>
          <w:bCs/>
          <w:noProof/>
          <w:szCs w:val="28"/>
        </w:rPr>
      </w:pPr>
      <w:r w:rsidRPr="000962BD">
        <w:rPr>
          <w:rFonts w:ascii="Times New Roman" w:eastAsia="Times" w:hAnsi="Times New Roman" w:cs="Times New Roman"/>
          <w:bCs/>
          <w:noProof/>
          <w:szCs w:val="28"/>
        </w:rPr>
        <w:lastRenderedPageBreak/>
        <w:t>Sample: Documentation Cover Sheet</w:t>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t xml:space="preserve">     Page 2 of </w:t>
      </w:r>
      <w:r w:rsidR="00303B8B" w:rsidRPr="000962BD">
        <w:rPr>
          <w:rFonts w:ascii="Times New Roman" w:eastAsia="Times" w:hAnsi="Times New Roman" w:cs="Times New Roman"/>
          <w:bCs/>
          <w:noProof/>
          <w:szCs w:val="28"/>
        </w:rPr>
        <w:t>2</w:t>
      </w:r>
    </w:p>
    <w:p w:rsidR="009F7F47" w:rsidRPr="000962BD" w:rsidRDefault="009F7F47"/>
    <w:tbl>
      <w:tblPr>
        <w:tblStyle w:val="TableGrid15"/>
        <w:tblW w:w="0" w:type="auto"/>
        <w:tblLook w:val="04A0" w:firstRow="1" w:lastRow="0" w:firstColumn="1" w:lastColumn="0" w:noHBand="0" w:noVBand="1"/>
        <w:tblCaption w:val="SAMPLE DOCUMENTATION COVER SHEET"/>
        <w:tblDescription w:val="Standard Documentation Included&#10;1. Mission, Vision, and Goals&#10;The superintendent works with the local school board to formulate and implement the school division’s mission, vision, and goals to promote student academic progress. &#10;2. Planning and Assessment&#10;The superintendent strategically gathers, analyzes, and uses a variety of data to guide planning and decision making consistent with established guidelines, policies, and procedures that result in student academic progress. &#10;3. Instructional Leadership&#10;The superintendent fosters the success of all teachers, staff, and students by ensuring the development, communication, implementation, and evaluation of effective teaching and learning that leads to student academic progress and school improvement. &#10;"/>
      </w:tblPr>
      <w:tblGrid>
        <w:gridCol w:w="3798"/>
        <w:gridCol w:w="5778"/>
      </w:tblGrid>
      <w:tr w:rsidR="009F7F47" w:rsidRPr="000962BD" w:rsidTr="004D06A7">
        <w:trPr>
          <w:trHeight w:val="492"/>
          <w:tblHeader/>
        </w:trPr>
        <w:tc>
          <w:tcPr>
            <w:tcW w:w="3798" w:type="dxa"/>
            <w:tcBorders>
              <w:top w:val="single" w:sz="12" w:space="0" w:color="auto"/>
              <w:left w:val="single" w:sz="12" w:space="0" w:color="auto"/>
              <w:bottom w:val="single" w:sz="12" w:space="0" w:color="auto"/>
            </w:tcBorders>
            <w:shd w:val="clear" w:color="auto" w:fill="D9D9D9" w:themeFill="background1" w:themeFillShade="D9"/>
            <w:vAlign w:val="center"/>
          </w:tcPr>
          <w:p w:rsidR="009F7F47" w:rsidRPr="000962BD" w:rsidRDefault="009F7F47" w:rsidP="001B3E58">
            <w:pPr>
              <w:spacing w:before="40" w:after="40"/>
              <w:ind w:left="14" w:right="43"/>
              <w:rPr>
                <w:rFonts w:ascii="Times New Roman" w:eastAsia="Times" w:hAnsi="Times New Roman" w:cs="Times New Roman"/>
                <w:b/>
                <w:sz w:val="24"/>
              </w:rPr>
            </w:pPr>
            <w:r w:rsidRPr="000962BD">
              <w:rPr>
                <w:rFonts w:ascii="Times New Roman" w:eastAsia="Times" w:hAnsi="Times New Roman" w:cs="Times New Roman"/>
                <w:b/>
                <w:sz w:val="24"/>
              </w:rPr>
              <w:t>Standard</w:t>
            </w:r>
          </w:p>
        </w:tc>
        <w:tc>
          <w:tcPr>
            <w:tcW w:w="5778" w:type="dxa"/>
            <w:tcBorders>
              <w:top w:val="single" w:sz="12" w:space="0" w:color="auto"/>
              <w:bottom w:val="single" w:sz="12" w:space="0" w:color="auto"/>
              <w:right w:val="single" w:sz="12" w:space="0" w:color="auto"/>
            </w:tcBorders>
            <w:shd w:val="clear" w:color="auto" w:fill="D9D9D9" w:themeFill="background1" w:themeFillShade="D9"/>
            <w:vAlign w:val="center"/>
          </w:tcPr>
          <w:p w:rsidR="009F7F47" w:rsidRPr="000962BD" w:rsidRDefault="009F7F47" w:rsidP="001B3E58">
            <w:pPr>
              <w:rPr>
                <w:rFonts w:ascii="Times New Roman" w:eastAsia="Times" w:hAnsi="Times New Roman" w:cs="Times New Roman"/>
                <w:b/>
                <w:sz w:val="24"/>
              </w:rPr>
            </w:pPr>
            <w:r w:rsidRPr="000962BD">
              <w:rPr>
                <w:rFonts w:ascii="Times New Roman" w:eastAsia="Times" w:hAnsi="Times New Roman" w:cs="Times New Roman"/>
                <w:b/>
                <w:sz w:val="24"/>
              </w:rPr>
              <w:t>Documentation Included</w:t>
            </w:r>
          </w:p>
        </w:tc>
      </w:tr>
      <w:tr w:rsidR="009F7F47" w:rsidRPr="000962BD" w:rsidTr="004D06A7">
        <w:trPr>
          <w:tblHeader/>
        </w:trPr>
        <w:tc>
          <w:tcPr>
            <w:tcW w:w="3798" w:type="dxa"/>
            <w:tcBorders>
              <w:top w:val="single" w:sz="12" w:space="0" w:color="auto"/>
              <w:left w:val="single" w:sz="12" w:space="0" w:color="auto"/>
              <w:bottom w:val="single" w:sz="4" w:space="0" w:color="auto"/>
            </w:tcBorders>
            <w:vAlign w:val="center"/>
          </w:tcPr>
          <w:p w:rsidR="009F7F47" w:rsidRPr="000962BD" w:rsidRDefault="009F7F47" w:rsidP="009F7F47">
            <w:pPr>
              <w:keepNext/>
              <w:tabs>
                <w:tab w:val="left" w:pos="360"/>
              </w:tabs>
              <w:ind w:left="270" w:hanging="270"/>
              <w:outlineLvl w:val="1"/>
              <w:rPr>
                <w:rFonts w:ascii="Times New Roman" w:hAnsi="Times New Roman" w:cs="Times New Roman"/>
                <w:b/>
                <w:sz w:val="24"/>
                <w:szCs w:val="24"/>
                <w:u w:val="single"/>
              </w:rPr>
            </w:pPr>
            <w:r w:rsidRPr="000962BD">
              <w:rPr>
                <w:rFonts w:ascii="Times New Roman" w:hAnsi="Times New Roman" w:cs="Times New Roman"/>
                <w:b/>
                <w:sz w:val="24"/>
                <w:szCs w:val="24"/>
              </w:rPr>
              <w:t>4. Organizational Leadership and Safety</w:t>
            </w:r>
          </w:p>
          <w:p w:rsidR="009F7F47" w:rsidRPr="000962BD" w:rsidRDefault="009F7F47" w:rsidP="009F7F47">
            <w:pPr>
              <w:spacing w:before="40" w:after="40"/>
              <w:ind w:right="547"/>
              <w:rPr>
                <w:rFonts w:ascii="Times New Roman" w:eastAsiaTheme="minorEastAsia" w:hAnsi="Times New Roman" w:cs="Times New Roman"/>
                <w:i/>
                <w:sz w:val="24"/>
                <w:szCs w:val="24"/>
              </w:rPr>
            </w:pPr>
            <w:r w:rsidRPr="000962BD">
              <w:rPr>
                <w:rFonts w:ascii="Times New Roman" w:hAnsi="Times New Roman" w:cs="Times New Roman"/>
                <w:i/>
                <w:sz w:val="24"/>
                <w:szCs w:val="24"/>
              </w:rPr>
              <w:t>The superintendent fosters the safety and success of all teachers, staff, and students by supporting, managing, and evaluating the division’s organization, operation, and use of resources.</w:t>
            </w:r>
          </w:p>
        </w:tc>
        <w:tc>
          <w:tcPr>
            <w:tcW w:w="5778" w:type="dxa"/>
            <w:tcBorders>
              <w:top w:val="single" w:sz="12" w:space="0" w:color="auto"/>
              <w:bottom w:val="single" w:sz="4" w:space="0" w:color="auto"/>
              <w:right w:val="single" w:sz="12" w:space="0" w:color="auto"/>
            </w:tcBorders>
          </w:tcPr>
          <w:p w:rsidR="009F7F47" w:rsidRPr="000962BD" w:rsidRDefault="009F7F47" w:rsidP="00465BDE">
            <w:pPr>
              <w:rPr>
                <w:rFonts w:ascii="Times New Roman" w:eastAsia="Times" w:hAnsi="Times New Roman" w:cs="Times New Roman"/>
              </w:rPr>
            </w:pPr>
          </w:p>
        </w:tc>
      </w:tr>
      <w:tr w:rsidR="009F7F47" w:rsidRPr="000962BD" w:rsidTr="004D06A7">
        <w:trPr>
          <w:trHeight w:val="557"/>
          <w:tblHeader/>
        </w:trPr>
        <w:tc>
          <w:tcPr>
            <w:tcW w:w="3798" w:type="dxa"/>
            <w:tcBorders>
              <w:left w:val="single" w:sz="12" w:space="0" w:color="auto"/>
              <w:bottom w:val="single" w:sz="4" w:space="0" w:color="auto"/>
            </w:tcBorders>
          </w:tcPr>
          <w:p w:rsidR="009F7F47" w:rsidRPr="000962BD" w:rsidRDefault="009F7F47" w:rsidP="009F7F47">
            <w:pPr>
              <w:keepNext/>
              <w:tabs>
                <w:tab w:val="left" w:pos="270"/>
              </w:tabs>
              <w:ind w:left="270" w:hanging="270"/>
              <w:outlineLvl w:val="1"/>
              <w:rPr>
                <w:rFonts w:ascii="Times New Roman" w:hAnsi="Times New Roman" w:cs="Times New Roman"/>
                <w:b/>
                <w:sz w:val="24"/>
                <w:szCs w:val="24"/>
              </w:rPr>
            </w:pPr>
            <w:r w:rsidRPr="000962BD">
              <w:rPr>
                <w:rFonts w:ascii="Times New Roman" w:eastAsia="Times" w:hAnsi="Times New Roman" w:cs="Times New Roman"/>
                <w:b/>
                <w:bCs/>
                <w:sz w:val="24"/>
                <w:szCs w:val="24"/>
              </w:rPr>
              <w:t xml:space="preserve">5. </w:t>
            </w:r>
            <w:r w:rsidRPr="000962BD">
              <w:rPr>
                <w:rFonts w:ascii="Times New Roman" w:hAnsi="Times New Roman" w:cs="Times New Roman"/>
                <w:b/>
                <w:sz w:val="24"/>
                <w:szCs w:val="24"/>
              </w:rPr>
              <w:t>Communication and Community Relations</w:t>
            </w:r>
          </w:p>
          <w:p w:rsidR="009F7F47" w:rsidRPr="000962BD" w:rsidRDefault="009F7F47" w:rsidP="009F7F47">
            <w:pPr>
              <w:spacing w:before="40" w:after="40"/>
              <w:rPr>
                <w:rFonts w:ascii="Times New Roman" w:eastAsiaTheme="minorEastAsia" w:hAnsi="Times New Roman" w:cs="Times New Roman"/>
                <w:bCs/>
                <w:i/>
                <w:sz w:val="24"/>
                <w:szCs w:val="24"/>
              </w:rPr>
            </w:pPr>
            <w:r w:rsidRPr="000962BD">
              <w:rPr>
                <w:rFonts w:ascii="Times New Roman" w:hAnsi="Times New Roman" w:cs="Times New Roman"/>
                <w:i/>
                <w:sz w:val="24"/>
                <w:szCs w:val="24"/>
              </w:rPr>
              <w:t>The superintendent fosters the success of all students through effective communication with stakeholders.</w:t>
            </w:r>
          </w:p>
        </w:tc>
        <w:tc>
          <w:tcPr>
            <w:tcW w:w="5778" w:type="dxa"/>
            <w:tcBorders>
              <w:bottom w:val="single" w:sz="4" w:space="0" w:color="auto"/>
              <w:right w:val="single" w:sz="12" w:space="0" w:color="auto"/>
            </w:tcBorders>
          </w:tcPr>
          <w:p w:rsidR="009F7F47" w:rsidRPr="000962BD" w:rsidRDefault="009F7F47" w:rsidP="00465BDE">
            <w:pPr>
              <w:rPr>
                <w:rFonts w:ascii="Times New Roman" w:eastAsia="Times" w:hAnsi="Times New Roman" w:cs="Times New Roman"/>
              </w:rPr>
            </w:pPr>
          </w:p>
        </w:tc>
      </w:tr>
      <w:tr w:rsidR="009F7F47" w:rsidRPr="000962BD" w:rsidTr="004D06A7">
        <w:trPr>
          <w:tblHeader/>
        </w:trPr>
        <w:tc>
          <w:tcPr>
            <w:tcW w:w="3798" w:type="dxa"/>
            <w:tcBorders>
              <w:top w:val="single" w:sz="4" w:space="0" w:color="auto"/>
              <w:left w:val="single" w:sz="12" w:space="0" w:color="auto"/>
            </w:tcBorders>
            <w:vAlign w:val="center"/>
          </w:tcPr>
          <w:p w:rsidR="009F7F47" w:rsidRPr="000962BD" w:rsidRDefault="009F7F47" w:rsidP="009F7F47">
            <w:pPr>
              <w:pStyle w:val="Heading2"/>
              <w:tabs>
                <w:tab w:val="left" w:pos="360"/>
              </w:tabs>
              <w:spacing w:before="0" w:after="0"/>
              <w:ind w:left="90" w:right="0" w:hanging="90"/>
              <w:jc w:val="left"/>
              <w:outlineLvl w:val="1"/>
              <w:rPr>
                <w:rFonts w:ascii="Times New Roman" w:eastAsia="Times" w:hAnsi="Times New Roman" w:cs="Times New Roman"/>
                <w:b/>
                <w:bCs/>
                <w:sz w:val="24"/>
                <w:szCs w:val="24"/>
              </w:rPr>
            </w:pPr>
            <w:r w:rsidRPr="000962BD">
              <w:rPr>
                <w:rFonts w:ascii="Times New Roman" w:eastAsia="Times" w:hAnsi="Times New Roman" w:cs="Times New Roman"/>
                <w:b/>
                <w:bCs/>
                <w:sz w:val="24"/>
                <w:szCs w:val="24"/>
              </w:rPr>
              <w:t>6. Professionalism</w:t>
            </w:r>
          </w:p>
          <w:p w:rsidR="009F7F47" w:rsidRPr="000962BD" w:rsidRDefault="009F7F47" w:rsidP="009F7F47">
            <w:pPr>
              <w:spacing w:before="40" w:after="40"/>
              <w:ind w:left="14" w:right="43"/>
              <w:rPr>
                <w:rFonts w:ascii="Times New Roman" w:eastAsiaTheme="minorEastAsia" w:hAnsi="Times New Roman" w:cs="Times New Roman"/>
                <w:i/>
                <w:sz w:val="24"/>
                <w:szCs w:val="24"/>
              </w:rPr>
            </w:pPr>
            <w:r w:rsidRPr="000962BD">
              <w:rPr>
                <w:rFonts w:ascii="Times New Roman" w:hAnsi="Times New Roman" w:cs="Times New Roman"/>
                <w:i/>
                <w:sz w:val="24"/>
                <w:szCs w:val="24"/>
              </w:rPr>
              <w:t>The superintendent fosters the success of teachers, staff, and students by demonstrating professional standards and ethics, engaging in continuous professional development, and contributing to the profession</w:t>
            </w:r>
            <w:r w:rsidRPr="000962BD">
              <w:rPr>
                <w:rFonts w:ascii="Times New Roman" w:hAnsi="Times New Roman" w:cs="Times New Roman"/>
                <w:sz w:val="24"/>
                <w:szCs w:val="24"/>
              </w:rPr>
              <w:t>.</w:t>
            </w:r>
          </w:p>
        </w:tc>
        <w:tc>
          <w:tcPr>
            <w:tcW w:w="5778" w:type="dxa"/>
            <w:tcBorders>
              <w:top w:val="single" w:sz="4" w:space="0" w:color="auto"/>
              <w:right w:val="single" w:sz="12" w:space="0" w:color="auto"/>
            </w:tcBorders>
          </w:tcPr>
          <w:p w:rsidR="009F7F47" w:rsidRPr="000962BD" w:rsidRDefault="009F7F47" w:rsidP="00465BDE">
            <w:pPr>
              <w:rPr>
                <w:rFonts w:ascii="Times New Roman" w:eastAsia="Times" w:hAnsi="Times New Roman" w:cs="Times New Roman"/>
              </w:rPr>
            </w:pPr>
          </w:p>
        </w:tc>
      </w:tr>
      <w:tr w:rsidR="009F7F47" w:rsidRPr="000962BD" w:rsidTr="004D06A7">
        <w:trPr>
          <w:tblHeader/>
        </w:trPr>
        <w:tc>
          <w:tcPr>
            <w:tcW w:w="3798" w:type="dxa"/>
            <w:tcBorders>
              <w:left w:val="single" w:sz="12" w:space="0" w:color="auto"/>
              <w:bottom w:val="single" w:sz="12" w:space="0" w:color="auto"/>
            </w:tcBorders>
            <w:vAlign w:val="center"/>
          </w:tcPr>
          <w:p w:rsidR="009F7F47" w:rsidRPr="000962BD" w:rsidRDefault="009F7F47" w:rsidP="009F7F47">
            <w:pPr>
              <w:keepNext/>
              <w:ind w:left="270" w:hanging="270"/>
              <w:outlineLvl w:val="1"/>
              <w:rPr>
                <w:rFonts w:ascii="Times New Roman" w:hAnsi="Times New Roman" w:cs="Times New Roman"/>
                <w:b/>
                <w:sz w:val="24"/>
                <w:szCs w:val="24"/>
              </w:rPr>
            </w:pPr>
            <w:r w:rsidRPr="000962BD">
              <w:rPr>
                <w:rFonts w:ascii="Times New Roman" w:hAnsi="Times New Roman" w:cs="Times New Roman"/>
                <w:b/>
                <w:sz w:val="24"/>
                <w:szCs w:val="24"/>
              </w:rPr>
              <w:t>7</w:t>
            </w:r>
            <w:r w:rsidR="00D31C40" w:rsidRPr="000962BD">
              <w:rPr>
                <w:rFonts w:ascii="Times New Roman" w:hAnsi="Times New Roman" w:cs="Times New Roman"/>
                <w:b/>
                <w:sz w:val="24"/>
                <w:szCs w:val="24"/>
              </w:rPr>
              <w:t xml:space="preserve">. </w:t>
            </w:r>
            <w:proofErr w:type="spellStart"/>
            <w:r w:rsidR="00D31C40" w:rsidRPr="000962BD">
              <w:rPr>
                <w:rFonts w:ascii="Times New Roman" w:hAnsi="Times New Roman" w:cs="Times New Roman"/>
                <w:b/>
                <w:sz w:val="24"/>
                <w:szCs w:val="24"/>
              </w:rPr>
              <w:t>Divisionwide</w:t>
            </w:r>
            <w:proofErr w:type="spellEnd"/>
            <w:r w:rsidR="00D31C40" w:rsidRPr="000962BD">
              <w:rPr>
                <w:rFonts w:ascii="Times New Roman" w:hAnsi="Times New Roman" w:cs="Times New Roman"/>
                <w:b/>
                <w:sz w:val="24"/>
                <w:szCs w:val="24"/>
              </w:rPr>
              <w:t xml:space="preserve"> </w:t>
            </w:r>
            <w:r w:rsidRPr="000962BD">
              <w:rPr>
                <w:rFonts w:ascii="Times New Roman" w:hAnsi="Times New Roman" w:cs="Times New Roman"/>
                <w:b/>
                <w:sz w:val="24"/>
                <w:szCs w:val="24"/>
              </w:rPr>
              <w:t>Student Academic Progress</w:t>
            </w:r>
          </w:p>
          <w:p w:rsidR="009F7F47" w:rsidRPr="000962BD" w:rsidRDefault="009F7F47" w:rsidP="00D31C40">
            <w:pPr>
              <w:spacing w:before="40" w:after="40"/>
              <w:rPr>
                <w:rFonts w:ascii="Times New Roman" w:eastAsia="Times" w:hAnsi="Times New Roman" w:cs="Times New Roman"/>
                <w:sz w:val="24"/>
                <w:szCs w:val="24"/>
              </w:rPr>
            </w:pPr>
            <w:r w:rsidRPr="000962BD">
              <w:rPr>
                <w:rFonts w:ascii="Times New Roman" w:hAnsi="Times New Roman" w:cs="Times New Roman"/>
                <w:i/>
                <w:sz w:val="24"/>
                <w:szCs w:val="24"/>
              </w:rPr>
              <w:t xml:space="preserve">The superintendent’s leadership results in acceptable, measurable </w:t>
            </w:r>
            <w:proofErr w:type="spellStart"/>
            <w:r w:rsidR="00D31C40" w:rsidRPr="000962BD">
              <w:rPr>
                <w:rFonts w:ascii="Times New Roman" w:hAnsi="Times New Roman" w:cs="Times New Roman"/>
                <w:i/>
                <w:sz w:val="24"/>
                <w:szCs w:val="24"/>
              </w:rPr>
              <w:t>divisionwide</w:t>
            </w:r>
            <w:proofErr w:type="spellEnd"/>
            <w:r w:rsidRPr="000962BD">
              <w:rPr>
                <w:rFonts w:ascii="Times New Roman" w:hAnsi="Times New Roman" w:cs="Times New Roman"/>
                <w:i/>
                <w:sz w:val="24"/>
                <w:szCs w:val="24"/>
              </w:rPr>
              <w:t xml:space="preserve"> student academic progress based on established standards.</w:t>
            </w:r>
          </w:p>
        </w:tc>
        <w:tc>
          <w:tcPr>
            <w:tcW w:w="5778" w:type="dxa"/>
            <w:tcBorders>
              <w:bottom w:val="single" w:sz="12" w:space="0" w:color="auto"/>
              <w:right w:val="single" w:sz="12" w:space="0" w:color="auto"/>
            </w:tcBorders>
          </w:tcPr>
          <w:p w:rsidR="009F7F47" w:rsidRPr="000962BD" w:rsidRDefault="009F7F47" w:rsidP="00465BDE">
            <w:pPr>
              <w:rPr>
                <w:rFonts w:ascii="Times New Roman" w:eastAsia="Times" w:hAnsi="Times New Roman" w:cs="Times New Roman"/>
              </w:rPr>
            </w:pPr>
          </w:p>
        </w:tc>
      </w:tr>
    </w:tbl>
    <w:p w:rsidR="00465BDE" w:rsidRPr="000962BD" w:rsidRDefault="00465BDE" w:rsidP="00465BDE">
      <w:pPr>
        <w:rPr>
          <w:rFonts w:ascii="Times New Roman" w:eastAsia="Times" w:hAnsi="Times New Roman" w:cs="Times New Roman"/>
        </w:rPr>
      </w:pPr>
    </w:p>
    <w:p w:rsidR="00305975" w:rsidRDefault="00305975">
      <w:pPr>
        <w:rPr>
          <w:rFonts w:ascii="Times New Roman" w:eastAsia="Times" w:hAnsi="Times New Roman" w:cs="Times New Roman"/>
          <w:b/>
          <w:bCs/>
          <w:color w:val="0070C0"/>
          <w:sz w:val="32"/>
          <w:szCs w:val="28"/>
        </w:rPr>
      </w:pPr>
      <w:r>
        <w:rPr>
          <w:rFonts w:ascii="Times New Roman" w:eastAsia="Times" w:hAnsi="Times New Roman" w:cs="Times New Roman"/>
          <w:b/>
          <w:bCs/>
          <w:color w:val="0070C0"/>
          <w:sz w:val="32"/>
          <w:szCs w:val="28"/>
        </w:rPr>
        <w:br w:type="page"/>
      </w:r>
    </w:p>
    <w:p w:rsidR="00305975" w:rsidRPr="000962BD" w:rsidRDefault="00305975" w:rsidP="00305975">
      <w:pPr>
        <w:rPr>
          <w:rFonts w:ascii="Times New Roman" w:eastAsia="Times" w:hAnsi="Times New Roman" w:cs="Times New Roman"/>
          <w:b/>
          <w:sz w:val="28"/>
        </w:rPr>
      </w:pPr>
      <w:r w:rsidRPr="000962BD">
        <w:rPr>
          <w:rFonts w:ascii="Times New Roman" w:eastAsia="Times" w:hAnsi="Times New Roman" w:cs="Times New Roman"/>
          <w:b/>
          <w:sz w:val="28"/>
        </w:rPr>
        <w:lastRenderedPageBreak/>
        <w:t>Client Survey</w:t>
      </w:r>
    </w:p>
    <w:p w:rsidR="00305975" w:rsidRPr="000962BD" w:rsidRDefault="00305975" w:rsidP="00305975">
      <w:pPr>
        <w:rPr>
          <w:rFonts w:ascii="Times New Roman" w:eastAsia="Times" w:hAnsi="Times New Roman" w:cs="Times New Roman"/>
          <w:b/>
        </w:rPr>
      </w:pPr>
    </w:p>
    <w:p w:rsidR="00305975" w:rsidRPr="000962BD" w:rsidRDefault="00305975" w:rsidP="00305975">
      <w:pPr>
        <w:rPr>
          <w:rFonts w:ascii="Times New Roman" w:eastAsia="Times" w:hAnsi="Times New Roman" w:cs="Times New Roman"/>
        </w:rPr>
      </w:pPr>
      <w:r w:rsidRPr="000962BD">
        <w:rPr>
          <w:rFonts w:ascii="Times New Roman" w:eastAsia="Times" w:hAnsi="Times New Roman" w:cs="Times New Roman"/>
        </w:rPr>
        <w:t>Some would suggest that all members of the community should have an opportunity to provide feedback data for the board to consider in evaluating the superintendent</w:t>
      </w:r>
      <w:r w:rsidR="003E22F7" w:rsidRPr="000962BD">
        <w:rPr>
          <w:rFonts w:ascii="Times New Roman" w:eastAsia="Times" w:hAnsi="Times New Roman" w:cs="Times New Roman"/>
        </w:rPr>
        <w:t xml:space="preserve">.  </w:t>
      </w:r>
      <w:r w:rsidRPr="000962BD">
        <w:rPr>
          <w:rFonts w:ascii="Times New Roman" w:eastAsia="Times" w:hAnsi="Times New Roman" w:cs="Times New Roman"/>
        </w:rPr>
        <w:t>One consideration in collecting data us</w:t>
      </w:r>
      <w:r w:rsidR="00266976" w:rsidRPr="000962BD">
        <w:rPr>
          <w:rFonts w:ascii="Times New Roman" w:eastAsia="Times" w:hAnsi="Times New Roman" w:cs="Times New Roman"/>
        </w:rPr>
        <w:t>ing a community survey is cost</w:t>
      </w:r>
      <w:r w:rsidR="003E22F7" w:rsidRPr="000962BD">
        <w:rPr>
          <w:rFonts w:ascii="Times New Roman" w:eastAsia="Times" w:hAnsi="Times New Roman" w:cs="Times New Roman"/>
        </w:rPr>
        <w:t xml:space="preserve">.  </w:t>
      </w:r>
      <w:r w:rsidRPr="000962BD">
        <w:rPr>
          <w:rFonts w:ascii="Times New Roman" w:eastAsia="Times" w:hAnsi="Times New Roman" w:cs="Times New Roman"/>
        </w:rPr>
        <w:t>However, the real challenge is to collect such data so that it meets the tests of logic, reliability, and fairness</w:t>
      </w:r>
      <w:r w:rsidR="003E22F7" w:rsidRPr="000962BD">
        <w:rPr>
          <w:rFonts w:ascii="Times New Roman" w:eastAsia="Times" w:hAnsi="Times New Roman" w:cs="Times New Roman"/>
        </w:rPr>
        <w:t xml:space="preserve">.  </w:t>
      </w:r>
      <w:r w:rsidRPr="000962BD">
        <w:rPr>
          <w:rFonts w:ascii="Times New Roman" w:eastAsia="Times" w:hAnsi="Times New Roman" w:cs="Times New Roman"/>
        </w:rPr>
        <w:t>Some members of the community will be able to provide information based on personal experience(s) with the schools</w:t>
      </w:r>
      <w:r w:rsidR="003E22F7" w:rsidRPr="000962BD">
        <w:rPr>
          <w:rFonts w:ascii="Times New Roman" w:eastAsia="Times" w:hAnsi="Times New Roman" w:cs="Times New Roman"/>
        </w:rPr>
        <w:t xml:space="preserve">.  </w:t>
      </w:r>
      <w:r w:rsidRPr="000962BD">
        <w:rPr>
          <w:rFonts w:ascii="Times New Roman" w:eastAsia="Times" w:hAnsi="Times New Roman" w:cs="Times New Roman"/>
        </w:rPr>
        <w:t>For example, those who have children in the schools, who are involved in community organizations that use school facilities, who work in public service agencies, or who are public officials who interface with the school division in various ways may be able to provide such feedback</w:t>
      </w:r>
      <w:r w:rsidR="003E22F7" w:rsidRPr="000962BD">
        <w:rPr>
          <w:rFonts w:ascii="Times New Roman" w:eastAsia="Times" w:hAnsi="Times New Roman" w:cs="Times New Roman"/>
        </w:rPr>
        <w:t xml:space="preserve">.  </w:t>
      </w:r>
      <w:r w:rsidRPr="000962BD">
        <w:rPr>
          <w:rFonts w:ascii="Times New Roman" w:eastAsia="Times" w:hAnsi="Times New Roman" w:cs="Times New Roman"/>
        </w:rPr>
        <w:t xml:space="preserve">Community surveys of such individuals have the potential to provide data that meet the tests </w:t>
      </w:r>
      <w:r w:rsidRPr="000962BD">
        <w:rPr>
          <w:rFonts w:ascii="Times New Roman" w:eastAsia="Times" w:hAnsi="Times New Roman" w:cs="Times New Roman"/>
          <w:u w:val="single"/>
        </w:rPr>
        <w:t xml:space="preserve">if </w:t>
      </w:r>
      <w:r w:rsidRPr="000962BD">
        <w:rPr>
          <w:rFonts w:ascii="Times New Roman" w:eastAsia="Times" w:hAnsi="Times New Roman" w:cs="Times New Roman"/>
        </w:rPr>
        <w:t>they are well conceived, properly administered, and interpreted</w:t>
      </w:r>
      <w:r w:rsidR="003E22F7" w:rsidRPr="000962BD">
        <w:rPr>
          <w:rFonts w:ascii="Times New Roman" w:eastAsia="Times" w:hAnsi="Times New Roman" w:cs="Times New Roman"/>
        </w:rPr>
        <w:t xml:space="preserve">.  </w:t>
      </w:r>
      <w:r w:rsidRPr="000962BD">
        <w:rPr>
          <w:rFonts w:ascii="Times New Roman" w:eastAsia="Times" w:hAnsi="Times New Roman" w:cs="Times New Roman"/>
        </w:rPr>
        <w:t>Surveys that produce results within reasonable margins of error often are very expensive</w:t>
      </w:r>
      <w:r w:rsidR="003E22F7" w:rsidRPr="000962BD">
        <w:rPr>
          <w:rFonts w:ascii="Times New Roman" w:eastAsia="Times" w:hAnsi="Times New Roman" w:cs="Times New Roman"/>
        </w:rPr>
        <w:t xml:space="preserve">.  </w:t>
      </w:r>
      <w:r w:rsidRPr="000962BD">
        <w:rPr>
          <w:rFonts w:ascii="Times New Roman" w:eastAsia="Times" w:hAnsi="Times New Roman" w:cs="Times New Roman"/>
        </w:rPr>
        <w:t>Unless they are executed properly, the validity of the results may be questionable</w:t>
      </w:r>
      <w:r w:rsidR="003E22F7" w:rsidRPr="000962BD">
        <w:rPr>
          <w:rFonts w:ascii="Times New Roman" w:eastAsia="Times" w:hAnsi="Times New Roman" w:cs="Times New Roman"/>
        </w:rPr>
        <w:t xml:space="preserve">.  </w:t>
      </w:r>
      <w:r w:rsidRPr="000962BD">
        <w:rPr>
          <w:rFonts w:ascii="Times New Roman" w:eastAsia="Times" w:hAnsi="Times New Roman" w:cs="Times New Roman"/>
        </w:rPr>
        <w:t>Therefore, surveys should be used sparingly and only for formative purposes</w:t>
      </w:r>
      <w:r w:rsidR="003E22F7" w:rsidRPr="000962BD">
        <w:rPr>
          <w:rFonts w:ascii="Times New Roman" w:eastAsia="Times" w:hAnsi="Times New Roman" w:cs="Times New Roman"/>
        </w:rPr>
        <w:t xml:space="preserve">.  </w:t>
      </w:r>
      <w:r w:rsidRPr="000962BD">
        <w:rPr>
          <w:rFonts w:ascii="Times New Roman" w:eastAsia="Times" w:hAnsi="Times New Roman" w:cs="Times New Roman"/>
        </w:rPr>
        <w:t xml:space="preserve">Any such results also should constitute only one component in the superintendent’s evaluation system.  An optional </w:t>
      </w:r>
      <w:r w:rsidR="001B3E58" w:rsidRPr="000962BD">
        <w:rPr>
          <w:rFonts w:ascii="Times New Roman" w:eastAsia="Times" w:hAnsi="Times New Roman" w:cs="Times New Roman"/>
          <w:i/>
        </w:rPr>
        <w:t>Client Survey</w:t>
      </w:r>
      <w:r w:rsidR="001B3E58" w:rsidRPr="000962BD">
        <w:rPr>
          <w:rFonts w:ascii="Times New Roman" w:eastAsia="Times" w:hAnsi="Times New Roman" w:cs="Times New Roman"/>
        </w:rPr>
        <w:t xml:space="preserve"> is shown on the next page</w:t>
      </w:r>
      <w:r w:rsidR="003E22F7" w:rsidRPr="000962BD">
        <w:rPr>
          <w:rFonts w:ascii="Times New Roman" w:eastAsia="Times" w:hAnsi="Times New Roman" w:cs="Times New Roman"/>
        </w:rPr>
        <w:t xml:space="preserve">.  </w:t>
      </w:r>
      <w:r w:rsidR="00E86B28" w:rsidRPr="0075724A">
        <w:rPr>
          <w:rFonts w:ascii="Times New Roman" w:eastAsia="Times" w:hAnsi="Times New Roman" w:cs="Times New Roman"/>
        </w:rPr>
        <w:t xml:space="preserve">A </w:t>
      </w:r>
      <w:proofErr w:type="spellStart"/>
      <w:r w:rsidR="00E86B28" w:rsidRPr="0075724A">
        <w:rPr>
          <w:rFonts w:ascii="Times New Roman" w:eastAsia="Times" w:hAnsi="Times New Roman" w:cs="Times New Roman"/>
        </w:rPr>
        <w:t>divisionwide</w:t>
      </w:r>
      <w:proofErr w:type="spellEnd"/>
      <w:r w:rsidR="00E86B28" w:rsidRPr="0075724A">
        <w:rPr>
          <w:rFonts w:ascii="Times New Roman" w:eastAsia="Times" w:hAnsi="Times New Roman" w:cs="Times New Roman"/>
        </w:rPr>
        <w:t xml:space="preserve"> survey could be used in lieu of a client survey.  </w:t>
      </w:r>
      <w:r w:rsidR="001B3E58" w:rsidRPr="0075724A">
        <w:rPr>
          <w:rFonts w:ascii="Times New Roman" w:eastAsia="Times" w:hAnsi="Times New Roman" w:cs="Times New Roman"/>
        </w:rPr>
        <w:t xml:space="preserve">A </w:t>
      </w:r>
      <w:r w:rsidR="001B3E58" w:rsidRPr="0075724A">
        <w:rPr>
          <w:rFonts w:ascii="Times New Roman" w:eastAsia="Times" w:hAnsi="Times New Roman" w:cs="Times New Roman"/>
          <w:i/>
        </w:rPr>
        <w:t>Survey Summary Form</w:t>
      </w:r>
      <w:r w:rsidR="001B3E58" w:rsidRPr="0075724A">
        <w:rPr>
          <w:rFonts w:ascii="Times New Roman" w:eastAsia="Times" w:hAnsi="Times New Roman" w:cs="Times New Roman"/>
        </w:rPr>
        <w:t xml:space="preserve"> that could be included as part of a superintendent’s documentation </w:t>
      </w:r>
      <w:r w:rsidR="00417CDE" w:rsidRPr="0075724A">
        <w:rPr>
          <w:rFonts w:ascii="Times New Roman" w:eastAsia="Times" w:hAnsi="Times New Roman" w:cs="Times New Roman"/>
        </w:rPr>
        <w:t xml:space="preserve">evidence </w:t>
      </w:r>
      <w:r w:rsidR="001B3E58" w:rsidRPr="0075724A">
        <w:rPr>
          <w:rFonts w:ascii="Times New Roman" w:eastAsia="Times" w:hAnsi="Times New Roman" w:cs="Times New Roman"/>
        </w:rPr>
        <w:t xml:space="preserve">is included on the subsequent </w:t>
      </w:r>
      <w:r w:rsidR="001B3E58" w:rsidRPr="000962BD">
        <w:rPr>
          <w:rFonts w:ascii="Times New Roman" w:eastAsia="Times" w:hAnsi="Times New Roman" w:cs="Times New Roman"/>
        </w:rPr>
        <w:t>page.</w:t>
      </w:r>
    </w:p>
    <w:p w:rsidR="00305975" w:rsidRPr="000962BD" w:rsidRDefault="00305975" w:rsidP="00305975">
      <w:pPr>
        <w:jc w:val="both"/>
        <w:rPr>
          <w:rFonts w:ascii="Times New Roman" w:eastAsia="Times" w:hAnsi="Times New Roman" w:cs="Times New Roman"/>
        </w:rPr>
      </w:pPr>
    </w:p>
    <w:p w:rsidR="001F6CA2" w:rsidRPr="000962BD" w:rsidRDefault="001F6CA2" w:rsidP="00DC46C4">
      <w:pPr>
        <w:rPr>
          <w:rFonts w:ascii="Times New Roman" w:eastAsia="Times" w:hAnsi="Times New Roman" w:cs="Times New Roman"/>
        </w:rPr>
      </w:pPr>
      <w:r w:rsidRPr="000962BD">
        <w:rPr>
          <w:rFonts w:ascii="Times New Roman" w:eastAsia="Times" w:hAnsi="Times New Roman" w:cs="Times New Roman"/>
          <w:i/>
        </w:rPr>
        <w:t>Note:</w:t>
      </w:r>
      <w:r w:rsidRPr="000962BD">
        <w:rPr>
          <w:rFonts w:ascii="Times New Roman" w:eastAsia="Times" w:hAnsi="Times New Roman" w:cs="Times New Roman"/>
        </w:rPr>
        <w:t xml:space="preserve"> </w:t>
      </w:r>
      <w:r w:rsidR="009C66D5">
        <w:rPr>
          <w:rFonts w:ascii="Times New Roman" w:eastAsia="Times" w:hAnsi="Times New Roman" w:cs="Times New Roman"/>
        </w:rPr>
        <w:t xml:space="preserve"> </w:t>
      </w:r>
      <w:r w:rsidRPr="000962BD">
        <w:rPr>
          <w:rFonts w:ascii="Times New Roman" w:eastAsia="Times" w:hAnsi="Times New Roman" w:cs="Times New Roman"/>
        </w:rPr>
        <w:t>Thoughtful consideration should be given to how client surveys are to be used if, indeed, they are used as a relevant data source for superintendent evaluation</w:t>
      </w:r>
      <w:r w:rsidR="003E22F7" w:rsidRPr="000962BD">
        <w:rPr>
          <w:rFonts w:ascii="Times New Roman" w:eastAsia="Times" w:hAnsi="Times New Roman" w:cs="Times New Roman"/>
        </w:rPr>
        <w:t xml:space="preserve">.  </w:t>
      </w:r>
      <w:r w:rsidRPr="000962BD">
        <w:rPr>
          <w:rFonts w:ascii="Times New Roman" w:eastAsia="Times" w:hAnsi="Times New Roman" w:cs="Times New Roman"/>
        </w:rPr>
        <w:t xml:space="preserve">For example, surveys should </w:t>
      </w:r>
      <w:r w:rsidRPr="000962BD">
        <w:rPr>
          <w:rFonts w:ascii="Times New Roman" w:eastAsia="Times" w:hAnsi="Times New Roman" w:cs="Times New Roman"/>
          <w:u w:val="single"/>
        </w:rPr>
        <w:t>never</w:t>
      </w:r>
      <w:r w:rsidRPr="000962BD">
        <w:rPr>
          <w:rFonts w:ascii="Times New Roman" w:eastAsia="Times" w:hAnsi="Times New Roman" w:cs="Times New Roman"/>
        </w:rPr>
        <w:t xml:space="preserve"> be administered in a selective, non-random manner; otherwise, the results will be skewed in an unreasonable and non-representative manner</w:t>
      </w:r>
      <w:r w:rsidR="003E22F7" w:rsidRPr="000962BD">
        <w:rPr>
          <w:rFonts w:ascii="Times New Roman" w:eastAsia="Times" w:hAnsi="Times New Roman" w:cs="Times New Roman"/>
        </w:rPr>
        <w:t xml:space="preserve">.  </w:t>
      </w:r>
      <w:r w:rsidRPr="000962BD">
        <w:rPr>
          <w:rFonts w:ascii="Times New Roman" w:eastAsia="Times" w:hAnsi="Times New Roman" w:cs="Times New Roman"/>
        </w:rPr>
        <w:t>Additionally, the rules for apply</w:t>
      </w:r>
      <w:r w:rsidR="00D55AD6" w:rsidRPr="000962BD">
        <w:rPr>
          <w:rFonts w:ascii="Times New Roman" w:eastAsia="Times" w:hAnsi="Times New Roman" w:cs="Times New Roman"/>
        </w:rPr>
        <w:t>ing</w:t>
      </w:r>
      <w:r w:rsidRPr="000962BD">
        <w:rPr>
          <w:rFonts w:ascii="Times New Roman" w:eastAsia="Times" w:hAnsi="Times New Roman" w:cs="Times New Roman"/>
        </w:rPr>
        <w:t xml:space="preserve"> client surveys </w:t>
      </w:r>
      <w:r w:rsidR="00D55AD6" w:rsidRPr="000962BD">
        <w:rPr>
          <w:rFonts w:ascii="Times New Roman" w:eastAsia="Times" w:hAnsi="Times New Roman" w:cs="Times New Roman"/>
        </w:rPr>
        <w:t>should be determined in advance of the start of the evaluation cycle</w:t>
      </w:r>
      <w:r w:rsidR="003E22F7" w:rsidRPr="000962BD">
        <w:rPr>
          <w:rFonts w:ascii="Times New Roman" w:eastAsia="Times" w:hAnsi="Times New Roman" w:cs="Times New Roman"/>
        </w:rPr>
        <w:t xml:space="preserve">.  </w:t>
      </w:r>
      <w:r w:rsidR="00D55AD6" w:rsidRPr="000962BD">
        <w:rPr>
          <w:rFonts w:ascii="Times New Roman" w:eastAsia="Times" w:hAnsi="Times New Roman" w:cs="Times New Roman"/>
        </w:rPr>
        <w:t xml:space="preserve">Two basic methods to consider for applying surveys are: </w:t>
      </w:r>
      <w:r w:rsidR="009C66D5">
        <w:rPr>
          <w:rFonts w:ascii="Times New Roman" w:eastAsia="Times" w:hAnsi="Times New Roman" w:cs="Times New Roman"/>
        </w:rPr>
        <w:t xml:space="preserve"> </w:t>
      </w:r>
      <w:r w:rsidR="00D55AD6" w:rsidRPr="000962BD">
        <w:rPr>
          <w:rFonts w:ascii="Times New Roman" w:eastAsia="Times" w:hAnsi="Times New Roman" w:cs="Times New Roman"/>
        </w:rPr>
        <w:t>1) as an accountability-focused data source in which the surveys are carefully and fairly administered, scored, and analyzed; or 2) as a formative tool for the professional growth of the superintendent in which the surveys are administered properly, but scored and analyzed by the superintendent, with only a summary report shared with the school board or others.</w:t>
      </w:r>
    </w:p>
    <w:p w:rsidR="00305975" w:rsidRDefault="00305975">
      <w:pPr>
        <w:rPr>
          <w:rFonts w:ascii="Times New Roman" w:eastAsia="Times" w:hAnsi="Times New Roman" w:cs="Times New Roman"/>
          <w:color w:val="0070C0"/>
        </w:rPr>
      </w:pPr>
      <w:r>
        <w:rPr>
          <w:rFonts w:ascii="Times New Roman" w:eastAsia="Times" w:hAnsi="Times New Roman" w:cs="Times New Roman"/>
          <w:color w:val="0070C0"/>
        </w:rPr>
        <w:br w:type="page"/>
      </w:r>
    </w:p>
    <w:p w:rsidR="00305975" w:rsidRPr="000962BD" w:rsidRDefault="00305975" w:rsidP="00305975">
      <w:pPr>
        <w:rPr>
          <w:rFonts w:eastAsia="Times New Roman"/>
        </w:rPr>
      </w:pPr>
      <w:r w:rsidRPr="000962BD">
        <w:rPr>
          <w:rFonts w:ascii="Times New Roman" w:eastAsia="Times" w:hAnsi="Times New Roman" w:cs="Times New Roman"/>
          <w:bCs/>
          <w:noProof/>
          <w:szCs w:val="28"/>
        </w:rPr>
        <w:lastRenderedPageBreak/>
        <w:t>Sample: C</w:t>
      </w:r>
      <w:r w:rsidR="00B52472" w:rsidRPr="000962BD">
        <w:rPr>
          <w:rFonts w:ascii="Times New Roman" w:eastAsia="Times" w:hAnsi="Times New Roman" w:cs="Times New Roman"/>
          <w:bCs/>
          <w:noProof/>
          <w:szCs w:val="28"/>
        </w:rPr>
        <w:t>lient</w:t>
      </w:r>
      <w:r w:rsidRPr="000962BD">
        <w:rPr>
          <w:rFonts w:ascii="Times New Roman" w:eastAsia="Times" w:hAnsi="Times New Roman" w:cs="Times New Roman"/>
          <w:bCs/>
          <w:noProof/>
          <w:szCs w:val="28"/>
        </w:rPr>
        <w:t xml:space="preserve"> Survey</w:t>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t xml:space="preserve">    </w:t>
      </w:r>
      <w:r w:rsidR="00AE3A26" w:rsidRPr="000962BD">
        <w:rPr>
          <w:rFonts w:ascii="Times New Roman" w:eastAsia="Times" w:hAnsi="Times New Roman" w:cs="Times New Roman"/>
          <w:bCs/>
          <w:noProof/>
          <w:szCs w:val="28"/>
        </w:rPr>
        <w:t xml:space="preserve">           </w:t>
      </w:r>
      <w:r w:rsidRPr="000962BD">
        <w:rPr>
          <w:rFonts w:ascii="Times New Roman" w:eastAsia="Times" w:hAnsi="Times New Roman" w:cs="Times New Roman"/>
          <w:bCs/>
          <w:noProof/>
          <w:szCs w:val="28"/>
        </w:rPr>
        <w:t xml:space="preserve"> Page 1 of 1</w:t>
      </w:r>
    </w:p>
    <w:p w:rsidR="00305975" w:rsidRPr="000962BD" w:rsidRDefault="00305975" w:rsidP="00305975">
      <w:pPr>
        <w:tabs>
          <w:tab w:val="right" w:pos="270"/>
        </w:tabs>
        <w:jc w:val="center"/>
        <w:rPr>
          <w:rFonts w:ascii="Times New Roman" w:eastAsia="Times" w:hAnsi="Times New Roman" w:cs="Times New Roman"/>
          <w:b/>
          <w:bCs/>
          <w:noProof/>
          <w:szCs w:val="28"/>
        </w:rPr>
      </w:pPr>
    </w:p>
    <w:p w:rsidR="00305975" w:rsidRPr="000962BD" w:rsidRDefault="00305975" w:rsidP="00305975">
      <w:pPr>
        <w:tabs>
          <w:tab w:val="right" w:pos="270"/>
        </w:tabs>
        <w:jc w:val="center"/>
        <w:rPr>
          <w:rFonts w:ascii="Times New Roman" w:eastAsia="Times" w:hAnsi="Times New Roman" w:cs="Times New Roman"/>
          <w:b/>
          <w:sz w:val="28"/>
        </w:rPr>
      </w:pPr>
      <w:r w:rsidRPr="000962BD">
        <w:rPr>
          <w:rFonts w:ascii="Times New Roman" w:eastAsia="Times" w:hAnsi="Times New Roman" w:cs="Times New Roman"/>
          <w:b/>
          <w:sz w:val="28"/>
        </w:rPr>
        <w:t>SAMPLE C</w:t>
      </w:r>
      <w:r w:rsidR="00B52472" w:rsidRPr="000962BD">
        <w:rPr>
          <w:rFonts w:ascii="Times New Roman" w:eastAsia="Times" w:hAnsi="Times New Roman" w:cs="Times New Roman"/>
          <w:b/>
          <w:sz w:val="28"/>
        </w:rPr>
        <w:t>lient</w:t>
      </w:r>
      <w:r w:rsidRPr="000962BD">
        <w:rPr>
          <w:rFonts w:ascii="Times New Roman" w:eastAsia="Times" w:hAnsi="Times New Roman" w:cs="Times New Roman"/>
          <w:b/>
          <w:sz w:val="28"/>
        </w:rPr>
        <w:t xml:space="preserve"> Survey </w:t>
      </w:r>
      <w:r w:rsidRPr="000962BD">
        <w:rPr>
          <w:rFonts w:ascii="Times New Roman" w:eastAsia="Times" w:hAnsi="Times New Roman" w:cs="Times New Roman"/>
          <w:b/>
          <w:i/>
          <w:sz w:val="28"/>
        </w:rPr>
        <w:t>(optional)</w:t>
      </w:r>
    </w:p>
    <w:p w:rsidR="00305975" w:rsidRPr="000962BD" w:rsidRDefault="00305975" w:rsidP="00305975">
      <w:pPr>
        <w:tabs>
          <w:tab w:val="right" w:pos="270"/>
        </w:tabs>
        <w:jc w:val="center"/>
        <w:rPr>
          <w:rFonts w:ascii="Times New Roman" w:eastAsia="Times" w:hAnsi="Times New Roman" w:cs="Times New Roman"/>
          <w:b/>
          <w:sz w:val="28"/>
        </w:rPr>
      </w:pPr>
    </w:p>
    <w:p w:rsidR="00303B8B" w:rsidRPr="000962BD" w:rsidRDefault="00303B8B" w:rsidP="00303B8B">
      <w:pPr>
        <w:jc w:val="both"/>
        <w:rPr>
          <w:rFonts w:ascii="Times New Roman" w:eastAsia="Times" w:hAnsi="Times New Roman" w:cs="Times New Roman"/>
          <w:szCs w:val="22"/>
        </w:rPr>
      </w:pPr>
      <w:r w:rsidRPr="000962BD">
        <w:rPr>
          <w:rFonts w:ascii="Times New Roman" w:eastAsia="Times" w:hAnsi="Times New Roman" w:cs="Times New Roman"/>
          <w:szCs w:val="22"/>
        </w:rPr>
        <w:t>The purpose of this survey is to allow you to give the superintendent ideas about the quality of his or her performance</w:t>
      </w:r>
      <w:r w:rsidR="003E22F7" w:rsidRPr="000962BD">
        <w:rPr>
          <w:rFonts w:ascii="Times New Roman" w:eastAsia="Times" w:hAnsi="Times New Roman" w:cs="Times New Roman"/>
          <w:szCs w:val="22"/>
        </w:rPr>
        <w:t xml:space="preserve">.  </w:t>
      </w:r>
      <w:r w:rsidRPr="000962BD">
        <w:rPr>
          <w:rFonts w:ascii="Times New Roman" w:eastAsia="Times" w:hAnsi="Times New Roman" w:cs="Times New Roman"/>
          <w:szCs w:val="22"/>
        </w:rPr>
        <w:t>The information will be used for improvement purposes.</w:t>
      </w:r>
    </w:p>
    <w:p w:rsidR="00303B8B" w:rsidRPr="000962BD" w:rsidRDefault="00303B8B" w:rsidP="00305975">
      <w:pPr>
        <w:tabs>
          <w:tab w:val="right" w:pos="270"/>
        </w:tabs>
        <w:rPr>
          <w:rFonts w:ascii="Times New Roman" w:eastAsia="Times" w:hAnsi="Times New Roman" w:cs="Times New Roman"/>
          <w:i/>
          <w:iCs/>
          <w:sz w:val="20"/>
          <w:u w:val="single"/>
        </w:rPr>
      </w:pPr>
    </w:p>
    <w:p w:rsidR="00303B8B" w:rsidRPr="000962BD" w:rsidRDefault="00305975" w:rsidP="00303B8B">
      <w:pPr>
        <w:rPr>
          <w:rFonts w:ascii="Times New Roman" w:eastAsia="Times" w:hAnsi="Times New Roman" w:cs="Times New Roman"/>
          <w:i/>
        </w:rPr>
      </w:pPr>
      <w:r w:rsidRPr="000962BD">
        <w:rPr>
          <w:rFonts w:ascii="Times New Roman" w:eastAsia="Times" w:hAnsi="Times New Roman" w:cs="Times New Roman"/>
          <w:i/>
          <w:iCs/>
          <w:u w:val="single"/>
        </w:rPr>
        <w:t>Directions</w:t>
      </w:r>
      <w:r w:rsidRPr="00AE2E08">
        <w:rPr>
          <w:rFonts w:ascii="Times New Roman" w:eastAsia="Times" w:hAnsi="Times New Roman" w:cs="Times New Roman"/>
          <w:i/>
          <w:iCs/>
        </w:rPr>
        <w:t>:</w:t>
      </w:r>
      <w:r w:rsidRPr="000962BD">
        <w:rPr>
          <w:rFonts w:ascii="Times New Roman" w:eastAsia="Times" w:hAnsi="Times New Roman" w:cs="Times New Roman"/>
          <w:i/>
          <w:iCs/>
        </w:rPr>
        <w:t xml:space="preserve"> </w:t>
      </w:r>
      <w:r w:rsidR="009C66D5">
        <w:rPr>
          <w:rFonts w:ascii="Times New Roman" w:eastAsia="Times" w:hAnsi="Times New Roman" w:cs="Times New Roman"/>
          <w:i/>
          <w:iCs/>
        </w:rPr>
        <w:t xml:space="preserve"> </w:t>
      </w:r>
      <w:r w:rsidR="00303B8B" w:rsidRPr="000962BD">
        <w:rPr>
          <w:rFonts w:ascii="Times New Roman" w:eastAsia="Times" w:hAnsi="Times New Roman" w:cs="Times New Roman"/>
          <w:i/>
        </w:rPr>
        <w:t>DO NOT PUT YOUR NAME ON THIS SURVEY</w:t>
      </w:r>
      <w:r w:rsidR="003E22F7" w:rsidRPr="000962BD">
        <w:rPr>
          <w:rFonts w:ascii="Times New Roman" w:eastAsia="Times" w:hAnsi="Times New Roman" w:cs="Times New Roman"/>
          <w:i/>
        </w:rPr>
        <w:t xml:space="preserve">.  </w:t>
      </w:r>
      <w:r w:rsidR="00303B8B" w:rsidRPr="000962BD">
        <w:rPr>
          <w:rFonts w:ascii="Times New Roman" w:eastAsia="Times" w:hAnsi="Times New Roman" w:cs="Times New Roman"/>
          <w:i/>
        </w:rPr>
        <w:t>Listed below are several statements about the superintendent</w:t>
      </w:r>
      <w:r w:rsidR="003E22F7" w:rsidRPr="000962BD">
        <w:rPr>
          <w:rFonts w:ascii="Times New Roman" w:eastAsia="Times" w:hAnsi="Times New Roman" w:cs="Times New Roman"/>
          <w:i/>
        </w:rPr>
        <w:t xml:space="preserve">.  </w:t>
      </w:r>
      <w:r w:rsidR="00303B8B" w:rsidRPr="000962BD">
        <w:rPr>
          <w:rFonts w:ascii="Times New Roman" w:eastAsia="Times" w:hAnsi="Times New Roman" w:cs="Times New Roman"/>
          <w:i/>
        </w:rPr>
        <w:t>Check your response to each statement in the appropriate column</w:t>
      </w:r>
      <w:r w:rsidR="003E22F7" w:rsidRPr="000962BD">
        <w:rPr>
          <w:rFonts w:ascii="Times New Roman" w:eastAsia="Times" w:hAnsi="Times New Roman" w:cs="Times New Roman"/>
          <w:i/>
        </w:rPr>
        <w:t xml:space="preserve">.  </w:t>
      </w:r>
      <w:r w:rsidR="00303B8B" w:rsidRPr="000962BD">
        <w:rPr>
          <w:rFonts w:ascii="Times New Roman" w:eastAsia="Times" w:hAnsi="Times New Roman" w:cs="Times New Roman"/>
          <w:i/>
        </w:rPr>
        <w:t>If you wish to comment, please write your comments in the space after the items.</w:t>
      </w:r>
    </w:p>
    <w:p w:rsidR="00305975" w:rsidRPr="000962BD" w:rsidRDefault="00305975" w:rsidP="00305975">
      <w:pPr>
        <w:ind w:left="1440" w:hanging="1440"/>
        <w:jc w:val="both"/>
        <w:rPr>
          <w:rFonts w:ascii="Times New Roman" w:eastAsia="Times" w:hAnsi="Times New Roman" w:cs="Times New Roman"/>
          <w:sz w:val="10"/>
        </w:rPr>
      </w:pPr>
    </w:p>
    <w:tbl>
      <w:tblPr>
        <w:tblW w:w="0" w:type="auto"/>
        <w:tblInd w:w="108" w:type="dxa"/>
        <w:tblLayout w:type="fixed"/>
        <w:tblLook w:val="0000" w:firstRow="0" w:lastRow="0" w:firstColumn="0" w:lastColumn="0" w:noHBand="0" w:noVBand="0"/>
      </w:tblPr>
      <w:tblGrid>
        <w:gridCol w:w="4212"/>
        <w:gridCol w:w="288"/>
        <w:gridCol w:w="2700"/>
        <w:gridCol w:w="270"/>
        <w:gridCol w:w="1890"/>
      </w:tblGrid>
      <w:tr w:rsidR="00303B8B" w:rsidRPr="000962BD">
        <w:tc>
          <w:tcPr>
            <w:tcW w:w="4212" w:type="dxa"/>
          </w:tcPr>
          <w:p w:rsidR="00305975" w:rsidRPr="000962BD" w:rsidRDefault="00305975" w:rsidP="00305975">
            <w:pPr>
              <w:jc w:val="both"/>
              <w:rPr>
                <w:rFonts w:ascii="Times New Roman" w:eastAsia="Times" w:hAnsi="Times New Roman" w:cs="Times New Roman"/>
              </w:rPr>
            </w:pPr>
          </w:p>
        </w:tc>
        <w:tc>
          <w:tcPr>
            <w:tcW w:w="288" w:type="dxa"/>
          </w:tcPr>
          <w:p w:rsidR="00305975" w:rsidRPr="000962BD" w:rsidRDefault="00305975" w:rsidP="00305975">
            <w:pPr>
              <w:jc w:val="both"/>
              <w:rPr>
                <w:rFonts w:ascii="Times New Roman" w:eastAsia="Times" w:hAnsi="Times New Roman" w:cs="Times New Roman"/>
              </w:rPr>
            </w:pPr>
          </w:p>
        </w:tc>
        <w:tc>
          <w:tcPr>
            <w:tcW w:w="2700" w:type="dxa"/>
          </w:tcPr>
          <w:p w:rsidR="00305975" w:rsidRPr="000962BD" w:rsidRDefault="00305975" w:rsidP="00305975">
            <w:pPr>
              <w:jc w:val="both"/>
              <w:rPr>
                <w:rFonts w:ascii="Times New Roman" w:eastAsia="Times" w:hAnsi="Times New Roman" w:cs="Times New Roman"/>
              </w:rPr>
            </w:pPr>
          </w:p>
        </w:tc>
        <w:tc>
          <w:tcPr>
            <w:tcW w:w="270" w:type="dxa"/>
          </w:tcPr>
          <w:p w:rsidR="00305975" w:rsidRPr="000962BD" w:rsidRDefault="00305975" w:rsidP="00305975">
            <w:pPr>
              <w:jc w:val="both"/>
              <w:rPr>
                <w:rFonts w:ascii="Times New Roman" w:eastAsia="Times" w:hAnsi="Times New Roman" w:cs="Times New Roman"/>
              </w:rPr>
            </w:pPr>
          </w:p>
        </w:tc>
        <w:tc>
          <w:tcPr>
            <w:tcW w:w="1890" w:type="dxa"/>
          </w:tcPr>
          <w:p w:rsidR="00305975" w:rsidRPr="000962BD" w:rsidRDefault="00305975" w:rsidP="00305975">
            <w:pPr>
              <w:jc w:val="both"/>
              <w:rPr>
                <w:rFonts w:ascii="Times New Roman" w:eastAsia="Times" w:hAnsi="Times New Roman" w:cs="Times New Roman"/>
              </w:rPr>
            </w:pPr>
          </w:p>
        </w:tc>
      </w:tr>
      <w:tr w:rsidR="00303B8B" w:rsidRPr="000962BD">
        <w:tc>
          <w:tcPr>
            <w:tcW w:w="4212" w:type="dxa"/>
            <w:tcBorders>
              <w:top w:val="single" w:sz="6" w:space="0" w:color="auto"/>
            </w:tcBorders>
          </w:tcPr>
          <w:p w:rsidR="00305975" w:rsidRPr="000962BD" w:rsidRDefault="00305975" w:rsidP="00305975">
            <w:pPr>
              <w:jc w:val="both"/>
              <w:rPr>
                <w:rFonts w:ascii="Times New Roman" w:eastAsia="Times" w:hAnsi="Times New Roman" w:cs="Times New Roman"/>
              </w:rPr>
            </w:pPr>
            <w:r w:rsidRPr="000962BD">
              <w:rPr>
                <w:rFonts w:ascii="Times New Roman" w:eastAsia="Times" w:hAnsi="Times New Roman" w:cs="Times New Roman"/>
              </w:rPr>
              <w:t>Superintendent’s Name</w:t>
            </w:r>
          </w:p>
        </w:tc>
        <w:tc>
          <w:tcPr>
            <w:tcW w:w="288" w:type="dxa"/>
          </w:tcPr>
          <w:p w:rsidR="00305975" w:rsidRPr="000962BD" w:rsidRDefault="00305975" w:rsidP="00305975">
            <w:pPr>
              <w:jc w:val="both"/>
              <w:rPr>
                <w:rFonts w:ascii="Times New Roman" w:eastAsia="Times" w:hAnsi="Times New Roman" w:cs="Times New Roman"/>
              </w:rPr>
            </w:pPr>
          </w:p>
        </w:tc>
        <w:tc>
          <w:tcPr>
            <w:tcW w:w="2700" w:type="dxa"/>
            <w:tcBorders>
              <w:top w:val="single" w:sz="6" w:space="0" w:color="auto"/>
            </w:tcBorders>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School Division</w:t>
            </w:r>
          </w:p>
        </w:tc>
        <w:tc>
          <w:tcPr>
            <w:tcW w:w="270" w:type="dxa"/>
          </w:tcPr>
          <w:p w:rsidR="00305975" w:rsidRPr="000962BD" w:rsidRDefault="00305975" w:rsidP="00305975">
            <w:pPr>
              <w:jc w:val="both"/>
              <w:rPr>
                <w:rFonts w:ascii="Times New Roman" w:eastAsia="Times" w:hAnsi="Times New Roman" w:cs="Times New Roman"/>
              </w:rPr>
            </w:pPr>
          </w:p>
        </w:tc>
        <w:tc>
          <w:tcPr>
            <w:tcW w:w="1890" w:type="dxa"/>
            <w:tcBorders>
              <w:top w:val="single" w:sz="6" w:space="0" w:color="auto"/>
            </w:tcBorders>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School Year</w:t>
            </w:r>
          </w:p>
        </w:tc>
      </w:tr>
    </w:tbl>
    <w:p w:rsidR="00305975" w:rsidRPr="000962BD" w:rsidRDefault="00305975" w:rsidP="00305975">
      <w:pPr>
        <w:ind w:left="1440" w:hanging="1440"/>
        <w:jc w:val="both"/>
        <w:rPr>
          <w:rFonts w:ascii="Times New Roman" w:eastAsia="Times" w:hAnsi="Times New Roman" w:cs="Times New Roman"/>
        </w:rPr>
      </w:pPr>
    </w:p>
    <w:p w:rsidR="00305975" w:rsidRPr="000962BD" w:rsidRDefault="00303B8B" w:rsidP="00305975">
      <w:pPr>
        <w:ind w:left="1440" w:hanging="1440"/>
        <w:jc w:val="both"/>
        <w:rPr>
          <w:rFonts w:ascii="Times New Roman" w:eastAsia="Times" w:hAnsi="Times New Roman" w:cs="Times New Roman"/>
        </w:rPr>
      </w:pPr>
      <w:r w:rsidRPr="000962BD">
        <w:rPr>
          <w:rFonts w:ascii="Times New Roman" w:eastAsia="Times" w:hAnsi="Times New Roman" w:cs="Times New Roman"/>
        </w:rPr>
        <w:t>Respondent: ___ Parent    ___ Community Member    ___ Public Official     ___</w:t>
      </w:r>
      <w:r w:rsidR="00305975" w:rsidRPr="000962BD">
        <w:rPr>
          <w:rFonts w:ascii="Times New Roman" w:eastAsia="Times" w:hAnsi="Times New Roman" w:cs="Times New Roman"/>
        </w:rPr>
        <w:t xml:space="preserve"> </w:t>
      </w:r>
      <w:proofErr w:type="gramStart"/>
      <w:r w:rsidR="00305975" w:rsidRPr="000962BD">
        <w:rPr>
          <w:rFonts w:ascii="Times New Roman" w:eastAsia="Times" w:hAnsi="Times New Roman" w:cs="Times New Roman"/>
        </w:rPr>
        <w:t>Other</w:t>
      </w:r>
      <w:proofErr w:type="gramEnd"/>
      <w:r w:rsidR="00305975" w:rsidRPr="000962BD">
        <w:rPr>
          <w:rFonts w:ascii="Times New Roman" w:eastAsia="Times" w:hAnsi="Times New Roman" w:cs="Times New Roman"/>
        </w:rPr>
        <w:t xml:space="preserve"> (explain)</w:t>
      </w:r>
    </w:p>
    <w:p w:rsidR="00305975" w:rsidRPr="000962BD" w:rsidRDefault="00305975" w:rsidP="00305975">
      <w:pPr>
        <w:jc w:val="both"/>
        <w:rPr>
          <w:rFonts w:ascii="Times New Roman" w:eastAsia="Times" w:hAnsi="Times New Roman" w:cs="Times New Roman"/>
          <w:sz w:val="10"/>
        </w:rPr>
      </w:pPr>
    </w:p>
    <w:tbl>
      <w:tblPr>
        <w:tblW w:w="972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6300"/>
        <w:gridCol w:w="576"/>
        <w:gridCol w:w="576"/>
        <w:gridCol w:w="576"/>
        <w:gridCol w:w="576"/>
        <w:gridCol w:w="576"/>
      </w:tblGrid>
      <w:tr w:rsidR="008F7CA5" w:rsidRPr="000962BD" w:rsidTr="001607F2">
        <w:trPr>
          <w:cantSplit/>
          <w:trHeight w:val="1248"/>
        </w:trPr>
        <w:tc>
          <w:tcPr>
            <w:tcW w:w="6840" w:type="dxa"/>
            <w:gridSpan w:val="2"/>
            <w:tcBorders>
              <w:top w:val="single" w:sz="12" w:space="0" w:color="auto"/>
              <w:bottom w:val="single" w:sz="12" w:space="0" w:color="auto"/>
            </w:tcBorders>
          </w:tcPr>
          <w:p w:rsidR="008F7CA5" w:rsidRPr="000962BD" w:rsidRDefault="008F7CA5" w:rsidP="00305975">
            <w:pPr>
              <w:jc w:val="both"/>
              <w:rPr>
                <w:rFonts w:ascii="Times New Roman" w:eastAsia="Times" w:hAnsi="Times New Roman" w:cs="Times New Roman"/>
              </w:rPr>
            </w:pPr>
          </w:p>
          <w:p w:rsidR="008F7CA5" w:rsidRPr="000962BD" w:rsidRDefault="008F7CA5" w:rsidP="00305975">
            <w:pPr>
              <w:jc w:val="both"/>
              <w:rPr>
                <w:rFonts w:ascii="Times New Roman" w:eastAsia="Times" w:hAnsi="Times New Roman" w:cs="Times New Roman"/>
              </w:rPr>
            </w:pPr>
          </w:p>
          <w:p w:rsidR="008F7CA5" w:rsidRPr="000962BD" w:rsidRDefault="008F7CA5" w:rsidP="00305975">
            <w:pPr>
              <w:jc w:val="both"/>
              <w:rPr>
                <w:rFonts w:ascii="Times New Roman" w:eastAsia="Times" w:hAnsi="Times New Roman" w:cs="Times New Roman"/>
              </w:rPr>
            </w:pPr>
          </w:p>
          <w:p w:rsidR="008F7CA5" w:rsidRPr="000962BD" w:rsidRDefault="008F7CA5" w:rsidP="008F7CA5">
            <w:pPr>
              <w:ind w:firstLine="522"/>
              <w:jc w:val="both"/>
              <w:rPr>
                <w:rFonts w:ascii="Times New Roman" w:eastAsia="Times" w:hAnsi="Times New Roman" w:cs="Times New Roman"/>
                <w:b/>
              </w:rPr>
            </w:pPr>
            <w:r w:rsidRPr="000962BD">
              <w:rPr>
                <w:rFonts w:ascii="Times New Roman" w:eastAsia="Times" w:hAnsi="Times New Roman" w:cs="Times New Roman"/>
                <w:b/>
              </w:rPr>
              <w:t>The superintendent…</w:t>
            </w:r>
          </w:p>
        </w:tc>
        <w:tc>
          <w:tcPr>
            <w:tcW w:w="576" w:type="dxa"/>
            <w:tcBorders>
              <w:top w:val="single" w:sz="12" w:space="0" w:color="auto"/>
              <w:bottom w:val="single" w:sz="12" w:space="0" w:color="auto"/>
            </w:tcBorders>
            <w:textDirection w:val="btLr"/>
            <w:vAlign w:val="center"/>
          </w:tcPr>
          <w:p w:rsidR="008F7CA5" w:rsidRPr="000962BD" w:rsidRDefault="008F7CA5" w:rsidP="00305975">
            <w:pPr>
              <w:ind w:left="113" w:right="113"/>
              <w:rPr>
                <w:rFonts w:ascii="Times New Roman" w:eastAsia="Times" w:hAnsi="Times New Roman" w:cs="Times New Roman"/>
                <w:b/>
              </w:rPr>
            </w:pPr>
            <w:r w:rsidRPr="000962BD">
              <w:rPr>
                <w:rFonts w:ascii="Times New Roman" w:eastAsia="Times" w:hAnsi="Times New Roman" w:cs="Times New Roman"/>
                <w:b/>
              </w:rPr>
              <w:t>Cannot Judge</w:t>
            </w:r>
          </w:p>
        </w:tc>
        <w:tc>
          <w:tcPr>
            <w:tcW w:w="576" w:type="dxa"/>
            <w:tcBorders>
              <w:top w:val="single" w:sz="12" w:space="0" w:color="auto"/>
              <w:bottom w:val="single" w:sz="12" w:space="0" w:color="auto"/>
            </w:tcBorders>
            <w:textDirection w:val="btLr"/>
            <w:vAlign w:val="center"/>
          </w:tcPr>
          <w:p w:rsidR="008F7CA5" w:rsidRPr="000962BD" w:rsidRDefault="008F7CA5" w:rsidP="00305975">
            <w:pPr>
              <w:ind w:left="113" w:right="113"/>
              <w:rPr>
                <w:rFonts w:ascii="Times New Roman" w:eastAsia="Times" w:hAnsi="Times New Roman" w:cs="Times New Roman"/>
                <w:b/>
              </w:rPr>
            </w:pPr>
            <w:r w:rsidRPr="000962BD">
              <w:rPr>
                <w:rFonts w:ascii="Times New Roman" w:eastAsia="Times" w:hAnsi="Times New Roman" w:cs="Times New Roman"/>
                <w:b/>
              </w:rPr>
              <w:t>Strongly Disagree</w:t>
            </w:r>
          </w:p>
        </w:tc>
        <w:tc>
          <w:tcPr>
            <w:tcW w:w="576" w:type="dxa"/>
            <w:tcBorders>
              <w:top w:val="single" w:sz="12" w:space="0" w:color="auto"/>
              <w:bottom w:val="single" w:sz="12" w:space="0" w:color="auto"/>
            </w:tcBorders>
            <w:textDirection w:val="btLr"/>
            <w:vAlign w:val="center"/>
          </w:tcPr>
          <w:p w:rsidR="008F7CA5" w:rsidRPr="000962BD" w:rsidRDefault="008F7CA5" w:rsidP="00305975">
            <w:pPr>
              <w:ind w:left="113" w:right="113"/>
              <w:rPr>
                <w:rFonts w:ascii="Times New Roman" w:eastAsia="Times" w:hAnsi="Times New Roman" w:cs="Times New Roman"/>
                <w:b/>
              </w:rPr>
            </w:pPr>
            <w:r w:rsidRPr="000962BD">
              <w:rPr>
                <w:rFonts w:ascii="Times New Roman" w:eastAsia="Times" w:hAnsi="Times New Roman" w:cs="Times New Roman"/>
                <w:b/>
              </w:rPr>
              <w:t>Disagree</w:t>
            </w:r>
          </w:p>
        </w:tc>
        <w:tc>
          <w:tcPr>
            <w:tcW w:w="576" w:type="dxa"/>
            <w:tcBorders>
              <w:top w:val="single" w:sz="12" w:space="0" w:color="auto"/>
              <w:bottom w:val="single" w:sz="12" w:space="0" w:color="auto"/>
            </w:tcBorders>
            <w:textDirection w:val="btLr"/>
            <w:vAlign w:val="center"/>
          </w:tcPr>
          <w:p w:rsidR="008F7CA5" w:rsidRPr="000962BD" w:rsidRDefault="008F7CA5" w:rsidP="00305975">
            <w:pPr>
              <w:rPr>
                <w:rFonts w:ascii="Times New Roman" w:eastAsia="Times" w:hAnsi="Times New Roman" w:cs="Times New Roman"/>
                <w:b/>
              </w:rPr>
            </w:pPr>
            <w:r w:rsidRPr="000962BD">
              <w:rPr>
                <w:rFonts w:ascii="Times New Roman" w:eastAsia="Times" w:hAnsi="Times New Roman" w:cs="Times New Roman"/>
                <w:b/>
              </w:rPr>
              <w:t xml:space="preserve">  Agree</w:t>
            </w:r>
          </w:p>
        </w:tc>
        <w:tc>
          <w:tcPr>
            <w:tcW w:w="576" w:type="dxa"/>
            <w:tcBorders>
              <w:top w:val="single" w:sz="12" w:space="0" w:color="auto"/>
              <w:bottom w:val="single" w:sz="12" w:space="0" w:color="auto"/>
            </w:tcBorders>
            <w:textDirection w:val="btLr"/>
            <w:vAlign w:val="center"/>
          </w:tcPr>
          <w:p w:rsidR="008F7CA5" w:rsidRPr="000962BD" w:rsidRDefault="008F7CA5" w:rsidP="00305975">
            <w:pPr>
              <w:rPr>
                <w:rFonts w:ascii="Times New Roman" w:eastAsia="Times" w:hAnsi="Times New Roman" w:cs="Times New Roman"/>
                <w:b/>
              </w:rPr>
            </w:pPr>
            <w:r w:rsidRPr="000962BD">
              <w:rPr>
                <w:rFonts w:ascii="Times New Roman" w:eastAsia="Times" w:hAnsi="Times New Roman" w:cs="Times New Roman"/>
                <w:b/>
              </w:rPr>
              <w:t xml:space="preserve">  Strongly</w:t>
            </w:r>
          </w:p>
          <w:p w:rsidR="008F7CA5" w:rsidRPr="000962BD" w:rsidRDefault="008F7CA5" w:rsidP="00305975">
            <w:pPr>
              <w:rPr>
                <w:rFonts w:ascii="Times New Roman" w:eastAsia="Times" w:hAnsi="Times New Roman" w:cs="Times New Roman"/>
                <w:b/>
              </w:rPr>
            </w:pPr>
            <w:r w:rsidRPr="000962BD">
              <w:rPr>
                <w:rFonts w:ascii="Times New Roman" w:eastAsia="Times" w:hAnsi="Times New Roman" w:cs="Times New Roman"/>
                <w:b/>
              </w:rPr>
              <w:t xml:space="preserve">  Agree</w:t>
            </w:r>
          </w:p>
        </w:tc>
      </w:tr>
      <w:tr w:rsidR="00303B8B" w:rsidRPr="000962BD">
        <w:trPr>
          <w:cantSplit/>
        </w:trPr>
        <w:tc>
          <w:tcPr>
            <w:tcW w:w="540" w:type="dxa"/>
            <w:tcBorders>
              <w:top w:val="single" w:sz="12" w:space="0" w:color="auto"/>
              <w:right w:val="nil"/>
            </w:tcBorders>
            <w:vAlign w:val="center"/>
          </w:tcPr>
          <w:p w:rsidR="00305975" w:rsidRPr="000962BD" w:rsidRDefault="00305975" w:rsidP="00305975">
            <w:pPr>
              <w:rPr>
                <w:rFonts w:ascii="Times New Roman" w:eastAsia="Times" w:hAnsi="Times New Roman" w:cs="Times New Roman"/>
              </w:rPr>
            </w:pPr>
            <w:r w:rsidRPr="000962BD">
              <w:rPr>
                <w:rFonts w:ascii="Times New Roman" w:eastAsia="Times" w:hAnsi="Times New Roman" w:cs="Times New Roman"/>
              </w:rPr>
              <w:t xml:space="preserve">  1.</w:t>
            </w:r>
          </w:p>
        </w:tc>
        <w:tc>
          <w:tcPr>
            <w:tcW w:w="6300" w:type="dxa"/>
            <w:tcBorders>
              <w:top w:val="single" w:sz="12" w:space="0" w:color="auto"/>
              <w:left w:val="nil"/>
            </w:tcBorders>
            <w:vAlign w:val="center"/>
          </w:tcPr>
          <w:p w:rsidR="00305975" w:rsidRPr="000962BD" w:rsidRDefault="00305975" w:rsidP="00305975">
            <w:pPr>
              <w:spacing w:before="40" w:after="40"/>
              <w:rPr>
                <w:rFonts w:ascii="Times New Roman" w:eastAsia="Times" w:hAnsi="Times New Roman" w:cs="Times New Roman"/>
              </w:rPr>
            </w:pPr>
            <w:r w:rsidRPr="000962BD">
              <w:rPr>
                <w:rFonts w:ascii="Times New Roman" w:eastAsia="Times" w:hAnsi="Times New Roman" w:cs="Times New Roman"/>
              </w:rPr>
              <w:t>Provides effective leadership</w:t>
            </w:r>
          </w:p>
        </w:tc>
        <w:tc>
          <w:tcPr>
            <w:tcW w:w="576" w:type="dxa"/>
            <w:tcBorders>
              <w:top w:val="single" w:sz="12" w:space="0" w:color="auto"/>
            </w:tcBorders>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0</w:t>
            </w:r>
          </w:p>
        </w:tc>
        <w:tc>
          <w:tcPr>
            <w:tcW w:w="576" w:type="dxa"/>
            <w:tcBorders>
              <w:top w:val="single" w:sz="12" w:space="0" w:color="auto"/>
            </w:tcBorders>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1</w:t>
            </w:r>
          </w:p>
        </w:tc>
        <w:tc>
          <w:tcPr>
            <w:tcW w:w="576" w:type="dxa"/>
            <w:tcBorders>
              <w:top w:val="single" w:sz="12" w:space="0" w:color="auto"/>
            </w:tcBorders>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2</w:t>
            </w:r>
          </w:p>
        </w:tc>
        <w:tc>
          <w:tcPr>
            <w:tcW w:w="576" w:type="dxa"/>
            <w:tcBorders>
              <w:top w:val="single" w:sz="12" w:space="0" w:color="auto"/>
            </w:tcBorders>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3</w:t>
            </w:r>
          </w:p>
        </w:tc>
        <w:tc>
          <w:tcPr>
            <w:tcW w:w="576" w:type="dxa"/>
            <w:tcBorders>
              <w:top w:val="single" w:sz="12" w:space="0" w:color="auto"/>
            </w:tcBorders>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4</w:t>
            </w:r>
          </w:p>
        </w:tc>
      </w:tr>
      <w:tr w:rsidR="00303B8B" w:rsidRPr="000962BD">
        <w:trPr>
          <w:cantSplit/>
        </w:trPr>
        <w:tc>
          <w:tcPr>
            <w:tcW w:w="540" w:type="dxa"/>
            <w:tcBorders>
              <w:right w:val="nil"/>
            </w:tcBorders>
            <w:vAlign w:val="center"/>
          </w:tcPr>
          <w:p w:rsidR="00305975" w:rsidRPr="000962BD" w:rsidRDefault="00305975" w:rsidP="00305975">
            <w:pPr>
              <w:rPr>
                <w:rFonts w:ascii="Times New Roman" w:eastAsia="Times" w:hAnsi="Times New Roman" w:cs="Times New Roman"/>
              </w:rPr>
            </w:pPr>
            <w:r w:rsidRPr="000962BD">
              <w:rPr>
                <w:rFonts w:ascii="Times New Roman" w:eastAsia="Times" w:hAnsi="Times New Roman" w:cs="Times New Roman"/>
              </w:rPr>
              <w:t xml:space="preserve">  2.</w:t>
            </w:r>
          </w:p>
        </w:tc>
        <w:tc>
          <w:tcPr>
            <w:tcW w:w="6300" w:type="dxa"/>
            <w:tcBorders>
              <w:left w:val="nil"/>
            </w:tcBorders>
            <w:vAlign w:val="center"/>
          </w:tcPr>
          <w:p w:rsidR="00305975" w:rsidRPr="000962BD" w:rsidRDefault="00305975" w:rsidP="00305975">
            <w:pPr>
              <w:spacing w:before="40" w:after="40"/>
              <w:rPr>
                <w:rFonts w:ascii="Times New Roman" w:eastAsia="Times" w:hAnsi="Times New Roman" w:cs="Times New Roman"/>
              </w:rPr>
            </w:pPr>
            <w:r w:rsidRPr="000962BD">
              <w:rPr>
                <w:rFonts w:ascii="Times New Roman" w:eastAsia="Times" w:hAnsi="Times New Roman" w:cs="Times New Roman"/>
              </w:rPr>
              <w:t>Involves parents and the community in the identification and accomplishment of school division goals</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0</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1</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2</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3</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4</w:t>
            </w:r>
          </w:p>
        </w:tc>
      </w:tr>
      <w:tr w:rsidR="00303B8B" w:rsidRPr="000962BD">
        <w:trPr>
          <w:cantSplit/>
        </w:trPr>
        <w:tc>
          <w:tcPr>
            <w:tcW w:w="540" w:type="dxa"/>
            <w:tcBorders>
              <w:right w:val="nil"/>
            </w:tcBorders>
            <w:vAlign w:val="center"/>
          </w:tcPr>
          <w:p w:rsidR="00305975" w:rsidRPr="000962BD" w:rsidRDefault="00305975" w:rsidP="00305975">
            <w:pPr>
              <w:rPr>
                <w:rFonts w:ascii="Times New Roman" w:eastAsia="Times" w:hAnsi="Times New Roman" w:cs="Times New Roman"/>
              </w:rPr>
            </w:pPr>
            <w:r w:rsidRPr="000962BD">
              <w:rPr>
                <w:rFonts w:ascii="Times New Roman" w:eastAsia="Times" w:hAnsi="Times New Roman" w:cs="Times New Roman"/>
              </w:rPr>
              <w:t xml:space="preserve">  3.</w:t>
            </w:r>
          </w:p>
        </w:tc>
        <w:tc>
          <w:tcPr>
            <w:tcW w:w="6300" w:type="dxa"/>
            <w:tcBorders>
              <w:left w:val="nil"/>
            </w:tcBorders>
            <w:vAlign w:val="center"/>
          </w:tcPr>
          <w:p w:rsidR="00305975" w:rsidRPr="000962BD" w:rsidRDefault="00305975" w:rsidP="00305975">
            <w:pPr>
              <w:spacing w:before="40" w:after="40"/>
              <w:rPr>
                <w:rFonts w:ascii="Times New Roman" w:eastAsia="Times" w:hAnsi="Times New Roman" w:cs="Times New Roman"/>
              </w:rPr>
            </w:pPr>
            <w:r w:rsidRPr="000962BD">
              <w:rPr>
                <w:rFonts w:ascii="Times New Roman" w:eastAsia="Times" w:hAnsi="Times New Roman" w:cs="Times New Roman"/>
              </w:rPr>
              <w:t>Maintains visibility</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0</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1</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2</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3</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4</w:t>
            </w:r>
          </w:p>
        </w:tc>
      </w:tr>
      <w:tr w:rsidR="00303B8B" w:rsidRPr="000962BD">
        <w:trPr>
          <w:cantSplit/>
        </w:trPr>
        <w:tc>
          <w:tcPr>
            <w:tcW w:w="540" w:type="dxa"/>
            <w:tcBorders>
              <w:right w:val="nil"/>
            </w:tcBorders>
            <w:vAlign w:val="center"/>
          </w:tcPr>
          <w:p w:rsidR="00305975" w:rsidRPr="000962BD" w:rsidRDefault="00305975" w:rsidP="00305975">
            <w:pPr>
              <w:rPr>
                <w:rFonts w:ascii="Times New Roman" w:eastAsia="Times" w:hAnsi="Times New Roman" w:cs="Times New Roman"/>
              </w:rPr>
            </w:pPr>
            <w:r w:rsidRPr="000962BD">
              <w:rPr>
                <w:rFonts w:ascii="Times New Roman" w:eastAsia="Times" w:hAnsi="Times New Roman" w:cs="Times New Roman"/>
              </w:rPr>
              <w:t xml:space="preserve">  4.</w:t>
            </w:r>
          </w:p>
        </w:tc>
        <w:tc>
          <w:tcPr>
            <w:tcW w:w="6300" w:type="dxa"/>
            <w:tcBorders>
              <w:left w:val="nil"/>
            </w:tcBorders>
            <w:vAlign w:val="center"/>
          </w:tcPr>
          <w:p w:rsidR="00305975" w:rsidRPr="000962BD" w:rsidRDefault="00305975" w:rsidP="00305975">
            <w:pPr>
              <w:spacing w:before="40" w:after="40"/>
              <w:rPr>
                <w:rFonts w:ascii="Times New Roman" w:eastAsia="Times" w:hAnsi="Times New Roman" w:cs="Times New Roman"/>
              </w:rPr>
            </w:pPr>
            <w:r w:rsidRPr="000962BD">
              <w:rPr>
                <w:rFonts w:ascii="Times New Roman" w:eastAsia="Times" w:hAnsi="Times New Roman" w:cs="Times New Roman"/>
              </w:rPr>
              <w:t>Demonstrates effective communication skills</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0</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1</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2</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3</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4</w:t>
            </w:r>
          </w:p>
        </w:tc>
      </w:tr>
      <w:tr w:rsidR="00303B8B" w:rsidRPr="000962BD">
        <w:trPr>
          <w:cantSplit/>
        </w:trPr>
        <w:tc>
          <w:tcPr>
            <w:tcW w:w="540" w:type="dxa"/>
            <w:tcBorders>
              <w:right w:val="nil"/>
            </w:tcBorders>
            <w:vAlign w:val="center"/>
          </w:tcPr>
          <w:p w:rsidR="00305975" w:rsidRPr="000962BD" w:rsidRDefault="00305975" w:rsidP="00305975">
            <w:pPr>
              <w:rPr>
                <w:rFonts w:ascii="Times New Roman" w:eastAsia="Times" w:hAnsi="Times New Roman" w:cs="Times New Roman"/>
              </w:rPr>
            </w:pPr>
            <w:r w:rsidRPr="000962BD">
              <w:rPr>
                <w:rFonts w:ascii="Times New Roman" w:eastAsia="Times" w:hAnsi="Times New Roman" w:cs="Times New Roman"/>
              </w:rPr>
              <w:t xml:space="preserve">  5.</w:t>
            </w:r>
          </w:p>
        </w:tc>
        <w:tc>
          <w:tcPr>
            <w:tcW w:w="6300" w:type="dxa"/>
            <w:tcBorders>
              <w:left w:val="nil"/>
            </w:tcBorders>
            <w:vAlign w:val="center"/>
          </w:tcPr>
          <w:p w:rsidR="00305975" w:rsidRPr="000962BD" w:rsidRDefault="00305975" w:rsidP="00305975">
            <w:pPr>
              <w:spacing w:before="40" w:after="40"/>
              <w:rPr>
                <w:rFonts w:ascii="Times New Roman" w:eastAsia="Times" w:hAnsi="Times New Roman" w:cs="Times New Roman"/>
              </w:rPr>
            </w:pPr>
            <w:r w:rsidRPr="000962BD">
              <w:rPr>
                <w:rFonts w:ascii="Times New Roman" w:eastAsia="Times" w:hAnsi="Times New Roman" w:cs="Times New Roman"/>
              </w:rPr>
              <w:t>Develops and communicates a vision for the school division</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0</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1</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2</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3</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4</w:t>
            </w:r>
          </w:p>
        </w:tc>
      </w:tr>
      <w:tr w:rsidR="00303B8B" w:rsidRPr="000962BD">
        <w:trPr>
          <w:cantSplit/>
        </w:trPr>
        <w:tc>
          <w:tcPr>
            <w:tcW w:w="540" w:type="dxa"/>
            <w:tcBorders>
              <w:right w:val="nil"/>
            </w:tcBorders>
            <w:vAlign w:val="center"/>
          </w:tcPr>
          <w:p w:rsidR="00305975" w:rsidRPr="000962BD" w:rsidRDefault="00305975" w:rsidP="00305975">
            <w:pPr>
              <w:rPr>
                <w:rFonts w:ascii="Times New Roman" w:eastAsia="Times" w:hAnsi="Times New Roman" w:cs="Times New Roman"/>
              </w:rPr>
            </w:pPr>
            <w:r w:rsidRPr="000962BD">
              <w:rPr>
                <w:rFonts w:ascii="Times New Roman" w:eastAsia="Times" w:hAnsi="Times New Roman" w:cs="Times New Roman"/>
              </w:rPr>
              <w:t xml:space="preserve">  6.</w:t>
            </w:r>
          </w:p>
        </w:tc>
        <w:tc>
          <w:tcPr>
            <w:tcW w:w="6300" w:type="dxa"/>
            <w:tcBorders>
              <w:left w:val="nil"/>
            </w:tcBorders>
            <w:vAlign w:val="center"/>
          </w:tcPr>
          <w:p w:rsidR="00305975" w:rsidRPr="000962BD" w:rsidRDefault="00305975" w:rsidP="00305975">
            <w:pPr>
              <w:spacing w:before="40" w:after="40"/>
              <w:rPr>
                <w:rFonts w:ascii="Times New Roman" w:eastAsia="Times" w:hAnsi="Times New Roman" w:cs="Times New Roman"/>
              </w:rPr>
            </w:pPr>
            <w:r w:rsidRPr="000962BD">
              <w:rPr>
                <w:rFonts w:ascii="Times New Roman" w:eastAsia="Times" w:hAnsi="Times New Roman" w:cs="Times New Roman"/>
              </w:rPr>
              <w:t>Participates in community activities</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0</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1</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2</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3</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4</w:t>
            </w:r>
          </w:p>
        </w:tc>
      </w:tr>
      <w:tr w:rsidR="00303B8B" w:rsidRPr="000962BD">
        <w:trPr>
          <w:cantSplit/>
          <w:trHeight w:val="215"/>
        </w:trPr>
        <w:tc>
          <w:tcPr>
            <w:tcW w:w="540" w:type="dxa"/>
            <w:tcBorders>
              <w:right w:val="nil"/>
            </w:tcBorders>
            <w:vAlign w:val="center"/>
          </w:tcPr>
          <w:p w:rsidR="00305975" w:rsidRPr="000962BD" w:rsidRDefault="00305975" w:rsidP="00305975">
            <w:pPr>
              <w:rPr>
                <w:rFonts w:ascii="Times New Roman" w:eastAsia="Times" w:hAnsi="Times New Roman" w:cs="Times New Roman"/>
              </w:rPr>
            </w:pPr>
            <w:r w:rsidRPr="000962BD">
              <w:rPr>
                <w:rFonts w:ascii="Times New Roman" w:eastAsia="Times" w:hAnsi="Times New Roman" w:cs="Times New Roman"/>
              </w:rPr>
              <w:t xml:space="preserve">  7.</w:t>
            </w:r>
          </w:p>
        </w:tc>
        <w:tc>
          <w:tcPr>
            <w:tcW w:w="6300" w:type="dxa"/>
            <w:tcBorders>
              <w:left w:val="nil"/>
            </w:tcBorders>
            <w:vAlign w:val="center"/>
          </w:tcPr>
          <w:p w:rsidR="00305975" w:rsidRPr="000962BD" w:rsidRDefault="00305975" w:rsidP="00305975">
            <w:pPr>
              <w:spacing w:before="40" w:after="40"/>
              <w:rPr>
                <w:rFonts w:ascii="Times New Roman" w:eastAsia="Times" w:hAnsi="Times New Roman" w:cs="Times New Roman"/>
              </w:rPr>
            </w:pPr>
            <w:r w:rsidRPr="000962BD">
              <w:rPr>
                <w:rFonts w:ascii="Times New Roman" w:eastAsia="Times" w:hAnsi="Times New Roman" w:cs="Times New Roman"/>
              </w:rPr>
              <w:t>Encourages the use of community resources and volunteer services</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0</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1</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2</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3</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4</w:t>
            </w:r>
          </w:p>
        </w:tc>
      </w:tr>
      <w:tr w:rsidR="00303B8B" w:rsidRPr="000962BD">
        <w:trPr>
          <w:cantSplit/>
        </w:trPr>
        <w:tc>
          <w:tcPr>
            <w:tcW w:w="540" w:type="dxa"/>
            <w:tcBorders>
              <w:right w:val="nil"/>
            </w:tcBorders>
            <w:vAlign w:val="center"/>
          </w:tcPr>
          <w:p w:rsidR="00305975" w:rsidRPr="000962BD" w:rsidRDefault="00305975" w:rsidP="00305975">
            <w:pPr>
              <w:rPr>
                <w:rFonts w:ascii="Times New Roman" w:eastAsia="Times" w:hAnsi="Times New Roman" w:cs="Times New Roman"/>
              </w:rPr>
            </w:pPr>
            <w:r w:rsidRPr="000962BD">
              <w:rPr>
                <w:rFonts w:ascii="Times New Roman" w:eastAsia="Times" w:hAnsi="Times New Roman" w:cs="Times New Roman"/>
              </w:rPr>
              <w:t xml:space="preserve">  8.</w:t>
            </w:r>
          </w:p>
        </w:tc>
        <w:tc>
          <w:tcPr>
            <w:tcW w:w="6300" w:type="dxa"/>
            <w:tcBorders>
              <w:left w:val="nil"/>
            </w:tcBorders>
            <w:vAlign w:val="center"/>
          </w:tcPr>
          <w:p w:rsidR="00305975" w:rsidRPr="000962BD" w:rsidRDefault="00305975" w:rsidP="00305975">
            <w:pPr>
              <w:spacing w:before="40" w:after="40"/>
              <w:rPr>
                <w:rFonts w:ascii="Times New Roman" w:eastAsia="Times" w:hAnsi="Times New Roman" w:cs="Times New Roman"/>
              </w:rPr>
            </w:pPr>
            <w:r w:rsidRPr="000962BD">
              <w:rPr>
                <w:rFonts w:ascii="Times New Roman" w:eastAsia="Times" w:hAnsi="Times New Roman" w:cs="Times New Roman"/>
              </w:rPr>
              <w:t>Is approachable and accessible</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0</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1</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2</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3</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4</w:t>
            </w:r>
          </w:p>
        </w:tc>
      </w:tr>
      <w:tr w:rsidR="00303B8B" w:rsidRPr="000962BD">
        <w:trPr>
          <w:cantSplit/>
        </w:trPr>
        <w:tc>
          <w:tcPr>
            <w:tcW w:w="540" w:type="dxa"/>
            <w:tcBorders>
              <w:right w:val="nil"/>
            </w:tcBorders>
            <w:vAlign w:val="center"/>
          </w:tcPr>
          <w:p w:rsidR="00305975" w:rsidRPr="000962BD" w:rsidRDefault="00305975" w:rsidP="00305975">
            <w:pPr>
              <w:rPr>
                <w:rFonts w:ascii="Times New Roman" w:eastAsia="Times" w:hAnsi="Times New Roman" w:cs="Times New Roman"/>
              </w:rPr>
            </w:pPr>
            <w:r w:rsidRPr="000962BD">
              <w:rPr>
                <w:rFonts w:ascii="Times New Roman" w:eastAsia="Times" w:hAnsi="Times New Roman" w:cs="Times New Roman"/>
              </w:rPr>
              <w:t xml:space="preserve">  9.</w:t>
            </w:r>
          </w:p>
        </w:tc>
        <w:tc>
          <w:tcPr>
            <w:tcW w:w="6300" w:type="dxa"/>
            <w:tcBorders>
              <w:left w:val="nil"/>
            </w:tcBorders>
            <w:vAlign w:val="center"/>
          </w:tcPr>
          <w:p w:rsidR="00305975" w:rsidRPr="000962BD" w:rsidRDefault="00305975" w:rsidP="00305975">
            <w:pPr>
              <w:keepNext/>
              <w:spacing w:before="40" w:after="40"/>
              <w:rPr>
                <w:rFonts w:ascii="Times New Roman" w:eastAsia="Times" w:hAnsi="Times New Roman" w:cs="Times New Roman"/>
              </w:rPr>
            </w:pPr>
            <w:r w:rsidRPr="000962BD">
              <w:rPr>
                <w:rFonts w:ascii="Times New Roman" w:eastAsia="Times" w:hAnsi="Times New Roman" w:cs="Times New Roman"/>
              </w:rPr>
              <w:t>Is a positive ambassador for the school division</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0</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1</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2</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3</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4</w:t>
            </w:r>
          </w:p>
        </w:tc>
      </w:tr>
      <w:tr w:rsidR="00303B8B" w:rsidRPr="000962BD">
        <w:trPr>
          <w:cantSplit/>
        </w:trPr>
        <w:tc>
          <w:tcPr>
            <w:tcW w:w="540" w:type="dxa"/>
            <w:tcBorders>
              <w:right w:val="nil"/>
            </w:tcBorders>
            <w:vAlign w:val="center"/>
          </w:tcPr>
          <w:p w:rsidR="00305975" w:rsidRPr="000962BD" w:rsidRDefault="00305975" w:rsidP="00305975">
            <w:pPr>
              <w:rPr>
                <w:rFonts w:ascii="Times New Roman" w:eastAsia="Times" w:hAnsi="Times New Roman" w:cs="Times New Roman"/>
              </w:rPr>
            </w:pPr>
            <w:r w:rsidRPr="000962BD">
              <w:rPr>
                <w:rFonts w:ascii="Times New Roman" w:eastAsia="Times" w:hAnsi="Times New Roman" w:cs="Times New Roman"/>
              </w:rPr>
              <w:t>10.</w:t>
            </w:r>
          </w:p>
        </w:tc>
        <w:tc>
          <w:tcPr>
            <w:tcW w:w="6300" w:type="dxa"/>
            <w:tcBorders>
              <w:left w:val="nil"/>
            </w:tcBorders>
            <w:vAlign w:val="center"/>
          </w:tcPr>
          <w:p w:rsidR="00305975" w:rsidRPr="000962BD" w:rsidRDefault="00305975" w:rsidP="00305975">
            <w:pPr>
              <w:spacing w:before="40" w:after="40"/>
              <w:rPr>
                <w:rFonts w:ascii="Times New Roman" w:eastAsia="Times" w:hAnsi="Times New Roman" w:cs="Times New Roman"/>
              </w:rPr>
            </w:pPr>
            <w:r w:rsidRPr="000962BD">
              <w:rPr>
                <w:rFonts w:ascii="Times New Roman" w:eastAsia="Times" w:hAnsi="Times New Roman" w:cs="Times New Roman"/>
              </w:rPr>
              <w:t>Handles crises in a calm and effective manner</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0</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1</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2</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3</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4</w:t>
            </w:r>
          </w:p>
        </w:tc>
      </w:tr>
      <w:tr w:rsidR="00303B8B" w:rsidRPr="000962BD">
        <w:trPr>
          <w:cantSplit/>
        </w:trPr>
        <w:tc>
          <w:tcPr>
            <w:tcW w:w="540" w:type="dxa"/>
            <w:tcBorders>
              <w:right w:val="nil"/>
            </w:tcBorders>
            <w:vAlign w:val="center"/>
          </w:tcPr>
          <w:p w:rsidR="00305975" w:rsidRPr="000962BD" w:rsidRDefault="00305975" w:rsidP="00305975">
            <w:pPr>
              <w:rPr>
                <w:rFonts w:ascii="Times New Roman" w:eastAsia="Times" w:hAnsi="Times New Roman" w:cs="Times New Roman"/>
              </w:rPr>
            </w:pPr>
            <w:r w:rsidRPr="000962BD">
              <w:rPr>
                <w:rFonts w:ascii="Times New Roman" w:eastAsia="Times" w:hAnsi="Times New Roman" w:cs="Times New Roman"/>
              </w:rPr>
              <w:t>11.</w:t>
            </w:r>
          </w:p>
        </w:tc>
        <w:tc>
          <w:tcPr>
            <w:tcW w:w="6300" w:type="dxa"/>
            <w:tcBorders>
              <w:left w:val="nil"/>
            </w:tcBorders>
            <w:vAlign w:val="center"/>
          </w:tcPr>
          <w:p w:rsidR="00305975" w:rsidRPr="000962BD" w:rsidRDefault="00305975" w:rsidP="00305975">
            <w:pPr>
              <w:spacing w:before="40" w:after="40"/>
              <w:rPr>
                <w:rFonts w:ascii="Times New Roman" w:eastAsia="Times" w:hAnsi="Times New Roman" w:cs="Times New Roman"/>
              </w:rPr>
            </w:pPr>
            <w:r w:rsidRPr="000962BD">
              <w:rPr>
                <w:rFonts w:ascii="Times New Roman" w:eastAsia="Times" w:hAnsi="Times New Roman" w:cs="Times New Roman"/>
              </w:rPr>
              <w:t>Uses sound financial management practices</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0</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1</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2</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3</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4</w:t>
            </w:r>
          </w:p>
        </w:tc>
      </w:tr>
      <w:tr w:rsidR="00303B8B" w:rsidRPr="000962BD">
        <w:trPr>
          <w:cantSplit/>
        </w:trPr>
        <w:tc>
          <w:tcPr>
            <w:tcW w:w="540" w:type="dxa"/>
            <w:tcBorders>
              <w:right w:val="nil"/>
            </w:tcBorders>
            <w:vAlign w:val="center"/>
          </w:tcPr>
          <w:p w:rsidR="00305975" w:rsidRPr="000962BD" w:rsidRDefault="00305975" w:rsidP="00305975">
            <w:pPr>
              <w:rPr>
                <w:rFonts w:ascii="Times New Roman" w:eastAsia="Times" w:hAnsi="Times New Roman" w:cs="Times New Roman"/>
              </w:rPr>
            </w:pPr>
            <w:r w:rsidRPr="000962BD">
              <w:rPr>
                <w:rFonts w:ascii="Times New Roman" w:eastAsia="Times" w:hAnsi="Times New Roman" w:cs="Times New Roman"/>
              </w:rPr>
              <w:t>12.</w:t>
            </w:r>
          </w:p>
        </w:tc>
        <w:tc>
          <w:tcPr>
            <w:tcW w:w="6300" w:type="dxa"/>
            <w:tcBorders>
              <w:left w:val="nil"/>
            </w:tcBorders>
            <w:vAlign w:val="center"/>
          </w:tcPr>
          <w:p w:rsidR="00305975" w:rsidRPr="000962BD" w:rsidRDefault="00305975" w:rsidP="00305975">
            <w:pPr>
              <w:spacing w:before="40" w:after="40"/>
              <w:rPr>
                <w:rFonts w:ascii="Times New Roman" w:eastAsia="Times" w:hAnsi="Times New Roman" w:cs="Times New Roman"/>
              </w:rPr>
            </w:pPr>
            <w:r w:rsidRPr="000962BD">
              <w:rPr>
                <w:rFonts w:ascii="Times New Roman" w:eastAsia="Times" w:hAnsi="Times New Roman" w:cs="Times New Roman"/>
              </w:rPr>
              <w:t>Provides for two-way communication</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0</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1</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2</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3</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4</w:t>
            </w:r>
          </w:p>
        </w:tc>
      </w:tr>
      <w:tr w:rsidR="00303B8B" w:rsidRPr="000962BD">
        <w:trPr>
          <w:cantSplit/>
        </w:trPr>
        <w:tc>
          <w:tcPr>
            <w:tcW w:w="540" w:type="dxa"/>
            <w:tcBorders>
              <w:right w:val="nil"/>
            </w:tcBorders>
            <w:vAlign w:val="center"/>
          </w:tcPr>
          <w:p w:rsidR="00305975" w:rsidRPr="000962BD" w:rsidRDefault="00305975" w:rsidP="00305975">
            <w:pPr>
              <w:rPr>
                <w:rFonts w:ascii="Times New Roman" w:eastAsia="Times" w:hAnsi="Times New Roman" w:cs="Times New Roman"/>
              </w:rPr>
            </w:pPr>
            <w:r w:rsidRPr="000962BD">
              <w:rPr>
                <w:rFonts w:ascii="Times New Roman" w:eastAsia="Times" w:hAnsi="Times New Roman" w:cs="Times New Roman"/>
              </w:rPr>
              <w:t>13.</w:t>
            </w:r>
          </w:p>
        </w:tc>
        <w:tc>
          <w:tcPr>
            <w:tcW w:w="6300" w:type="dxa"/>
            <w:tcBorders>
              <w:left w:val="nil"/>
            </w:tcBorders>
            <w:vAlign w:val="center"/>
          </w:tcPr>
          <w:p w:rsidR="00305975" w:rsidRPr="000962BD" w:rsidRDefault="00305975" w:rsidP="00305975">
            <w:pPr>
              <w:spacing w:before="40" w:after="40"/>
              <w:rPr>
                <w:rFonts w:ascii="Times New Roman" w:eastAsia="Times" w:hAnsi="Times New Roman" w:cs="Times New Roman"/>
              </w:rPr>
            </w:pPr>
            <w:r w:rsidRPr="000962BD">
              <w:rPr>
                <w:rFonts w:ascii="Times New Roman" w:eastAsia="Times" w:hAnsi="Times New Roman" w:cs="Times New Roman"/>
              </w:rPr>
              <w:t>Is sensitive to the needs of all constituencies in our community</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0</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1</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2</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3</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4</w:t>
            </w:r>
          </w:p>
        </w:tc>
      </w:tr>
      <w:tr w:rsidR="00303B8B" w:rsidRPr="000962BD">
        <w:trPr>
          <w:cantSplit/>
        </w:trPr>
        <w:tc>
          <w:tcPr>
            <w:tcW w:w="540" w:type="dxa"/>
            <w:tcBorders>
              <w:right w:val="nil"/>
            </w:tcBorders>
            <w:vAlign w:val="center"/>
          </w:tcPr>
          <w:p w:rsidR="00305975" w:rsidRPr="000962BD" w:rsidRDefault="00305975" w:rsidP="00305975">
            <w:pPr>
              <w:rPr>
                <w:rFonts w:ascii="Times New Roman" w:eastAsia="Times" w:hAnsi="Times New Roman" w:cs="Times New Roman"/>
              </w:rPr>
            </w:pPr>
            <w:r w:rsidRPr="000962BD">
              <w:rPr>
                <w:rFonts w:ascii="Times New Roman" w:eastAsia="Times" w:hAnsi="Times New Roman" w:cs="Times New Roman"/>
              </w:rPr>
              <w:t>14.</w:t>
            </w:r>
          </w:p>
        </w:tc>
        <w:tc>
          <w:tcPr>
            <w:tcW w:w="6300" w:type="dxa"/>
            <w:tcBorders>
              <w:left w:val="nil"/>
            </w:tcBorders>
            <w:vAlign w:val="center"/>
          </w:tcPr>
          <w:p w:rsidR="00305975" w:rsidRPr="000962BD" w:rsidRDefault="00305975" w:rsidP="00305975">
            <w:pPr>
              <w:spacing w:before="40" w:after="40"/>
              <w:rPr>
                <w:rFonts w:ascii="Times New Roman" w:eastAsia="Times" w:hAnsi="Times New Roman" w:cs="Times New Roman"/>
              </w:rPr>
            </w:pPr>
            <w:r w:rsidRPr="000962BD">
              <w:rPr>
                <w:rFonts w:ascii="Times New Roman" w:eastAsia="Times" w:hAnsi="Times New Roman" w:cs="Times New Roman"/>
              </w:rPr>
              <w:t>Demonstrates a professional demeanor</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0</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1</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2</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3</w:t>
            </w:r>
          </w:p>
        </w:tc>
        <w:tc>
          <w:tcPr>
            <w:tcW w:w="576" w:type="dxa"/>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4</w:t>
            </w:r>
          </w:p>
        </w:tc>
      </w:tr>
      <w:tr w:rsidR="00303B8B" w:rsidRPr="000962BD">
        <w:trPr>
          <w:cantSplit/>
        </w:trPr>
        <w:tc>
          <w:tcPr>
            <w:tcW w:w="540" w:type="dxa"/>
            <w:tcBorders>
              <w:bottom w:val="single" w:sz="12" w:space="0" w:color="auto"/>
              <w:right w:val="nil"/>
            </w:tcBorders>
            <w:vAlign w:val="center"/>
          </w:tcPr>
          <w:p w:rsidR="00305975" w:rsidRPr="000962BD" w:rsidRDefault="00305975" w:rsidP="00305975">
            <w:pPr>
              <w:rPr>
                <w:rFonts w:ascii="Times New Roman" w:eastAsia="Times" w:hAnsi="Times New Roman" w:cs="Times New Roman"/>
              </w:rPr>
            </w:pPr>
            <w:r w:rsidRPr="000962BD">
              <w:rPr>
                <w:rFonts w:ascii="Times New Roman" w:eastAsia="Times" w:hAnsi="Times New Roman" w:cs="Times New Roman"/>
              </w:rPr>
              <w:t>15.</w:t>
            </w:r>
          </w:p>
        </w:tc>
        <w:tc>
          <w:tcPr>
            <w:tcW w:w="6300" w:type="dxa"/>
            <w:tcBorders>
              <w:left w:val="nil"/>
              <w:bottom w:val="single" w:sz="12" w:space="0" w:color="auto"/>
            </w:tcBorders>
            <w:vAlign w:val="center"/>
          </w:tcPr>
          <w:p w:rsidR="00305975" w:rsidRPr="000962BD" w:rsidRDefault="00305975" w:rsidP="00305975">
            <w:pPr>
              <w:spacing w:before="40" w:after="40"/>
              <w:rPr>
                <w:rFonts w:ascii="Times New Roman" w:eastAsia="Times" w:hAnsi="Times New Roman" w:cs="Times New Roman"/>
              </w:rPr>
            </w:pPr>
            <w:r w:rsidRPr="000962BD">
              <w:rPr>
                <w:rFonts w:ascii="Times New Roman" w:eastAsia="Times" w:hAnsi="Times New Roman" w:cs="Times New Roman"/>
              </w:rPr>
              <w:t>Promotes continuous student achievement and school improvement</w:t>
            </w:r>
          </w:p>
        </w:tc>
        <w:tc>
          <w:tcPr>
            <w:tcW w:w="576" w:type="dxa"/>
            <w:tcBorders>
              <w:bottom w:val="single" w:sz="12" w:space="0" w:color="auto"/>
            </w:tcBorders>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0</w:t>
            </w:r>
          </w:p>
        </w:tc>
        <w:tc>
          <w:tcPr>
            <w:tcW w:w="576" w:type="dxa"/>
            <w:tcBorders>
              <w:bottom w:val="single" w:sz="12" w:space="0" w:color="auto"/>
            </w:tcBorders>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1</w:t>
            </w:r>
          </w:p>
        </w:tc>
        <w:tc>
          <w:tcPr>
            <w:tcW w:w="576" w:type="dxa"/>
            <w:tcBorders>
              <w:bottom w:val="single" w:sz="12" w:space="0" w:color="auto"/>
            </w:tcBorders>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2</w:t>
            </w:r>
          </w:p>
        </w:tc>
        <w:tc>
          <w:tcPr>
            <w:tcW w:w="576" w:type="dxa"/>
            <w:tcBorders>
              <w:bottom w:val="single" w:sz="12" w:space="0" w:color="auto"/>
            </w:tcBorders>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3</w:t>
            </w:r>
          </w:p>
        </w:tc>
        <w:tc>
          <w:tcPr>
            <w:tcW w:w="576" w:type="dxa"/>
            <w:tcBorders>
              <w:bottom w:val="single" w:sz="12" w:space="0" w:color="auto"/>
            </w:tcBorders>
            <w:vAlign w:val="center"/>
          </w:tcPr>
          <w:p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4</w:t>
            </w:r>
          </w:p>
        </w:tc>
      </w:tr>
    </w:tbl>
    <w:p w:rsidR="00305975" w:rsidRPr="000962BD" w:rsidRDefault="00305975" w:rsidP="00303B8B">
      <w:pPr>
        <w:ind w:left="1440" w:hanging="1620"/>
        <w:jc w:val="both"/>
        <w:rPr>
          <w:rFonts w:ascii="Times New Roman" w:eastAsia="Times" w:hAnsi="Times New Roman" w:cs="Times New Roman"/>
        </w:rPr>
      </w:pPr>
      <w:r w:rsidRPr="000962BD">
        <w:rPr>
          <w:rFonts w:ascii="Times New Roman" w:eastAsia="Times" w:hAnsi="Times New Roman" w:cs="Times New Roman"/>
        </w:rPr>
        <w:t xml:space="preserve">COMMENTS: </w:t>
      </w:r>
      <w:r w:rsidRPr="000962BD">
        <w:rPr>
          <w:rFonts w:ascii="Times New Roman" w:eastAsia="Times" w:hAnsi="Times New Roman" w:cs="Times New Roman"/>
        </w:rPr>
        <w:br w:type="page"/>
      </w:r>
    </w:p>
    <w:p w:rsidR="001B3E58" w:rsidRPr="000962BD" w:rsidRDefault="001B3E58" w:rsidP="001B3E58">
      <w:pPr>
        <w:rPr>
          <w:rFonts w:ascii="Times New Roman" w:eastAsia="Times New Roman" w:hAnsi="Times New Roman" w:cs="Times New Roman"/>
          <w:b/>
          <w:i/>
          <w:iCs/>
        </w:rPr>
      </w:pPr>
      <w:r w:rsidRPr="000962BD">
        <w:rPr>
          <w:rFonts w:ascii="Times New Roman" w:eastAsia="Times New Roman" w:hAnsi="Times New Roman" w:cs="Times New Roman"/>
        </w:rPr>
        <w:lastRenderedPageBreak/>
        <w:t>Sample:  Survey Summary Form</w:t>
      </w:r>
      <w:r w:rsidRPr="000962BD">
        <w:rPr>
          <w:rFonts w:ascii="Times New Roman" w:eastAsia="Times New Roman" w:hAnsi="Times New Roman" w:cs="Times New Roman"/>
        </w:rPr>
        <w:tab/>
      </w:r>
      <w:r w:rsidRPr="000962BD">
        <w:rPr>
          <w:rFonts w:ascii="Times New Roman" w:eastAsia="Times New Roman" w:hAnsi="Times New Roman" w:cs="Times New Roman"/>
        </w:rPr>
        <w:tab/>
      </w:r>
      <w:sdt>
        <w:sdtPr>
          <w:rPr>
            <w:rFonts w:ascii="Times New Roman" w:eastAsia="Times New Roman" w:hAnsi="Times New Roman" w:cs="Times New Roman"/>
          </w:rPr>
          <w:id w:val="550126844"/>
          <w:docPartObj>
            <w:docPartGallery w:val="Page Numbers (Top of Page)"/>
            <w:docPartUnique/>
          </w:docPartObj>
        </w:sdtPr>
        <w:sdtEndPr/>
        <w:sdtContent>
          <w:r w:rsidRPr="000962BD">
            <w:rPr>
              <w:rFonts w:ascii="Times New Roman" w:eastAsia="Times New Roman" w:hAnsi="Times New Roman" w:cs="Times New Roman"/>
            </w:rPr>
            <w:tab/>
          </w:r>
          <w:r w:rsidRPr="000962BD">
            <w:rPr>
              <w:rFonts w:ascii="Times New Roman" w:eastAsia="Times New Roman" w:hAnsi="Times New Roman" w:cs="Times New Roman"/>
            </w:rPr>
            <w:tab/>
          </w:r>
          <w:r w:rsidRPr="000962BD">
            <w:rPr>
              <w:rFonts w:ascii="Times New Roman" w:eastAsia="Times New Roman" w:hAnsi="Times New Roman" w:cs="Times New Roman"/>
            </w:rPr>
            <w:tab/>
          </w:r>
          <w:r w:rsidRPr="000962BD">
            <w:rPr>
              <w:rFonts w:ascii="Times New Roman" w:eastAsia="Times New Roman" w:hAnsi="Times New Roman" w:cs="Times New Roman"/>
            </w:rPr>
            <w:tab/>
          </w:r>
          <w:r w:rsidRPr="000962BD">
            <w:rPr>
              <w:rFonts w:ascii="Times New Roman" w:eastAsia="Times New Roman" w:hAnsi="Times New Roman" w:cs="Times New Roman"/>
            </w:rPr>
            <w:tab/>
            <w:t xml:space="preserve">     Page 1 of 1</w:t>
          </w:r>
        </w:sdtContent>
      </w:sdt>
      <w:r w:rsidRPr="000962BD">
        <w:rPr>
          <w:rFonts w:ascii="Times New Roman" w:eastAsia="Times New Roman" w:hAnsi="Times New Roman" w:cs="Times New Roman"/>
          <w:b/>
        </w:rPr>
        <w:t xml:space="preserve"> </w:t>
      </w:r>
    </w:p>
    <w:p w:rsidR="001B3E58" w:rsidRPr="000962BD" w:rsidRDefault="001B3E58" w:rsidP="001B3E58">
      <w:pPr>
        <w:keepNext/>
        <w:outlineLvl w:val="0"/>
        <w:rPr>
          <w:rFonts w:ascii="Times New Roman" w:eastAsia="Times" w:hAnsi="Times New Roman" w:cs="Times New Roman"/>
          <w:b/>
          <w:iCs/>
        </w:rPr>
      </w:pPr>
    </w:p>
    <w:p w:rsidR="001B3E58" w:rsidRPr="000962BD" w:rsidRDefault="001B3E58" w:rsidP="001B3E58">
      <w:pPr>
        <w:keepNext/>
        <w:spacing w:line="340" w:lineRule="exact"/>
        <w:jc w:val="center"/>
        <w:outlineLvl w:val="0"/>
        <w:rPr>
          <w:rFonts w:ascii="Times New Roman" w:eastAsia="Times" w:hAnsi="Times New Roman" w:cs="Times New Roman"/>
          <w:b/>
          <w:iCs/>
          <w:sz w:val="28"/>
        </w:rPr>
      </w:pPr>
      <w:r w:rsidRPr="000962BD">
        <w:rPr>
          <w:rFonts w:ascii="Times New Roman" w:eastAsia="Times" w:hAnsi="Times New Roman" w:cs="Times New Roman"/>
          <w:b/>
          <w:iCs/>
          <w:sz w:val="28"/>
        </w:rPr>
        <w:t>SAMPLE Survey Summary Form</w:t>
      </w:r>
    </w:p>
    <w:p w:rsidR="001B3E58" w:rsidRPr="000962BD" w:rsidRDefault="001B3E58" w:rsidP="001B3E58">
      <w:pPr>
        <w:spacing w:after="80"/>
        <w:rPr>
          <w:rFonts w:ascii="Times New Roman" w:eastAsia="Times" w:hAnsi="Times New Roman" w:cs="Times New Roman"/>
          <w:b/>
        </w:rPr>
      </w:pPr>
    </w:p>
    <w:p w:rsidR="001B3E58" w:rsidRPr="009C66D5" w:rsidRDefault="001B3E58" w:rsidP="001B3E58">
      <w:pPr>
        <w:spacing w:after="80"/>
        <w:rPr>
          <w:rFonts w:ascii="Times New Roman" w:eastAsia="Times" w:hAnsi="Times New Roman" w:cs="Times New Roman"/>
          <w:u w:val="single"/>
        </w:rPr>
      </w:pPr>
      <w:r w:rsidRPr="000962BD">
        <w:rPr>
          <w:rFonts w:ascii="Times New Roman" w:eastAsia="Times" w:hAnsi="Times New Roman" w:cs="Times New Roman"/>
          <w:b/>
        </w:rPr>
        <w:t xml:space="preserve">Superintendent’s Name: </w:t>
      </w:r>
      <w:r w:rsidRPr="009C66D5">
        <w:rPr>
          <w:rFonts w:ascii="Times New Roman" w:eastAsia="Times" w:hAnsi="Times New Roman" w:cs="Times New Roman"/>
          <w:u w:val="single"/>
        </w:rPr>
        <w:tab/>
      </w:r>
      <w:r w:rsidRPr="009C66D5">
        <w:rPr>
          <w:rFonts w:ascii="Times New Roman" w:eastAsia="Times" w:hAnsi="Times New Roman" w:cs="Times New Roman"/>
          <w:u w:val="single"/>
        </w:rPr>
        <w:tab/>
      </w:r>
      <w:r w:rsidRPr="009C66D5">
        <w:rPr>
          <w:rFonts w:ascii="Times New Roman" w:eastAsia="Times" w:hAnsi="Times New Roman" w:cs="Times New Roman"/>
          <w:u w:val="single"/>
        </w:rPr>
        <w:tab/>
      </w:r>
      <w:r w:rsidRPr="009C66D5">
        <w:rPr>
          <w:rFonts w:ascii="Times New Roman" w:eastAsia="Times" w:hAnsi="Times New Roman" w:cs="Times New Roman"/>
          <w:u w:val="single"/>
        </w:rPr>
        <w:tab/>
      </w:r>
      <w:r w:rsidRPr="009C66D5">
        <w:rPr>
          <w:rFonts w:ascii="Times New Roman" w:eastAsia="Times" w:hAnsi="Times New Roman" w:cs="Times New Roman"/>
          <w:u w:val="single"/>
        </w:rPr>
        <w:tab/>
      </w:r>
      <w:r w:rsidRPr="000962BD">
        <w:rPr>
          <w:rFonts w:ascii="Times New Roman" w:eastAsia="Times" w:hAnsi="Times New Roman" w:cs="Times New Roman"/>
          <w:b/>
        </w:rPr>
        <w:tab/>
        <w:t xml:space="preserve">Date: </w:t>
      </w:r>
      <w:r w:rsidRPr="000962BD">
        <w:rPr>
          <w:rFonts w:ascii="Times New Roman" w:eastAsia="Times" w:hAnsi="Times New Roman" w:cs="Times New Roman"/>
          <w:b/>
          <w:u w:val="single"/>
        </w:rPr>
        <w:tab/>
      </w:r>
      <w:r w:rsidRPr="009C66D5">
        <w:rPr>
          <w:rFonts w:ascii="Times New Roman" w:eastAsia="Times" w:hAnsi="Times New Roman" w:cs="Times New Roman"/>
          <w:u w:val="single"/>
        </w:rPr>
        <w:tab/>
      </w:r>
      <w:r w:rsidRPr="009C66D5">
        <w:rPr>
          <w:rFonts w:ascii="Times New Roman" w:eastAsia="Times" w:hAnsi="Times New Roman" w:cs="Times New Roman"/>
          <w:u w:val="single"/>
        </w:rPr>
        <w:tab/>
      </w:r>
      <w:r w:rsidRPr="009C66D5">
        <w:rPr>
          <w:rFonts w:ascii="Times New Roman" w:eastAsia="Times" w:hAnsi="Times New Roman" w:cs="Times New Roman"/>
          <w:u w:val="single"/>
        </w:rPr>
        <w:tab/>
      </w:r>
    </w:p>
    <w:p w:rsidR="001B3E58" w:rsidRPr="009C66D5" w:rsidRDefault="001B3E58" w:rsidP="001B3E58">
      <w:pPr>
        <w:spacing w:after="120"/>
        <w:ind w:right="-180"/>
        <w:rPr>
          <w:rFonts w:ascii="Times New Roman" w:eastAsia="Times" w:hAnsi="Times New Roman" w:cs="Times New Roman"/>
          <w:u w:val="single"/>
        </w:rPr>
      </w:pPr>
      <w:r w:rsidRPr="000962BD">
        <w:rPr>
          <w:rFonts w:ascii="Times New Roman" w:eastAsia="Times" w:hAnsi="Times New Roman" w:cs="Times New Roman"/>
          <w:b/>
        </w:rPr>
        <w:t xml:space="preserve">School Division: </w:t>
      </w:r>
      <w:r w:rsidRPr="009C66D5">
        <w:rPr>
          <w:rFonts w:ascii="Times New Roman" w:eastAsia="Times" w:hAnsi="Times New Roman" w:cs="Times New Roman"/>
          <w:u w:val="single"/>
        </w:rPr>
        <w:tab/>
      </w:r>
      <w:r w:rsidRPr="009C66D5">
        <w:rPr>
          <w:rFonts w:ascii="Times New Roman" w:eastAsia="Times" w:hAnsi="Times New Roman" w:cs="Times New Roman"/>
          <w:u w:val="single"/>
        </w:rPr>
        <w:tab/>
      </w:r>
      <w:r w:rsidRPr="009C66D5">
        <w:rPr>
          <w:rFonts w:ascii="Times New Roman" w:eastAsia="Times" w:hAnsi="Times New Roman" w:cs="Times New Roman"/>
          <w:u w:val="single"/>
        </w:rPr>
        <w:tab/>
      </w:r>
      <w:r w:rsidRPr="009C66D5">
        <w:rPr>
          <w:rFonts w:ascii="Times New Roman" w:eastAsia="Times" w:hAnsi="Times New Roman" w:cs="Times New Roman"/>
          <w:u w:val="single"/>
        </w:rPr>
        <w:tab/>
      </w:r>
      <w:r w:rsidRPr="009C66D5">
        <w:rPr>
          <w:rFonts w:ascii="Times New Roman" w:eastAsia="Times" w:hAnsi="Times New Roman" w:cs="Times New Roman"/>
          <w:u w:val="single"/>
        </w:rPr>
        <w:tab/>
      </w:r>
      <w:r w:rsidRPr="009C66D5">
        <w:rPr>
          <w:rFonts w:ascii="Times New Roman" w:eastAsia="Times" w:hAnsi="Times New Roman" w:cs="Times New Roman"/>
          <w:u w:val="single"/>
        </w:rPr>
        <w:tab/>
      </w:r>
      <w:r w:rsidRPr="000962BD">
        <w:rPr>
          <w:rFonts w:ascii="Times New Roman" w:eastAsia="Times" w:hAnsi="Times New Roman" w:cs="Times New Roman"/>
          <w:b/>
        </w:rPr>
        <w:tab/>
        <w:t xml:space="preserve">School Year: </w:t>
      </w:r>
      <w:r w:rsidRPr="009C66D5">
        <w:rPr>
          <w:rFonts w:ascii="Times New Roman" w:eastAsia="Times" w:hAnsi="Times New Roman" w:cs="Times New Roman"/>
          <w:u w:val="single"/>
        </w:rPr>
        <w:tab/>
      </w:r>
      <w:r w:rsidRPr="009C66D5">
        <w:rPr>
          <w:rFonts w:ascii="Times New Roman" w:eastAsia="Times" w:hAnsi="Times New Roman" w:cs="Times New Roman"/>
          <w:u w:val="single"/>
        </w:rPr>
        <w:tab/>
        <w:t xml:space="preserve"> </w:t>
      </w:r>
      <w:r w:rsidRPr="009C66D5">
        <w:rPr>
          <w:rFonts w:ascii="Times New Roman" w:eastAsia="Times" w:hAnsi="Times New Roman" w:cs="Times New Roman"/>
          <w:u w:val="single"/>
        </w:rPr>
        <w:tab/>
      </w:r>
    </w:p>
    <w:p w:rsidR="001B3E58" w:rsidRPr="000962BD" w:rsidRDefault="001B3E58" w:rsidP="001B3E58">
      <w:pPr>
        <w:tabs>
          <w:tab w:val="left" w:pos="1800"/>
          <w:tab w:val="left" w:pos="2070"/>
          <w:tab w:val="left" w:pos="2700"/>
          <w:tab w:val="left" w:pos="3060"/>
          <w:tab w:val="left" w:pos="3690"/>
          <w:tab w:val="left" w:pos="4500"/>
          <w:tab w:val="left" w:pos="5130"/>
          <w:tab w:val="left" w:pos="5760"/>
        </w:tabs>
        <w:spacing w:before="40"/>
        <w:rPr>
          <w:rFonts w:ascii="Times New Roman" w:eastAsia="Times New Roman" w:hAnsi="Times New Roman" w:cs="Times New Roman"/>
          <w:i/>
          <w:szCs w:val="20"/>
        </w:rPr>
      </w:pPr>
      <w:r w:rsidRPr="000962BD">
        <w:rPr>
          <w:rFonts w:ascii="Times New Roman" w:eastAsia="Times New Roman" w:hAnsi="Times New Roman" w:cs="Times New Roman"/>
          <w:i/>
          <w:szCs w:val="20"/>
          <w:u w:val="single"/>
        </w:rPr>
        <w:t>Directions</w:t>
      </w:r>
      <w:r w:rsidRPr="000962BD">
        <w:rPr>
          <w:rFonts w:ascii="Times New Roman" w:eastAsia="Times New Roman" w:hAnsi="Times New Roman" w:cs="Times New Roman"/>
          <w:i/>
          <w:szCs w:val="20"/>
        </w:rPr>
        <w:t xml:space="preserve">: </w:t>
      </w:r>
      <w:r w:rsidR="009C66D5">
        <w:rPr>
          <w:rFonts w:ascii="Times New Roman" w:eastAsia="Times New Roman" w:hAnsi="Times New Roman" w:cs="Times New Roman"/>
          <w:i/>
          <w:szCs w:val="20"/>
        </w:rPr>
        <w:t xml:space="preserve"> </w:t>
      </w:r>
      <w:r w:rsidRPr="000962BD">
        <w:rPr>
          <w:rFonts w:ascii="Times New Roman" w:eastAsia="Times New Roman" w:hAnsi="Times New Roman" w:cs="Times New Roman"/>
          <w:i/>
          <w:szCs w:val="20"/>
        </w:rPr>
        <w:t>Superintendents should tabulate and analyze the client surveys and provide a summary of the results</w:t>
      </w:r>
      <w:r w:rsidR="003E22F7" w:rsidRPr="000962BD">
        <w:rPr>
          <w:rFonts w:ascii="Times New Roman" w:eastAsia="Times New Roman" w:hAnsi="Times New Roman" w:cs="Times New Roman"/>
          <w:i/>
          <w:szCs w:val="20"/>
        </w:rPr>
        <w:t xml:space="preserve">.  </w:t>
      </w:r>
      <w:r w:rsidRPr="000962BD">
        <w:rPr>
          <w:rFonts w:ascii="Times New Roman" w:eastAsia="Times New Roman" w:hAnsi="Times New Roman" w:cs="Times New Roman"/>
          <w:i/>
          <w:szCs w:val="20"/>
        </w:rPr>
        <w:t>This may be included as part of the superintendent’s documentation.</w:t>
      </w:r>
    </w:p>
    <w:p w:rsidR="001B3E58" w:rsidRPr="000962BD" w:rsidRDefault="001B3E58" w:rsidP="001B3E58">
      <w:pPr>
        <w:tabs>
          <w:tab w:val="left" w:pos="1800"/>
          <w:tab w:val="left" w:pos="2070"/>
          <w:tab w:val="left" w:pos="2700"/>
          <w:tab w:val="left" w:pos="3060"/>
          <w:tab w:val="left" w:pos="3690"/>
          <w:tab w:val="left" w:pos="4500"/>
          <w:tab w:val="left" w:pos="5130"/>
          <w:tab w:val="left" w:pos="5760"/>
        </w:tabs>
        <w:spacing w:line="220" w:lineRule="atLeast"/>
        <w:rPr>
          <w:rFonts w:ascii="Times New Roman" w:eastAsia="Times New Roman" w:hAnsi="Times New Roman" w:cs="Times New Roman"/>
          <w:szCs w:val="20"/>
        </w:rPr>
      </w:pPr>
    </w:p>
    <w:p w:rsidR="001B3E58" w:rsidRPr="000962BD" w:rsidRDefault="001B3E58" w:rsidP="001B3E58">
      <w:pPr>
        <w:tabs>
          <w:tab w:val="left" w:pos="270"/>
        </w:tabs>
        <w:spacing w:before="40"/>
        <w:rPr>
          <w:rFonts w:ascii="Times New Roman" w:eastAsia="Times New Roman" w:hAnsi="Times New Roman" w:cs="Times New Roman"/>
          <w:szCs w:val="20"/>
        </w:rPr>
      </w:pPr>
      <w:r w:rsidRPr="000962BD">
        <w:rPr>
          <w:rFonts w:ascii="Times New Roman" w:eastAsia="Times New Roman" w:hAnsi="Times New Roman" w:cs="Times New Roman"/>
          <w:szCs w:val="20"/>
        </w:rPr>
        <w:t>1.</w:t>
      </w:r>
      <w:r w:rsidRPr="000962BD">
        <w:rPr>
          <w:rFonts w:ascii="Times New Roman" w:eastAsia="Times New Roman" w:hAnsi="Times New Roman" w:cs="Times New Roman"/>
          <w:szCs w:val="20"/>
        </w:rPr>
        <w:tab/>
        <w:t>How many surveys did you distribute?</w:t>
      </w:r>
      <w:r w:rsidRPr="000962BD">
        <w:rPr>
          <w:rFonts w:ascii="Times New Roman" w:eastAsia="Times New Roman" w:hAnsi="Times New Roman" w:cs="Times New Roman"/>
          <w:szCs w:val="20"/>
        </w:rPr>
        <w:tab/>
      </w:r>
      <w:r w:rsidRPr="000962BD">
        <w:rPr>
          <w:rFonts w:ascii="Times New Roman" w:eastAsia="Times New Roman" w:hAnsi="Times New Roman" w:cs="Times New Roman"/>
          <w:szCs w:val="20"/>
        </w:rPr>
        <w:tab/>
      </w:r>
    </w:p>
    <w:p w:rsidR="001B3E58" w:rsidRPr="000962BD" w:rsidRDefault="001B3E58" w:rsidP="001B3E58">
      <w:pPr>
        <w:tabs>
          <w:tab w:val="left" w:pos="2160"/>
          <w:tab w:val="left" w:pos="3420"/>
          <w:tab w:val="left" w:pos="4320"/>
          <w:tab w:val="left" w:pos="5580"/>
          <w:tab w:val="left" w:pos="6390"/>
          <w:tab w:val="left" w:pos="8550"/>
        </w:tabs>
        <w:spacing w:before="40"/>
        <w:ind w:left="1350" w:right="5130"/>
        <w:rPr>
          <w:rFonts w:ascii="Times New Roman" w:eastAsia="Times New Roman" w:hAnsi="Times New Roman" w:cs="Times New Roman"/>
          <w:szCs w:val="20"/>
        </w:rPr>
      </w:pPr>
    </w:p>
    <w:p w:rsidR="001B3E58" w:rsidRPr="000962BD" w:rsidRDefault="001B3E58" w:rsidP="001B3E58">
      <w:pPr>
        <w:tabs>
          <w:tab w:val="left" w:pos="270"/>
        </w:tabs>
        <w:spacing w:before="40"/>
        <w:rPr>
          <w:rFonts w:ascii="Times New Roman" w:eastAsia="Times New Roman" w:hAnsi="Times New Roman" w:cs="Times New Roman"/>
          <w:szCs w:val="20"/>
        </w:rPr>
      </w:pPr>
      <w:r w:rsidRPr="000962BD">
        <w:rPr>
          <w:rFonts w:ascii="Times New Roman" w:eastAsia="Times New Roman" w:hAnsi="Times New Roman" w:cs="Times New Roman"/>
          <w:szCs w:val="20"/>
        </w:rPr>
        <w:t>2.</w:t>
      </w:r>
      <w:r w:rsidRPr="000962BD">
        <w:rPr>
          <w:rFonts w:ascii="Times New Roman" w:eastAsia="Times New Roman" w:hAnsi="Times New Roman" w:cs="Times New Roman"/>
          <w:szCs w:val="20"/>
        </w:rPr>
        <w:tab/>
        <w:t>How many completed surveys were returned?</w:t>
      </w:r>
    </w:p>
    <w:p w:rsidR="001B3E58" w:rsidRPr="000962BD" w:rsidRDefault="001B3E58" w:rsidP="001B3E58">
      <w:pPr>
        <w:tabs>
          <w:tab w:val="left" w:pos="2160"/>
          <w:tab w:val="left" w:pos="3420"/>
          <w:tab w:val="left" w:pos="4320"/>
          <w:tab w:val="left" w:pos="5580"/>
          <w:tab w:val="left" w:pos="6390"/>
          <w:tab w:val="left" w:pos="8550"/>
        </w:tabs>
        <w:spacing w:before="40"/>
        <w:ind w:left="1350" w:right="5130"/>
        <w:rPr>
          <w:rFonts w:ascii="Times New Roman" w:eastAsia="Times New Roman" w:hAnsi="Times New Roman" w:cs="Times New Roman"/>
          <w:szCs w:val="20"/>
        </w:rPr>
      </w:pPr>
      <w:r w:rsidRPr="000962BD">
        <w:rPr>
          <w:rFonts w:ascii="Times New Roman" w:eastAsia="Times New Roman" w:hAnsi="Times New Roman" w:cs="Times New Roman"/>
          <w:szCs w:val="20"/>
        </w:rPr>
        <w:tab/>
      </w:r>
      <w:r w:rsidRPr="000962BD">
        <w:rPr>
          <w:rFonts w:ascii="Times New Roman" w:eastAsia="Times New Roman" w:hAnsi="Times New Roman" w:cs="Times New Roman"/>
          <w:szCs w:val="20"/>
        </w:rPr>
        <w:tab/>
      </w:r>
    </w:p>
    <w:p w:rsidR="001B3E58" w:rsidRPr="000962BD" w:rsidRDefault="001B3E58" w:rsidP="001B3E58">
      <w:pPr>
        <w:tabs>
          <w:tab w:val="left" w:pos="270"/>
          <w:tab w:val="left" w:pos="8730"/>
          <w:tab w:val="left" w:pos="8820"/>
          <w:tab w:val="left" w:pos="9270"/>
        </w:tabs>
        <w:spacing w:before="40"/>
        <w:rPr>
          <w:rFonts w:ascii="Times New Roman" w:eastAsia="Times New Roman" w:hAnsi="Times New Roman" w:cs="Times New Roman"/>
          <w:sz w:val="28"/>
          <w:szCs w:val="20"/>
        </w:rPr>
      </w:pPr>
      <w:r w:rsidRPr="000962BD">
        <w:rPr>
          <w:rFonts w:ascii="Times New Roman" w:eastAsia="Times New Roman" w:hAnsi="Times New Roman" w:cs="Times New Roman"/>
          <w:szCs w:val="20"/>
        </w:rPr>
        <w:t>3.</w:t>
      </w:r>
      <w:r w:rsidRPr="000962BD">
        <w:rPr>
          <w:rFonts w:ascii="Times New Roman" w:eastAsia="Times New Roman" w:hAnsi="Times New Roman" w:cs="Times New Roman"/>
          <w:szCs w:val="20"/>
        </w:rPr>
        <w:tab/>
        <w:t xml:space="preserve">What is the percentage of completed questionnaires you received?  </w:t>
      </w:r>
      <w:r w:rsidRPr="000962BD">
        <w:rPr>
          <w:rFonts w:ascii="Times New Roman" w:eastAsia="Times New Roman" w:hAnsi="Times New Roman" w:cs="Times New Roman"/>
          <w:b/>
          <w:szCs w:val="20"/>
        </w:rPr>
        <w:t>____________%</w:t>
      </w:r>
    </w:p>
    <w:p w:rsidR="001B3E58" w:rsidRPr="000962BD" w:rsidRDefault="001B3E58" w:rsidP="001B3E58">
      <w:pPr>
        <w:spacing w:before="40" w:after="40" w:line="220" w:lineRule="atLeast"/>
        <w:ind w:left="1080"/>
        <w:jc w:val="center"/>
        <w:rPr>
          <w:rFonts w:ascii="Times New Roman" w:eastAsia="Times New Roman" w:hAnsi="Times New Roman" w:cs="Times New Roman"/>
          <w:b/>
          <w:i/>
          <w:sz w:val="8"/>
          <w:szCs w:val="20"/>
        </w:rPr>
      </w:pPr>
    </w:p>
    <w:p w:rsidR="001B3E58" w:rsidRPr="000962BD" w:rsidRDefault="001B3E58" w:rsidP="001B3E58">
      <w:pPr>
        <w:spacing w:before="40"/>
        <w:ind w:left="1080" w:hanging="1080"/>
        <w:rPr>
          <w:rFonts w:ascii="Times New Roman" w:eastAsia="Times New Roman" w:hAnsi="Times New Roman" w:cs="Times New Roman"/>
          <w:b/>
          <w:i/>
          <w:sz w:val="26"/>
          <w:szCs w:val="26"/>
        </w:rPr>
      </w:pPr>
      <w:r w:rsidRPr="000962BD">
        <w:rPr>
          <w:rFonts w:ascii="Times New Roman" w:eastAsia="Times New Roman" w:hAnsi="Times New Roman" w:cs="Times New Roman"/>
          <w:b/>
          <w:i/>
          <w:sz w:val="26"/>
          <w:szCs w:val="26"/>
        </w:rPr>
        <w:t>Client Satisfaction Analysis</w:t>
      </w:r>
    </w:p>
    <w:p w:rsidR="001B3E58" w:rsidRPr="000962BD" w:rsidRDefault="001B3E58" w:rsidP="001B3E58">
      <w:pPr>
        <w:spacing w:line="220" w:lineRule="atLeast"/>
        <w:ind w:left="1080" w:hanging="1080"/>
        <w:rPr>
          <w:rFonts w:ascii="Times New Roman" w:eastAsia="Times New Roman" w:hAnsi="Times New Roman" w:cs="Times New Roman"/>
          <w:b/>
          <w:i/>
          <w:sz w:val="6"/>
          <w:szCs w:val="20"/>
        </w:rPr>
      </w:pPr>
    </w:p>
    <w:p w:rsidR="001B3E58" w:rsidRPr="000962BD" w:rsidRDefault="001B3E58" w:rsidP="001B3E58">
      <w:pPr>
        <w:tabs>
          <w:tab w:val="left" w:pos="180"/>
        </w:tabs>
        <w:spacing w:line="220" w:lineRule="atLeast"/>
        <w:ind w:left="270" w:hanging="270"/>
        <w:rPr>
          <w:rFonts w:ascii="Times New Roman" w:eastAsia="Times New Roman" w:hAnsi="Times New Roman" w:cs="Times New Roman"/>
          <w:szCs w:val="20"/>
        </w:rPr>
      </w:pPr>
      <w:r w:rsidRPr="000962BD">
        <w:rPr>
          <w:rFonts w:ascii="Times New Roman" w:eastAsia="Times New Roman" w:hAnsi="Times New Roman" w:cs="Times New Roman"/>
          <w:szCs w:val="20"/>
        </w:rPr>
        <w:t>4.  Describe your survey population(s).</w:t>
      </w:r>
    </w:p>
    <w:p w:rsidR="001B3E58" w:rsidRPr="000962BD" w:rsidRDefault="001B3E58" w:rsidP="001B3E58">
      <w:pPr>
        <w:spacing w:before="40" w:after="40" w:line="220" w:lineRule="atLeast"/>
        <w:ind w:left="720" w:hanging="720"/>
        <w:rPr>
          <w:rFonts w:ascii="Times New Roman" w:eastAsia="Times New Roman" w:hAnsi="Times New Roman" w:cs="Times New Roman"/>
          <w:szCs w:val="20"/>
        </w:rPr>
      </w:pPr>
    </w:p>
    <w:p w:rsidR="001B3E58" w:rsidRPr="000962BD" w:rsidRDefault="001B3E58" w:rsidP="001B3E58">
      <w:pPr>
        <w:spacing w:before="40" w:after="40" w:line="220" w:lineRule="atLeast"/>
        <w:ind w:left="720" w:hanging="720"/>
        <w:rPr>
          <w:rFonts w:ascii="Times New Roman" w:eastAsia="Times New Roman" w:hAnsi="Times New Roman" w:cs="Times New Roman"/>
          <w:szCs w:val="20"/>
        </w:rPr>
      </w:pPr>
    </w:p>
    <w:p w:rsidR="001B3E58" w:rsidRPr="000962BD" w:rsidRDefault="001B3E58" w:rsidP="001B3E58">
      <w:pPr>
        <w:spacing w:before="40" w:after="40" w:line="220" w:lineRule="atLeast"/>
        <w:ind w:left="270" w:hanging="270"/>
        <w:rPr>
          <w:rFonts w:ascii="Times New Roman" w:eastAsia="Times New Roman" w:hAnsi="Times New Roman" w:cs="Times New Roman"/>
          <w:szCs w:val="20"/>
        </w:rPr>
      </w:pPr>
      <w:r w:rsidRPr="000962BD">
        <w:rPr>
          <w:rFonts w:ascii="Times New Roman" w:eastAsia="Times New Roman" w:hAnsi="Times New Roman" w:cs="Times New Roman"/>
          <w:szCs w:val="20"/>
        </w:rPr>
        <w:t>5.</w:t>
      </w:r>
      <w:r w:rsidRPr="000962BD">
        <w:rPr>
          <w:rFonts w:ascii="Times New Roman" w:eastAsia="Times New Roman" w:hAnsi="Times New Roman" w:cs="Times New Roman"/>
          <w:szCs w:val="20"/>
        </w:rPr>
        <w:tab/>
        <w:t>List factors that might have influenced the results.</w:t>
      </w:r>
    </w:p>
    <w:p w:rsidR="001B3E58" w:rsidRPr="000962BD" w:rsidRDefault="001B3E58" w:rsidP="001B3E58">
      <w:pPr>
        <w:spacing w:before="40" w:after="40" w:line="220" w:lineRule="atLeast"/>
        <w:ind w:left="1080"/>
        <w:rPr>
          <w:rFonts w:ascii="Times New Roman" w:eastAsia="Times New Roman" w:hAnsi="Times New Roman" w:cs="Times New Roman"/>
          <w:szCs w:val="20"/>
        </w:rPr>
      </w:pPr>
    </w:p>
    <w:p w:rsidR="001B3E58" w:rsidRPr="000962BD" w:rsidRDefault="001B3E58" w:rsidP="001B3E58">
      <w:pPr>
        <w:spacing w:before="40" w:after="40" w:line="220" w:lineRule="atLeast"/>
        <w:ind w:left="1080"/>
        <w:rPr>
          <w:rFonts w:ascii="Times New Roman" w:eastAsia="Times New Roman" w:hAnsi="Times New Roman" w:cs="Times New Roman"/>
          <w:szCs w:val="20"/>
        </w:rPr>
      </w:pPr>
    </w:p>
    <w:p w:rsidR="001B3E58" w:rsidRPr="000962BD" w:rsidRDefault="001B3E58" w:rsidP="001B3E58">
      <w:pPr>
        <w:tabs>
          <w:tab w:val="left" w:pos="270"/>
        </w:tabs>
        <w:spacing w:before="40" w:after="120" w:line="220" w:lineRule="atLeast"/>
        <w:rPr>
          <w:rFonts w:ascii="Times New Roman" w:eastAsia="Times New Roman" w:hAnsi="Times New Roman" w:cs="Times New Roman"/>
          <w:szCs w:val="20"/>
        </w:rPr>
      </w:pPr>
      <w:r w:rsidRPr="000962BD">
        <w:rPr>
          <w:rFonts w:ascii="Times New Roman" w:eastAsia="Times New Roman" w:hAnsi="Times New Roman" w:cs="Times New Roman"/>
          <w:szCs w:val="20"/>
        </w:rPr>
        <w:t>6.</w:t>
      </w:r>
      <w:r w:rsidRPr="000962BD">
        <w:rPr>
          <w:rFonts w:ascii="Times New Roman" w:eastAsia="Times New Roman" w:hAnsi="Times New Roman" w:cs="Times New Roman"/>
          <w:szCs w:val="20"/>
        </w:rPr>
        <w:tab/>
        <w:t>Analyze survey responses and answer the following questions:</w:t>
      </w:r>
    </w:p>
    <w:p w:rsidR="001B3E58" w:rsidRPr="000962BD" w:rsidRDefault="001B3E58" w:rsidP="001B3E58">
      <w:pPr>
        <w:spacing w:before="40" w:after="40" w:line="220" w:lineRule="atLeast"/>
        <w:ind w:left="720" w:hanging="270"/>
        <w:rPr>
          <w:rFonts w:ascii="Times New Roman" w:eastAsia="Times New Roman" w:hAnsi="Times New Roman" w:cs="Times New Roman"/>
          <w:szCs w:val="20"/>
        </w:rPr>
      </w:pPr>
      <w:r w:rsidRPr="000962BD">
        <w:rPr>
          <w:rFonts w:ascii="Times New Roman" w:eastAsia="Times New Roman" w:hAnsi="Times New Roman" w:cs="Times New Roman"/>
          <w:szCs w:val="20"/>
        </w:rPr>
        <w:t xml:space="preserve">A) </w:t>
      </w:r>
      <w:r w:rsidR="00AE2E08">
        <w:rPr>
          <w:rFonts w:ascii="Times New Roman" w:eastAsia="Times New Roman" w:hAnsi="Times New Roman" w:cs="Times New Roman"/>
          <w:szCs w:val="20"/>
        </w:rPr>
        <w:t xml:space="preserve"> </w:t>
      </w:r>
      <w:r w:rsidRPr="000962BD">
        <w:rPr>
          <w:rFonts w:ascii="Times New Roman" w:eastAsia="Times New Roman" w:hAnsi="Times New Roman" w:cs="Times New Roman"/>
          <w:szCs w:val="20"/>
        </w:rPr>
        <w:t>What did clients perceive as your major strengths?</w:t>
      </w:r>
    </w:p>
    <w:p w:rsidR="001B3E58" w:rsidRPr="000962BD" w:rsidRDefault="001B3E58" w:rsidP="001B3E58">
      <w:pPr>
        <w:spacing w:before="40" w:after="40" w:line="220" w:lineRule="atLeast"/>
        <w:ind w:left="720" w:hanging="270"/>
        <w:rPr>
          <w:rFonts w:ascii="Times New Roman" w:eastAsia="Times New Roman" w:hAnsi="Times New Roman" w:cs="Times New Roman"/>
          <w:szCs w:val="20"/>
        </w:rPr>
      </w:pPr>
    </w:p>
    <w:p w:rsidR="001B3E58" w:rsidRPr="000962BD" w:rsidRDefault="001B3E58" w:rsidP="001B3E58">
      <w:pPr>
        <w:spacing w:before="40" w:after="40" w:line="220" w:lineRule="atLeast"/>
        <w:ind w:left="720" w:hanging="270"/>
        <w:rPr>
          <w:rFonts w:ascii="Times New Roman" w:eastAsia="Times New Roman" w:hAnsi="Times New Roman" w:cs="Times New Roman"/>
          <w:szCs w:val="20"/>
        </w:rPr>
      </w:pPr>
    </w:p>
    <w:p w:rsidR="001B3E58" w:rsidRPr="000962BD" w:rsidRDefault="001B3E58" w:rsidP="001B3E58">
      <w:pPr>
        <w:spacing w:before="40" w:after="40" w:line="220" w:lineRule="atLeast"/>
        <w:ind w:left="720" w:hanging="270"/>
        <w:rPr>
          <w:rFonts w:ascii="Times New Roman" w:eastAsia="Times New Roman" w:hAnsi="Times New Roman" w:cs="Times New Roman"/>
          <w:szCs w:val="20"/>
        </w:rPr>
      </w:pPr>
    </w:p>
    <w:p w:rsidR="001B3E58" w:rsidRPr="000962BD" w:rsidRDefault="001B3E58" w:rsidP="001B3E58">
      <w:pPr>
        <w:spacing w:before="40" w:after="40" w:line="220" w:lineRule="atLeast"/>
        <w:ind w:left="720" w:hanging="270"/>
        <w:rPr>
          <w:rFonts w:ascii="Times New Roman" w:eastAsia="Times New Roman" w:hAnsi="Times New Roman" w:cs="Times New Roman"/>
          <w:szCs w:val="20"/>
        </w:rPr>
      </w:pPr>
    </w:p>
    <w:p w:rsidR="001B3E58" w:rsidRPr="000962BD" w:rsidRDefault="001B3E58" w:rsidP="001B3E58">
      <w:pPr>
        <w:spacing w:before="40" w:after="40" w:line="220" w:lineRule="atLeast"/>
        <w:ind w:left="720" w:hanging="270"/>
        <w:rPr>
          <w:rFonts w:ascii="Times New Roman" w:eastAsia="Times New Roman" w:hAnsi="Times New Roman" w:cs="Times New Roman"/>
          <w:szCs w:val="20"/>
        </w:rPr>
      </w:pPr>
    </w:p>
    <w:p w:rsidR="001B3E58" w:rsidRPr="000962BD" w:rsidRDefault="001B3E58" w:rsidP="001B3E58">
      <w:pPr>
        <w:tabs>
          <w:tab w:val="left" w:pos="1260"/>
        </w:tabs>
        <w:spacing w:before="40" w:after="40" w:line="220" w:lineRule="atLeast"/>
        <w:ind w:left="720" w:hanging="270"/>
        <w:rPr>
          <w:rFonts w:ascii="Times New Roman" w:eastAsia="Times New Roman" w:hAnsi="Times New Roman" w:cs="Times New Roman"/>
          <w:szCs w:val="20"/>
        </w:rPr>
      </w:pPr>
      <w:r w:rsidRPr="000962BD">
        <w:rPr>
          <w:rFonts w:ascii="Times New Roman" w:eastAsia="Times New Roman" w:hAnsi="Times New Roman" w:cs="Times New Roman"/>
          <w:szCs w:val="20"/>
        </w:rPr>
        <w:t xml:space="preserve">B) </w:t>
      </w:r>
      <w:r w:rsidR="00AE2E08">
        <w:rPr>
          <w:rFonts w:ascii="Times New Roman" w:eastAsia="Times New Roman" w:hAnsi="Times New Roman" w:cs="Times New Roman"/>
          <w:szCs w:val="20"/>
        </w:rPr>
        <w:t xml:space="preserve"> </w:t>
      </w:r>
      <w:r w:rsidRPr="000962BD">
        <w:rPr>
          <w:rFonts w:ascii="Times New Roman" w:eastAsia="Times New Roman" w:hAnsi="Times New Roman" w:cs="Times New Roman"/>
          <w:szCs w:val="20"/>
        </w:rPr>
        <w:t>What did clients perceive as your major weaknesses?</w:t>
      </w:r>
    </w:p>
    <w:p w:rsidR="001B3E58" w:rsidRPr="000962BD" w:rsidRDefault="001B3E58" w:rsidP="001B3E58">
      <w:pPr>
        <w:tabs>
          <w:tab w:val="left" w:pos="1260"/>
        </w:tabs>
        <w:spacing w:before="40" w:after="40" w:line="220" w:lineRule="atLeast"/>
        <w:ind w:left="1800" w:hanging="270"/>
        <w:rPr>
          <w:rFonts w:ascii="Times New Roman" w:eastAsia="Times New Roman" w:hAnsi="Times New Roman" w:cs="Times New Roman"/>
          <w:szCs w:val="20"/>
        </w:rPr>
      </w:pPr>
    </w:p>
    <w:p w:rsidR="001B3E58" w:rsidRPr="000962BD" w:rsidRDefault="001B3E58" w:rsidP="001B3E58">
      <w:pPr>
        <w:tabs>
          <w:tab w:val="left" w:pos="1260"/>
        </w:tabs>
        <w:spacing w:before="40" w:after="40" w:line="220" w:lineRule="atLeast"/>
        <w:ind w:left="1800" w:hanging="270"/>
        <w:rPr>
          <w:rFonts w:ascii="Times New Roman" w:eastAsia="Times New Roman" w:hAnsi="Times New Roman" w:cs="Times New Roman"/>
          <w:szCs w:val="20"/>
        </w:rPr>
      </w:pPr>
    </w:p>
    <w:p w:rsidR="001B3E58" w:rsidRPr="000962BD" w:rsidRDefault="001B3E58" w:rsidP="001B3E58">
      <w:pPr>
        <w:tabs>
          <w:tab w:val="left" w:pos="1260"/>
        </w:tabs>
        <w:spacing w:before="40" w:after="40" w:line="220" w:lineRule="atLeast"/>
        <w:ind w:left="1800" w:hanging="270"/>
        <w:rPr>
          <w:rFonts w:ascii="Times New Roman" w:eastAsia="Times New Roman" w:hAnsi="Times New Roman" w:cs="Times New Roman"/>
          <w:szCs w:val="20"/>
        </w:rPr>
      </w:pPr>
    </w:p>
    <w:p w:rsidR="001B3E58" w:rsidRPr="000962BD" w:rsidRDefault="001B3E58" w:rsidP="001B3E58">
      <w:pPr>
        <w:tabs>
          <w:tab w:val="left" w:pos="1260"/>
        </w:tabs>
        <w:spacing w:before="40" w:after="40" w:line="220" w:lineRule="atLeast"/>
        <w:ind w:left="1800" w:hanging="270"/>
        <w:rPr>
          <w:rFonts w:ascii="Times New Roman" w:eastAsia="Times New Roman" w:hAnsi="Times New Roman" w:cs="Times New Roman"/>
          <w:szCs w:val="20"/>
        </w:rPr>
      </w:pPr>
    </w:p>
    <w:p w:rsidR="001B3E58" w:rsidRPr="000962BD" w:rsidRDefault="001B3E58" w:rsidP="001B3E58">
      <w:pPr>
        <w:tabs>
          <w:tab w:val="left" w:pos="1260"/>
        </w:tabs>
        <w:spacing w:before="40" w:after="40" w:line="220" w:lineRule="atLeast"/>
        <w:ind w:left="1800" w:hanging="270"/>
        <w:rPr>
          <w:rFonts w:ascii="Times New Roman" w:eastAsia="Times New Roman" w:hAnsi="Times New Roman" w:cs="Times New Roman"/>
          <w:szCs w:val="20"/>
        </w:rPr>
      </w:pPr>
    </w:p>
    <w:p w:rsidR="008F264C" w:rsidRPr="000962BD" w:rsidRDefault="001B3E58" w:rsidP="001B3E58">
      <w:pPr>
        <w:tabs>
          <w:tab w:val="left" w:pos="1260"/>
        </w:tabs>
        <w:ind w:left="720" w:hanging="270"/>
        <w:rPr>
          <w:rFonts w:ascii="Times New Roman" w:eastAsia="Times" w:hAnsi="Times New Roman" w:cs="Times New Roman"/>
        </w:rPr>
      </w:pPr>
      <w:r w:rsidRPr="000962BD">
        <w:rPr>
          <w:rFonts w:ascii="Times New Roman" w:eastAsia="Times" w:hAnsi="Times New Roman" w:cs="Times New Roman"/>
        </w:rPr>
        <w:t xml:space="preserve">C) </w:t>
      </w:r>
      <w:r w:rsidR="00AE2E08">
        <w:rPr>
          <w:rFonts w:ascii="Times New Roman" w:eastAsia="Times" w:hAnsi="Times New Roman" w:cs="Times New Roman"/>
        </w:rPr>
        <w:t xml:space="preserve"> </w:t>
      </w:r>
      <w:r w:rsidRPr="000962BD">
        <w:rPr>
          <w:rFonts w:ascii="Times New Roman" w:eastAsia="Times" w:hAnsi="Times New Roman" w:cs="Times New Roman"/>
        </w:rPr>
        <w:t>How can you use this information for continuous professional growth?</w:t>
      </w:r>
    </w:p>
    <w:p w:rsidR="008F264C" w:rsidRPr="000962BD" w:rsidRDefault="008F264C">
      <w:pPr>
        <w:rPr>
          <w:rFonts w:ascii="Times New Roman" w:eastAsia="Times" w:hAnsi="Times New Roman" w:cs="Times New Roman"/>
        </w:rPr>
      </w:pPr>
      <w:r w:rsidRPr="000962BD">
        <w:rPr>
          <w:rFonts w:ascii="Times New Roman" w:eastAsia="Times" w:hAnsi="Times New Roman" w:cs="Times New Roman"/>
        </w:rPr>
        <w:br w:type="page"/>
      </w:r>
    </w:p>
    <w:p w:rsidR="008B2FAC" w:rsidRPr="00E810B1" w:rsidRDefault="008B2FAC" w:rsidP="008B2FAC">
      <w:pPr>
        <w:pStyle w:val="Heading2"/>
        <w:spacing w:before="0" w:after="0"/>
        <w:ind w:right="-115"/>
        <w:rPr>
          <w:rFonts w:ascii="Times New Roman" w:hAnsi="Times New Roman" w:cs="Times New Roman"/>
          <w:b/>
          <w:bCs/>
          <w:sz w:val="36"/>
          <w:szCs w:val="36"/>
        </w:rPr>
      </w:pPr>
      <w:bookmarkStart w:id="11" w:name="_Toc284925015"/>
      <w:r w:rsidRPr="00E810B1">
        <w:rPr>
          <w:rFonts w:ascii="Times New Roman" w:hAnsi="Times New Roman" w:cs="Times New Roman"/>
          <w:b/>
          <w:bCs/>
          <w:sz w:val="36"/>
          <w:szCs w:val="36"/>
        </w:rPr>
        <w:lastRenderedPageBreak/>
        <w:t xml:space="preserve">Part 4:  </w:t>
      </w:r>
      <w:r w:rsidR="00733F67" w:rsidRPr="00E810B1">
        <w:rPr>
          <w:rFonts w:ascii="Times New Roman" w:hAnsi="Times New Roman" w:cs="Times New Roman"/>
          <w:b/>
          <w:bCs/>
          <w:sz w:val="36"/>
          <w:szCs w:val="36"/>
        </w:rPr>
        <w:t xml:space="preserve">Connecting </w:t>
      </w:r>
      <w:r w:rsidR="0022525F">
        <w:rPr>
          <w:rFonts w:ascii="Times New Roman" w:hAnsi="Times New Roman" w:cs="Times New Roman"/>
          <w:b/>
          <w:bCs/>
          <w:sz w:val="36"/>
          <w:szCs w:val="36"/>
        </w:rPr>
        <w:t>Superintendent</w:t>
      </w:r>
      <w:r w:rsidR="00733F67" w:rsidRPr="00E810B1">
        <w:rPr>
          <w:rFonts w:ascii="Times New Roman" w:hAnsi="Times New Roman" w:cs="Times New Roman"/>
          <w:b/>
          <w:bCs/>
          <w:sz w:val="36"/>
          <w:szCs w:val="36"/>
        </w:rPr>
        <w:t xml:space="preserve"> Performance </w:t>
      </w:r>
    </w:p>
    <w:p w:rsidR="00733F67" w:rsidRDefault="00733F67" w:rsidP="008B2FAC">
      <w:pPr>
        <w:pStyle w:val="Heading2"/>
        <w:spacing w:before="0" w:after="0"/>
        <w:ind w:right="-115"/>
        <w:rPr>
          <w:rFonts w:ascii="Times New Roman" w:hAnsi="Times New Roman" w:cs="Times New Roman"/>
          <w:b/>
          <w:bCs/>
          <w:sz w:val="36"/>
          <w:szCs w:val="36"/>
        </w:rPr>
      </w:pPr>
      <w:proofErr w:type="gramStart"/>
      <w:r w:rsidRPr="00E810B1">
        <w:rPr>
          <w:rFonts w:ascii="Times New Roman" w:hAnsi="Times New Roman" w:cs="Times New Roman"/>
          <w:b/>
          <w:bCs/>
          <w:sz w:val="36"/>
          <w:szCs w:val="36"/>
        </w:rPr>
        <w:t>to</w:t>
      </w:r>
      <w:proofErr w:type="gramEnd"/>
      <w:r w:rsidRPr="00E810B1">
        <w:rPr>
          <w:rFonts w:ascii="Times New Roman" w:hAnsi="Times New Roman" w:cs="Times New Roman"/>
          <w:b/>
          <w:bCs/>
          <w:sz w:val="36"/>
          <w:szCs w:val="36"/>
        </w:rPr>
        <w:t xml:space="preserve"> </w:t>
      </w:r>
      <w:proofErr w:type="spellStart"/>
      <w:r w:rsidR="00D31C40" w:rsidRPr="00D31C40">
        <w:rPr>
          <w:rFonts w:ascii="Times New Roman" w:hAnsi="Times New Roman" w:cs="Times New Roman"/>
          <w:b/>
          <w:bCs/>
          <w:sz w:val="36"/>
          <w:szCs w:val="36"/>
        </w:rPr>
        <w:t>Divisionwide</w:t>
      </w:r>
      <w:proofErr w:type="spellEnd"/>
      <w:r w:rsidR="00604C60" w:rsidRPr="00D31C40">
        <w:rPr>
          <w:rFonts w:ascii="Times New Roman" w:hAnsi="Times New Roman" w:cs="Times New Roman"/>
          <w:b/>
          <w:bCs/>
          <w:sz w:val="36"/>
          <w:szCs w:val="36"/>
        </w:rPr>
        <w:t xml:space="preserve"> </w:t>
      </w:r>
      <w:r w:rsidR="009D470B" w:rsidRPr="00D31C40">
        <w:rPr>
          <w:rFonts w:ascii="Times New Roman" w:hAnsi="Times New Roman" w:cs="Times New Roman"/>
          <w:b/>
          <w:bCs/>
          <w:sz w:val="36"/>
          <w:szCs w:val="36"/>
        </w:rPr>
        <w:t>Student</w:t>
      </w:r>
      <w:r w:rsidR="009D470B" w:rsidRPr="00E810B1">
        <w:rPr>
          <w:rFonts w:ascii="Times New Roman" w:hAnsi="Times New Roman" w:cs="Times New Roman"/>
          <w:b/>
          <w:bCs/>
          <w:sz w:val="36"/>
          <w:szCs w:val="36"/>
        </w:rPr>
        <w:t xml:space="preserve"> Academic Progress</w:t>
      </w:r>
      <w:bookmarkEnd w:id="11"/>
    </w:p>
    <w:p w:rsidR="00604C60" w:rsidRPr="00604C60" w:rsidRDefault="00604C60" w:rsidP="00604C60"/>
    <w:p w:rsidR="00A94739" w:rsidRPr="000962BD" w:rsidRDefault="00604C60" w:rsidP="00A94739">
      <w:pPr>
        <w:rPr>
          <w:rFonts w:ascii="Times New Roman" w:eastAsia="Times" w:hAnsi="Times New Roman" w:cs="Times New Roman"/>
        </w:rPr>
      </w:pPr>
      <w:bookmarkStart w:id="12" w:name="_Toc284925028"/>
      <w:r w:rsidRPr="000962BD">
        <w:rPr>
          <w:rFonts w:ascii="Times New Roman" w:eastAsia="Times" w:hAnsi="Times New Roman" w:cs="Times New Roman"/>
        </w:rPr>
        <w:t>Measures of student learning are vitally important in judging the effectiveness of superintendents, but they should never serve as the sole source for evaluating performance</w:t>
      </w:r>
      <w:r w:rsidR="003E22F7" w:rsidRPr="000962BD">
        <w:rPr>
          <w:rFonts w:ascii="Times New Roman" w:eastAsia="Times" w:hAnsi="Times New Roman" w:cs="Times New Roman"/>
        </w:rPr>
        <w:t xml:space="preserve">.  </w:t>
      </w:r>
      <w:r w:rsidRPr="000962BD">
        <w:rPr>
          <w:rFonts w:ascii="Times New Roman" w:eastAsia="Times" w:hAnsi="Times New Roman" w:cs="Times New Roman"/>
        </w:rPr>
        <w:t>Gains in student learning should be used as only one component in the superintendent evaluation system</w:t>
      </w:r>
      <w:r w:rsidR="003E22F7" w:rsidRPr="000962BD">
        <w:rPr>
          <w:rFonts w:ascii="Times New Roman" w:eastAsia="Times" w:hAnsi="Times New Roman" w:cs="Times New Roman"/>
        </w:rPr>
        <w:t xml:space="preserve">.  </w:t>
      </w:r>
      <w:r w:rsidR="001B6045" w:rsidRPr="000962BD">
        <w:rPr>
          <w:rFonts w:ascii="Times New Roman" w:eastAsia="Times" w:hAnsi="Times New Roman" w:cs="Times New Roman"/>
        </w:rPr>
        <w:t>The use of student academic measures</w:t>
      </w:r>
      <w:r w:rsidR="00A94739" w:rsidRPr="000962BD">
        <w:rPr>
          <w:rFonts w:ascii="Times New Roman" w:eastAsia="Times" w:hAnsi="Times New Roman" w:cs="Times New Roman"/>
        </w:rPr>
        <w:t xml:space="preserve"> requires pre- and post-</w:t>
      </w:r>
      <w:r w:rsidR="001607F2">
        <w:rPr>
          <w:rFonts w:ascii="Times New Roman" w:eastAsia="Times" w:hAnsi="Times New Roman" w:cs="Times New Roman"/>
        </w:rPr>
        <w:t xml:space="preserve">assessments </w:t>
      </w:r>
      <w:r w:rsidR="00A94739" w:rsidRPr="000962BD">
        <w:rPr>
          <w:rFonts w:ascii="Times New Roman" w:eastAsia="Times" w:hAnsi="Times New Roman" w:cs="Times New Roman"/>
        </w:rPr>
        <w:t>using reliable and valid instruments to determine progress</w:t>
      </w:r>
      <w:r w:rsidR="003E22F7" w:rsidRPr="000962BD">
        <w:rPr>
          <w:rFonts w:ascii="Times New Roman" w:eastAsia="Times" w:hAnsi="Times New Roman" w:cs="Times New Roman"/>
        </w:rPr>
        <w:t xml:space="preserve">.  </w:t>
      </w:r>
      <w:r w:rsidR="00A94739" w:rsidRPr="000962BD">
        <w:rPr>
          <w:rFonts w:ascii="Times New Roman" w:eastAsia="Times" w:hAnsi="Times New Roman" w:cs="Times New Roman"/>
        </w:rPr>
        <w:t>While there is a place and purpose for fixed standards, such as learning to read at an acceptable level, fixed standards, such as SOL tests, must be regarded carefully when applied to the superintendent’s evaluation</w:t>
      </w:r>
      <w:r w:rsidR="003E22F7" w:rsidRPr="000962BD">
        <w:rPr>
          <w:rFonts w:ascii="Times New Roman" w:eastAsia="Times" w:hAnsi="Times New Roman" w:cs="Times New Roman"/>
        </w:rPr>
        <w:t xml:space="preserve">.  </w:t>
      </w:r>
      <w:r w:rsidR="00A94739" w:rsidRPr="000962BD">
        <w:rPr>
          <w:rFonts w:ascii="Times New Roman" w:eastAsia="Times" w:hAnsi="Times New Roman" w:cs="Times New Roman"/>
        </w:rPr>
        <w:t xml:space="preserve">Repeated measures of student learning over time enhance reliability from a statistical point of view </w:t>
      </w:r>
      <w:r w:rsidR="009848A0">
        <w:rPr>
          <w:rFonts w:ascii="Times New Roman" w:eastAsia="Times" w:hAnsi="Times New Roman" w:cs="Times New Roman"/>
        </w:rPr>
        <w:t xml:space="preserve">and credibility from a decision </w:t>
      </w:r>
      <w:r w:rsidR="00A94739" w:rsidRPr="000962BD">
        <w:rPr>
          <w:rFonts w:ascii="Times New Roman" w:eastAsia="Times" w:hAnsi="Times New Roman" w:cs="Times New Roman"/>
        </w:rPr>
        <w:t>making perspective.</w:t>
      </w:r>
    </w:p>
    <w:p w:rsidR="00604C60" w:rsidRPr="000962BD" w:rsidRDefault="00604C60" w:rsidP="00604C60">
      <w:pPr>
        <w:ind w:firstLine="1"/>
        <w:rPr>
          <w:rFonts w:ascii="Times New Roman" w:eastAsia="Times" w:hAnsi="Times New Roman" w:cs="Times New Roman"/>
        </w:rPr>
      </w:pPr>
    </w:p>
    <w:p w:rsidR="00604C60" w:rsidRPr="000962BD" w:rsidRDefault="00604C60" w:rsidP="00604C60">
      <w:pPr>
        <w:keepNext/>
        <w:ind w:right="-108"/>
        <w:outlineLvl w:val="1"/>
        <w:rPr>
          <w:rFonts w:ascii="Times New Roman" w:eastAsia="Times New Roman" w:hAnsi="Times New Roman" w:cs="Times New Roman"/>
          <w:b/>
          <w:sz w:val="28"/>
          <w:szCs w:val="28"/>
        </w:rPr>
      </w:pPr>
      <w:r w:rsidRPr="000962BD">
        <w:rPr>
          <w:rFonts w:ascii="Times New Roman" w:eastAsia="Times New Roman" w:hAnsi="Times New Roman" w:cs="Times New Roman"/>
          <w:b/>
          <w:sz w:val="28"/>
          <w:szCs w:val="28"/>
        </w:rPr>
        <w:t xml:space="preserve">Why Connect Superintendent Performance to </w:t>
      </w:r>
      <w:proofErr w:type="spellStart"/>
      <w:r w:rsidR="00D31C40" w:rsidRPr="000962BD">
        <w:rPr>
          <w:rFonts w:ascii="Times New Roman" w:eastAsia="Times New Roman" w:hAnsi="Times New Roman" w:cs="Times New Roman"/>
          <w:b/>
          <w:sz w:val="28"/>
          <w:szCs w:val="28"/>
        </w:rPr>
        <w:t>Divisionwide</w:t>
      </w:r>
      <w:proofErr w:type="spellEnd"/>
      <w:r w:rsidRPr="000962BD">
        <w:rPr>
          <w:rFonts w:ascii="Times New Roman" w:eastAsia="Times New Roman" w:hAnsi="Times New Roman" w:cs="Times New Roman"/>
          <w:b/>
          <w:sz w:val="28"/>
          <w:szCs w:val="28"/>
        </w:rPr>
        <w:t xml:space="preserve"> Student Academic Progress?</w:t>
      </w:r>
    </w:p>
    <w:p w:rsidR="00604C60" w:rsidRPr="000962BD" w:rsidRDefault="00604C60" w:rsidP="00047013">
      <w:pPr>
        <w:rPr>
          <w:rFonts w:ascii="Times New Roman" w:hAnsi="Times New Roman" w:cs="Times New Roman"/>
        </w:rPr>
      </w:pPr>
    </w:p>
    <w:p w:rsidR="00047013" w:rsidRPr="000962BD" w:rsidRDefault="00492E55" w:rsidP="00047013">
      <w:pPr>
        <w:rPr>
          <w:rFonts w:ascii="Times New Roman" w:hAnsi="Times New Roman" w:cs="Times New Roman"/>
        </w:rPr>
      </w:pPr>
      <w:r w:rsidRPr="006418BD">
        <w:rPr>
          <w:rFonts w:ascii="Times New Roman" w:hAnsi="Times New Roman" w:cs="Times New Roman"/>
        </w:rPr>
        <w:t xml:space="preserve">The research on student academic progress focuses on both testing and assessment.  </w:t>
      </w:r>
      <w:r w:rsidR="00047013" w:rsidRPr="006418BD">
        <w:rPr>
          <w:rFonts w:ascii="Times New Roman" w:hAnsi="Times New Roman" w:cs="Times New Roman"/>
        </w:rPr>
        <w:t>Research indicates that there is a statistically significant difference in student achievement based on the quality of division-level leadership.</w:t>
      </w:r>
      <w:r w:rsidR="00047013" w:rsidRPr="006418BD">
        <w:rPr>
          <w:rStyle w:val="EndnoteReference"/>
          <w:rFonts w:ascii="Times New Roman" w:hAnsi="Times New Roman"/>
        </w:rPr>
        <w:endnoteReference w:id="22"/>
      </w:r>
      <w:r w:rsidR="00047013" w:rsidRPr="006418BD">
        <w:rPr>
          <w:rFonts w:ascii="Times New Roman" w:hAnsi="Times New Roman" w:cs="Times New Roman"/>
        </w:rPr>
        <w:t xml:space="preserve"> </w:t>
      </w:r>
      <w:r w:rsidRPr="006418BD">
        <w:rPr>
          <w:rFonts w:ascii="Times New Roman" w:hAnsi="Times New Roman" w:cs="Times New Roman"/>
        </w:rPr>
        <w:t xml:space="preserve"> </w:t>
      </w:r>
      <w:r w:rsidR="00047013" w:rsidRPr="006418BD">
        <w:rPr>
          <w:rFonts w:ascii="Times New Roman" w:hAnsi="Times New Roman" w:cs="Times New Roman"/>
        </w:rPr>
        <w:t xml:space="preserve">The increasing demand for accountability makes it no longer plausible </w:t>
      </w:r>
      <w:r w:rsidR="00047013" w:rsidRPr="000962BD">
        <w:rPr>
          <w:rFonts w:ascii="Times New Roman" w:hAnsi="Times New Roman" w:cs="Times New Roman"/>
        </w:rPr>
        <w:t xml:space="preserve">that a superintendent goes before the school board or media, and </w:t>
      </w:r>
      <w:r w:rsidR="00E01FE3">
        <w:rPr>
          <w:rFonts w:ascii="Times New Roman" w:hAnsi="Times New Roman" w:cs="Times New Roman"/>
        </w:rPr>
        <w:t xml:space="preserve">simply claims that the division </w:t>
      </w:r>
      <w:r w:rsidR="00047013" w:rsidRPr="000962BD">
        <w:rPr>
          <w:rFonts w:ascii="Times New Roman" w:hAnsi="Times New Roman" w:cs="Times New Roman"/>
        </w:rPr>
        <w:t>is doing a great job in educating students</w:t>
      </w:r>
      <w:r w:rsidR="003E22F7" w:rsidRPr="000962BD">
        <w:rPr>
          <w:rFonts w:ascii="Times New Roman" w:hAnsi="Times New Roman" w:cs="Times New Roman"/>
        </w:rPr>
        <w:t xml:space="preserve">.  </w:t>
      </w:r>
      <w:r w:rsidR="00047013" w:rsidRPr="000962BD">
        <w:rPr>
          <w:rFonts w:ascii="Times New Roman" w:hAnsi="Times New Roman" w:cs="Times New Roman"/>
        </w:rPr>
        <w:t>Superintendents must have the skills to explain how well the students compare to others in the state and nation</w:t>
      </w:r>
      <w:r w:rsidR="003E22F7" w:rsidRPr="000962BD">
        <w:rPr>
          <w:rFonts w:ascii="Times New Roman" w:hAnsi="Times New Roman" w:cs="Times New Roman"/>
        </w:rPr>
        <w:t xml:space="preserve">.  </w:t>
      </w:r>
      <w:r w:rsidR="003A7477" w:rsidRPr="000962BD">
        <w:rPr>
          <w:rFonts w:ascii="Times New Roman" w:hAnsi="Times New Roman" w:cs="Times New Roman"/>
        </w:rPr>
        <w:t xml:space="preserve">Additionally, they must be able to articulate how much students have </w:t>
      </w:r>
      <w:r w:rsidR="003A7477" w:rsidRPr="000962BD">
        <w:rPr>
          <w:rFonts w:ascii="Times New Roman" w:hAnsi="Times New Roman" w:cs="Times New Roman"/>
          <w:i/>
        </w:rPr>
        <w:t>increased</w:t>
      </w:r>
      <w:r w:rsidR="003A7477" w:rsidRPr="000962BD">
        <w:rPr>
          <w:rFonts w:ascii="Times New Roman" w:hAnsi="Times New Roman" w:cs="Times New Roman"/>
        </w:rPr>
        <w:t xml:space="preserve"> in valid and appropriate learning measures</w:t>
      </w:r>
      <w:r w:rsidR="003E22F7" w:rsidRPr="000962BD">
        <w:rPr>
          <w:rFonts w:ascii="Times New Roman" w:hAnsi="Times New Roman" w:cs="Times New Roman"/>
        </w:rPr>
        <w:t xml:space="preserve">.  </w:t>
      </w:r>
      <w:r w:rsidR="00047013" w:rsidRPr="000962BD">
        <w:rPr>
          <w:rFonts w:ascii="Times New Roman" w:hAnsi="Times New Roman" w:cs="Times New Roman"/>
        </w:rPr>
        <w:t xml:space="preserve">The superintendent must be a linchpin in monitoring and evaluating student achievement </w:t>
      </w:r>
      <w:r w:rsidR="003A7477" w:rsidRPr="000962BD">
        <w:rPr>
          <w:rFonts w:ascii="Times New Roman" w:hAnsi="Times New Roman" w:cs="Times New Roman"/>
        </w:rPr>
        <w:t xml:space="preserve">and student progress </w:t>
      </w:r>
      <w:r w:rsidR="00047013" w:rsidRPr="000962BD">
        <w:rPr>
          <w:rFonts w:ascii="Times New Roman" w:hAnsi="Times New Roman" w:cs="Times New Roman"/>
        </w:rPr>
        <w:t>on the basis of objectives and expected student outcomes</w:t>
      </w:r>
      <w:r w:rsidR="003E22F7" w:rsidRPr="000962BD">
        <w:rPr>
          <w:rFonts w:ascii="Times New Roman" w:hAnsi="Times New Roman" w:cs="Times New Roman"/>
        </w:rPr>
        <w:t xml:space="preserve">.  </w:t>
      </w:r>
      <w:r w:rsidR="00047013" w:rsidRPr="000962BD">
        <w:rPr>
          <w:rFonts w:ascii="Times New Roman" w:hAnsi="Times New Roman" w:cs="Times New Roman"/>
        </w:rPr>
        <w:t>Therefore, one of the greatest pressures on school superintendents is to obtain higher performance on high-stakes tests fr</w:t>
      </w:r>
      <w:r w:rsidR="00E01FE3">
        <w:rPr>
          <w:rFonts w:ascii="Times New Roman" w:hAnsi="Times New Roman" w:cs="Times New Roman"/>
        </w:rPr>
        <w:t>om the schools in their division</w:t>
      </w:r>
      <w:r w:rsidR="00047013" w:rsidRPr="000962BD">
        <w:rPr>
          <w:rFonts w:ascii="Times New Roman" w:hAnsi="Times New Roman" w:cs="Times New Roman"/>
        </w:rPr>
        <w:t>.</w:t>
      </w:r>
      <w:r w:rsidR="00047013" w:rsidRPr="000962BD">
        <w:rPr>
          <w:rStyle w:val="EndnoteReference"/>
          <w:rFonts w:ascii="Times New Roman" w:hAnsi="Times New Roman"/>
        </w:rPr>
        <w:endnoteReference w:id="23"/>
      </w:r>
    </w:p>
    <w:p w:rsidR="00047013" w:rsidRPr="000962BD" w:rsidRDefault="00047013" w:rsidP="00047013">
      <w:pPr>
        <w:jc w:val="both"/>
        <w:rPr>
          <w:rFonts w:ascii="Times New Roman" w:hAnsi="Times New Roman" w:cs="Times New Roman"/>
        </w:rPr>
      </w:pPr>
    </w:p>
    <w:p w:rsidR="00047013" w:rsidRPr="000962BD" w:rsidRDefault="00047013" w:rsidP="00047013">
      <w:pPr>
        <w:rPr>
          <w:rFonts w:ascii="Times New Roman" w:hAnsi="Times New Roman" w:cs="Times New Roman"/>
        </w:rPr>
      </w:pPr>
      <w:r w:rsidRPr="000962BD">
        <w:rPr>
          <w:rFonts w:ascii="Times New Roman" w:hAnsi="Times New Roman" w:cs="Times New Roman"/>
        </w:rPr>
        <w:t xml:space="preserve">Superintendents must be skilled in responding to accountability demands, from state legislators </w:t>
      </w:r>
      <w:r w:rsidR="003A7477" w:rsidRPr="000962BD">
        <w:rPr>
          <w:rFonts w:ascii="Times New Roman" w:hAnsi="Times New Roman" w:cs="Times New Roman"/>
        </w:rPr>
        <w:t xml:space="preserve">state </w:t>
      </w:r>
      <w:r w:rsidRPr="000962BD">
        <w:rPr>
          <w:rFonts w:ascii="Times New Roman" w:hAnsi="Times New Roman" w:cs="Times New Roman"/>
        </w:rPr>
        <w:t xml:space="preserve">department of education, </w:t>
      </w:r>
      <w:r w:rsidR="003A7477" w:rsidRPr="000962BD">
        <w:rPr>
          <w:rFonts w:ascii="Times New Roman" w:hAnsi="Times New Roman" w:cs="Times New Roman"/>
        </w:rPr>
        <w:t xml:space="preserve">and the local school board, </w:t>
      </w:r>
      <w:r w:rsidRPr="000962BD">
        <w:rPr>
          <w:rFonts w:ascii="Times New Roman" w:hAnsi="Times New Roman" w:cs="Times New Roman"/>
        </w:rPr>
        <w:t xml:space="preserve">with strategies to meet benchmarks, and help promote a more comprehensive and inclusive learning environment in the school </w:t>
      </w:r>
      <w:r w:rsidR="003A7477" w:rsidRPr="000962BD">
        <w:rPr>
          <w:rFonts w:ascii="Times New Roman" w:hAnsi="Times New Roman" w:cs="Times New Roman"/>
        </w:rPr>
        <w:t>division</w:t>
      </w:r>
      <w:r w:rsidR="003E22F7" w:rsidRPr="000962BD">
        <w:rPr>
          <w:rFonts w:ascii="Times New Roman" w:hAnsi="Times New Roman" w:cs="Times New Roman"/>
        </w:rPr>
        <w:t xml:space="preserve">.  </w:t>
      </w:r>
      <w:r w:rsidRPr="000962BD">
        <w:rPr>
          <w:rFonts w:ascii="Times New Roman" w:hAnsi="Times New Roman" w:cs="Times New Roman"/>
        </w:rPr>
        <w:t>There is a delicate balance between following the vision of higher student performance, and the professional and personal concerns of students, staff, and community.</w:t>
      </w:r>
      <w:r w:rsidRPr="000962BD">
        <w:rPr>
          <w:rStyle w:val="EndnoteReference"/>
          <w:rFonts w:ascii="Times New Roman" w:hAnsi="Times New Roman"/>
        </w:rPr>
        <w:endnoteReference w:id="24"/>
      </w:r>
      <w:r w:rsidRPr="000962BD">
        <w:rPr>
          <w:rFonts w:ascii="Times New Roman" w:hAnsi="Times New Roman" w:cs="Times New Roman"/>
        </w:rPr>
        <w:t xml:space="preserve"> Supportive superintendents can influence classrooms through the establishment of mechanisms that can make improved teaching and learning a reality</w:t>
      </w:r>
      <w:r w:rsidR="003E22F7" w:rsidRPr="000962BD">
        <w:rPr>
          <w:rFonts w:ascii="Times New Roman" w:hAnsi="Times New Roman" w:cs="Times New Roman"/>
        </w:rPr>
        <w:t xml:space="preserve">.  </w:t>
      </w:r>
      <w:r w:rsidRPr="000962BD">
        <w:rPr>
          <w:rFonts w:ascii="Times New Roman" w:hAnsi="Times New Roman" w:cs="Times New Roman"/>
        </w:rPr>
        <w:t>As an instructional leader, the superintendent should</w:t>
      </w:r>
      <w:r w:rsidR="003A7477" w:rsidRPr="000962BD">
        <w:rPr>
          <w:rFonts w:ascii="Times New Roman" w:hAnsi="Times New Roman" w:cs="Times New Roman"/>
        </w:rPr>
        <w:t>:</w:t>
      </w:r>
      <w:r w:rsidRPr="000962BD">
        <w:rPr>
          <w:rFonts w:ascii="Times New Roman" w:hAnsi="Times New Roman" w:cs="Times New Roman"/>
        </w:rPr>
        <w:t xml:space="preserve"> incorporate research findings on learning and instruction, instructional time, and resources to maximize student outcomes</w:t>
      </w:r>
      <w:r w:rsidR="003A7477" w:rsidRPr="000962BD">
        <w:rPr>
          <w:rFonts w:ascii="Times New Roman" w:hAnsi="Times New Roman" w:cs="Times New Roman"/>
        </w:rPr>
        <w:t>;</w:t>
      </w:r>
      <w:r w:rsidRPr="000962BD">
        <w:rPr>
          <w:rFonts w:ascii="Times New Roman" w:hAnsi="Times New Roman" w:cs="Times New Roman"/>
        </w:rPr>
        <w:t xml:space="preserve"> apply best practices in the integration of curriculum and resources</w:t>
      </w:r>
      <w:r w:rsidR="003A7477" w:rsidRPr="000962BD">
        <w:rPr>
          <w:rFonts w:ascii="Times New Roman" w:hAnsi="Times New Roman" w:cs="Times New Roman"/>
        </w:rPr>
        <w:t xml:space="preserve">; and employ </w:t>
      </w:r>
      <w:r w:rsidRPr="000962BD">
        <w:rPr>
          <w:rFonts w:ascii="Times New Roman" w:hAnsi="Times New Roman" w:cs="Times New Roman"/>
        </w:rPr>
        <w:t>assessment strategies to help all students achieve high levels</w:t>
      </w:r>
      <w:r w:rsidR="003A7477" w:rsidRPr="000962BD">
        <w:rPr>
          <w:rFonts w:ascii="Times New Roman" w:hAnsi="Times New Roman" w:cs="Times New Roman"/>
        </w:rPr>
        <w:t xml:space="preserve"> of success</w:t>
      </w:r>
      <w:r w:rsidRPr="000962BD">
        <w:rPr>
          <w:rFonts w:ascii="Times New Roman" w:hAnsi="Times New Roman" w:cs="Times New Roman"/>
        </w:rPr>
        <w:t>.</w:t>
      </w:r>
      <w:r w:rsidRPr="000962BD">
        <w:rPr>
          <w:rStyle w:val="EndnoteReference"/>
          <w:rFonts w:ascii="Times New Roman" w:hAnsi="Times New Roman"/>
        </w:rPr>
        <w:endnoteReference w:id="25"/>
      </w:r>
    </w:p>
    <w:p w:rsidR="00604C60" w:rsidRPr="00604C60" w:rsidRDefault="00604C60" w:rsidP="009B16C4">
      <w:pPr>
        <w:ind w:firstLine="1"/>
        <w:rPr>
          <w:rFonts w:ascii="Times New Roman" w:eastAsia="Times" w:hAnsi="Times New Roman" w:cs="Times New Roman"/>
          <w:color w:val="0070C0"/>
        </w:rPr>
      </w:pPr>
    </w:p>
    <w:p w:rsidR="00604C60" w:rsidRPr="000962BD" w:rsidRDefault="00604C60" w:rsidP="00604C60">
      <w:pPr>
        <w:keepNext/>
        <w:keepLines/>
        <w:ind w:right="-108"/>
        <w:outlineLvl w:val="1"/>
        <w:rPr>
          <w:rFonts w:ascii="Times New Roman" w:eastAsia="Times New Roman" w:hAnsi="Times New Roman" w:cs="Times New Roman"/>
          <w:b/>
          <w:sz w:val="28"/>
          <w:szCs w:val="28"/>
        </w:rPr>
      </w:pPr>
      <w:r w:rsidRPr="000962BD">
        <w:rPr>
          <w:rFonts w:ascii="Times New Roman" w:eastAsia="Times New Roman" w:hAnsi="Times New Roman" w:cs="Times New Roman"/>
          <w:b/>
          <w:sz w:val="28"/>
          <w:szCs w:val="28"/>
        </w:rPr>
        <w:lastRenderedPageBreak/>
        <w:t>Implementation Concerns</w:t>
      </w:r>
    </w:p>
    <w:p w:rsidR="00604C60" w:rsidRPr="000962BD" w:rsidRDefault="00604C60" w:rsidP="00604C60">
      <w:pPr>
        <w:keepNext/>
        <w:keepLines/>
        <w:rPr>
          <w:rFonts w:ascii="Times New Roman" w:eastAsia="Times New Roman" w:hAnsi="Times New Roman" w:cs="Times New Roman"/>
        </w:rPr>
      </w:pPr>
    </w:p>
    <w:p w:rsidR="00A94739" w:rsidRPr="000962BD" w:rsidRDefault="00A94739" w:rsidP="00A94739">
      <w:pPr>
        <w:keepNext/>
        <w:keepLines/>
        <w:spacing w:after="120"/>
        <w:rPr>
          <w:rFonts w:ascii="Times New Roman" w:eastAsia="Times New Roman" w:hAnsi="Times New Roman" w:cs="Times New Roman"/>
        </w:rPr>
      </w:pPr>
      <w:r w:rsidRPr="000962BD">
        <w:rPr>
          <w:rFonts w:ascii="Times New Roman" w:eastAsia="Times New Roman" w:hAnsi="Times New Roman" w:cs="Times New Roman"/>
        </w:rPr>
        <w:t>The role of a superintendent requires a performance evaluation system that acknowledges the contextual natur</w:t>
      </w:r>
      <w:r w:rsidR="00541606" w:rsidRPr="000962BD">
        <w:rPr>
          <w:rFonts w:ascii="Times New Roman" w:eastAsia="Times New Roman" w:hAnsi="Times New Roman" w:cs="Times New Roman"/>
        </w:rPr>
        <w:t>e and complexities of the job</w:t>
      </w:r>
      <w:r w:rsidR="003E22F7" w:rsidRPr="000962BD">
        <w:rPr>
          <w:rFonts w:ascii="Times New Roman" w:eastAsia="Times New Roman" w:hAnsi="Times New Roman" w:cs="Times New Roman"/>
        </w:rPr>
        <w:t xml:space="preserve">.  </w:t>
      </w:r>
      <w:r w:rsidRPr="000962BD">
        <w:rPr>
          <w:rFonts w:ascii="Times New Roman" w:eastAsia="Times New Roman" w:hAnsi="Times New Roman" w:cs="Times New Roman"/>
        </w:rPr>
        <w:t xml:space="preserve">When deciding </w:t>
      </w:r>
      <w:r w:rsidR="00E25B88" w:rsidRPr="000962BD">
        <w:rPr>
          <w:rFonts w:ascii="Times New Roman" w:eastAsia="Times New Roman" w:hAnsi="Times New Roman" w:cs="Times New Roman"/>
        </w:rPr>
        <w:t xml:space="preserve">how </w:t>
      </w:r>
      <w:r w:rsidRPr="000962BD">
        <w:rPr>
          <w:rFonts w:ascii="Times New Roman" w:eastAsia="Times New Roman" w:hAnsi="Times New Roman" w:cs="Times New Roman"/>
        </w:rPr>
        <w:t xml:space="preserve">to include student academic progress in </w:t>
      </w:r>
      <w:r w:rsidR="005735C3" w:rsidRPr="000962BD">
        <w:rPr>
          <w:rFonts w:ascii="Times New Roman" w:eastAsia="Times New Roman" w:hAnsi="Times New Roman" w:cs="Times New Roman"/>
        </w:rPr>
        <w:t>superintendent</w:t>
      </w:r>
      <w:r w:rsidRPr="000962BD">
        <w:rPr>
          <w:rFonts w:ascii="Times New Roman" w:eastAsia="Times New Roman" w:hAnsi="Times New Roman" w:cs="Times New Roman"/>
        </w:rPr>
        <w:t xml:space="preserve"> evaluation, </w:t>
      </w:r>
      <w:r w:rsidR="003A7477" w:rsidRPr="000962BD">
        <w:rPr>
          <w:rFonts w:ascii="Times New Roman" w:eastAsia="Times New Roman" w:hAnsi="Times New Roman" w:cs="Times New Roman"/>
        </w:rPr>
        <w:t>local school boards</w:t>
      </w:r>
      <w:r w:rsidRPr="000962BD">
        <w:rPr>
          <w:rFonts w:ascii="Times New Roman" w:eastAsia="Times New Roman" w:hAnsi="Times New Roman" w:cs="Times New Roman"/>
        </w:rPr>
        <w:t xml:space="preserve"> need to be aware of several implementation concerns:</w:t>
      </w:r>
    </w:p>
    <w:p w:rsidR="00A94739" w:rsidRPr="000962BD" w:rsidRDefault="00A94739" w:rsidP="00B845C2">
      <w:pPr>
        <w:numPr>
          <w:ilvl w:val="0"/>
          <w:numId w:val="10"/>
        </w:numPr>
        <w:spacing w:after="120"/>
        <w:ind w:left="720" w:hanging="270"/>
        <w:rPr>
          <w:rFonts w:ascii="Times New Roman" w:eastAsia="Times New Roman" w:hAnsi="Times New Roman" w:cs="Times New Roman"/>
          <w:iCs/>
        </w:rPr>
      </w:pPr>
      <w:r w:rsidRPr="000962BD">
        <w:rPr>
          <w:rFonts w:ascii="Times New Roman" w:eastAsia="Times New Roman" w:hAnsi="Times New Roman" w:cs="Times New Roman"/>
          <w:iCs/>
        </w:rPr>
        <w:t xml:space="preserve">The increased focus on using student learning measures in superintendent evaluation may be new for some </w:t>
      </w:r>
      <w:r w:rsidR="005735C3" w:rsidRPr="000962BD">
        <w:rPr>
          <w:rFonts w:ascii="Times New Roman" w:eastAsia="Times New Roman" w:hAnsi="Times New Roman" w:cs="Times New Roman"/>
          <w:iCs/>
        </w:rPr>
        <w:t>superintendent</w:t>
      </w:r>
      <w:r w:rsidR="00541606" w:rsidRPr="000962BD">
        <w:rPr>
          <w:rFonts w:ascii="Times New Roman" w:eastAsia="Times New Roman" w:hAnsi="Times New Roman" w:cs="Times New Roman"/>
          <w:iCs/>
        </w:rPr>
        <w:t>s and their evaluators</w:t>
      </w:r>
      <w:r w:rsidR="003E22F7" w:rsidRPr="000962BD">
        <w:rPr>
          <w:rFonts w:ascii="Times New Roman" w:eastAsia="Times New Roman" w:hAnsi="Times New Roman" w:cs="Times New Roman"/>
          <w:iCs/>
        </w:rPr>
        <w:t xml:space="preserve">.  </w:t>
      </w:r>
      <w:r w:rsidRPr="000962BD">
        <w:rPr>
          <w:rFonts w:ascii="Times New Roman" w:eastAsia="Times New Roman" w:hAnsi="Times New Roman" w:cs="Times New Roman"/>
          <w:iCs/>
        </w:rPr>
        <w:t>Thus, there may be initial concerns to this change in evaluation practices.</w:t>
      </w:r>
    </w:p>
    <w:p w:rsidR="005A32C0" w:rsidRPr="000962BD" w:rsidRDefault="00E25B88" w:rsidP="00B845C2">
      <w:pPr>
        <w:numPr>
          <w:ilvl w:val="0"/>
          <w:numId w:val="10"/>
        </w:numPr>
        <w:ind w:left="720" w:hanging="270"/>
        <w:rPr>
          <w:rFonts w:ascii="Times New Roman" w:eastAsia="Times New Roman" w:hAnsi="Times New Roman" w:cs="Times New Roman"/>
          <w:iCs/>
        </w:rPr>
      </w:pPr>
      <w:r w:rsidRPr="000962BD">
        <w:rPr>
          <w:rFonts w:ascii="Times New Roman" w:eastAsia="Times New Roman" w:hAnsi="Times New Roman" w:cs="Times New Roman"/>
          <w:iCs/>
        </w:rPr>
        <w:t>Many of the measures of student academic progress are directly tied to classroom and school-level initiatives, which may cause concern</w:t>
      </w:r>
      <w:r w:rsidR="003E22F7" w:rsidRPr="000962BD">
        <w:rPr>
          <w:rFonts w:ascii="Times New Roman" w:eastAsia="Times New Roman" w:hAnsi="Times New Roman" w:cs="Times New Roman"/>
          <w:iCs/>
        </w:rPr>
        <w:t xml:space="preserve">.  </w:t>
      </w:r>
      <w:r w:rsidR="003A7477" w:rsidRPr="000962BD">
        <w:rPr>
          <w:rFonts w:ascii="Times New Roman" w:eastAsia="Times New Roman" w:hAnsi="Times New Roman" w:cs="Times New Roman"/>
          <w:iCs/>
        </w:rPr>
        <w:t>Thus, s</w:t>
      </w:r>
      <w:r w:rsidR="005A32C0" w:rsidRPr="000962BD">
        <w:rPr>
          <w:rFonts w:ascii="Times New Roman" w:eastAsia="Times New Roman" w:hAnsi="Times New Roman" w:cs="Times New Roman"/>
          <w:iCs/>
        </w:rPr>
        <w:t xml:space="preserve">chool boards will need to carefully consider how to use </w:t>
      </w:r>
      <w:r w:rsidR="00E11346" w:rsidRPr="0039538A">
        <w:rPr>
          <w:rFonts w:ascii="Times New Roman" w:eastAsia="Times New Roman" w:hAnsi="Times New Roman" w:cs="Times New Roman"/>
          <w:iCs/>
        </w:rPr>
        <w:t>progress</w:t>
      </w:r>
      <w:r w:rsidR="00B96531" w:rsidRPr="0039538A">
        <w:rPr>
          <w:rFonts w:ascii="Times New Roman" w:eastAsia="Times New Roman" w:hAnsi="Times New Roman" w:cs="Times New Roman"/>
          <w:iCs/>
        </w:rPr>
        <w:t xml:space="preserve"> </w:t>
      </w:r>
      <w:r w:rsidR="00164288" w:rsidRPr="0039538A">
        <w:rPr>
          <w:rFonts w:ascii="Times New Roman" w:eastAsia="Times New Roman" w:hAnsi="Times New Roman" w:cs="Times New Roman"/>
          <w:iCs/>
        </w:rPr>
        <w:t xml:space="preserve">(value) </w:t>
      </w:r>
      <w:r w:rsidR="00B96531" w:rsidRPr="0039538A">
        <w:rPr>
          <w:rFonts w:ascii="Times New Roman" w:eastAsia="Times New Roman" w:hAnsi="Times New Roman" w:cs="Times New Roman"/>
          <w:iCs/>
        </w:rPr>
        <w:t>table data</w:t>
      </w:r>
      <w:r w:rsidR="005A32C0" w:rsidRPr="000962BD">
        <w:rPr>
          <w:rFonts w:ascii="Times New Roman" w:eastAsia="Times New Roman" w:hAnsi="Times New Roman" w:cs="Times New Roman"/>
          <w:iCs/>
        </w:rPr>
        <w:t xml:space="preserve"> </w:t>
      </w:r>
      <w:r w:rsidR="00E00586" w:rsidRPr="000962BD">
        <w:rPr>
          <w:rFonts w:ascii="Times New Roman" w:eastAsia="Times New Roman" w:hAnsi="Times New Roman" w:cs="Times New Roman"/>
          <w:iCs/>
        </w:rPr>
        <w:t xml:space="preserve">and other quantitative measures of academic progress </w:t>
      </w:r>
      <w:r w:rsidR="005A32C0" w:rsidRPr="000962BD">
        <w:rPr>
          <w:rFonts w:ascii="Times New Roman" w:eastAsia="Times New Roman" w:hAnsi="Times New Roman" w:cs="Times New Roman"/>
          <w:iCs/>
        </w:rPr>
        <w:t xml:space="preserve">in a way that is appropriate for </w:t>
      </w:r>
      <w:r w:rsidR="003A7477" w:rsidRPr="000962BD">
        <w:rPr>
          <w:rFonts w:ascii="Times New Roman" w:eastAsia="Times New Roman" w:hAnsi="Times New Roman" w:cs="Times New Roman"/>
          <w:iCs/>
        </w:rPr>
        <w:t>assessing the overall performance of the school division as part of the superintendent’s evaluation</w:t>
      </w:r>
      <w:r w:rsidR="005A32C0" w:rsidRPr="000962BD">
        <w:rPr>
          <w:rFonts w:ascii="Times New Roman" w:eastAsia="Times New Roman" w:hAnsi="Times New Roman" w:cs="Times New Roman"/>
          <w:iCs/>
        </w:rPr>
        <w:t>.</w:t>
      </w:r>
    </w:p>
    <w:p w:rsidR="00E25B88" w:rsidRPr="006418BD" w:rsidRDefault="00E25B88" w:rsidP="00A94739">
      <w:pPr>
        <w:ind w:firstLine="1"/>
        <w:rPr>
          <w:rFonts w:ascii="Times New Roman" w:eastAsia="Times" w:hAnsi="Times New Roman" w:cs="Times New Roman"/>
        </w:rPr>
      </w:pPr>
    </w:p>
    <w:p w:rsidR="00047013" w:rsidRPr="000962BD" w:rsidRDefault="00047013" w:rsidP="00047013">
      <w:pPr>
        <w:keepNext/>
        <w:ind w:right="-108"/>
        <w:outlineLvl w:val="1"/>
        <w:rPr>
          <w:rFonts w:ascii="Times New Roman" w:eastAsia="Times New Roman" w:hAnsi="Times New Roman" w:cs="Times New Roman"/>
          <w:b/>
          <w:sz w:val="28"/>
          <w:szCs w:val="28"/>
        </w:rPr>
      </w:pPr>
      <w:bookmarkStart w:id="13" w:name="_Toc284925018"/>
      <w:r w:rsidRPr="000962BD">
        <w:rPr>
          <w:rFonts w:ascii="Times New Roman" w:eastAsia="Times New Roman" w:hAnsi="Times New Roman" w:cs="Times New Roman"/>
          <w:b/>
          <w:sz w:val="28"/>
          <w:szCs w:val="28"/>
        </w:rPr>
        <w:t>Virginia Law</w:t>
      </w:r>
      <w:bookmarkEnd w:id="13"/>
    </w:p>
    <w:p w:rsidR="00047013" w:rsidRPr="000962BD" w:rsidRDefault="00047013" w:rsidP="00047013">
      <w:pPr>
        <w:rPr>
          <w:rFonts w:ascii="Times New Roman" w:eastAsia="Times New Roman" w:hAnsi="Times New Roman" w:cs="Times New Roman"/>
        </w:rPr>
      </w:pPr>
    </w:p>
    <w:p w:rsidR="00604C60" w:rsidRPr="000962BD" w:rsidRDefault="00604C60" w:rsidP="00604C60">
      <w:pPr>
        <w:rPr>
          <w:rFonts w:ascii="Times New Roman" w:hAnsi="Times New Roman"/>
        </w:rPr>
      </w:pPr>
      <w:r w:rsidRPr="00CF75E7">
        <w:rPr>
          <w:rFonts w:ascii="Times New Roman" w:hAnsi="Times New Roman"/>
          <w:highlight w:val="yellow"/>
        </w:rPr>
        <w:t xml:space="preserve">The </w:t>
      </w:r>
      <w:r w:rsidRPr="00CF75E7">
        <w:rPr>
          <w:rFonts w:ascii="Times New Roman" w:hAnsi="Times New Roman"/>
          <w:i/>
          <w:highlight w:val="yellow"/>
        </w:rPr>
        <w:t>Code of Virginia</w:t>
      </w:r>
      <w:r w:rsidRPr="00CF75E7">
        <w:rPr>
          <w:rFonts w:ascii="Times New Roman" w:hAnsi="Times New Roman"/>
          <w:highlight w:val="yellow"/>
        </w:rPr>
        <w:t xml:space="preserve"> requires that school boards’ procedures for evaluating superintendents</w:t>
      </w:r>
      <w:r w:rsidR="00D27E45" w:rsidRPr="00CF75E7">
        <w:rPr>
          <w:rFonts w:ascii="Times New Roman" w:hAnsi="Times New Roman"/>
          <w:highlight w:val="yellow"/>
        </w:rPr>
        <w:t xml:space="preserve"> </w:t>
      </w:r>
      <w:r w:rsidR="00D27E45" w:rsidRPr="00CF75E7">
        <w:rPr>
          <w:rFonts w:ascii="Times New Roman" w:hAnsi="Times New Roman"/>
          <w:highlight w:val="yellow"/>
          <w:u w:val="single"/>
        </w:rPr>
        <w:t>must:</w:t>
      </w:r>
      <w:r w:rsidRPr="00CF75E7">
        <w:rPr>
          <w:rFonts w:ascii="Times New Roman" w:hAnsi="Times New Roman"/>
          <w:highlight w:val="yellow"/>
        </w:rPr>
        <w:t xml:space="preserve"> </w:t>
      </w:r>
      <w:r w:rsidRPr="00CF75E7">
        <w:rPr>
          <w:rFonts w:ascii="Times New Roman" w:hAnsi="Times New Roman"/>
          <w:strike/>
          <w:highlight w:val="yellow"/>
        </w:rPr>
        <w:t>address student academic progress; how this requirement is met is the responsi</w:t>
      </w:r>
      <w:r w:rsidR="00541606" w:rsidRPr="00CF75E7">
        <w:rPr>
          <w:rFonts w:ascii="Times New Roman" w:hAnsi="Times New Roman"/>
          <w:strike/>
          <w:highlight w:val="yellow"/>
        </w:rPr>
        <w:t>bility of local school boards</w:t>
      </w:r>
      <w:r w:rsidR="003E22F7" w:rsidRPr="00CF75E7">
        <w:rPr>
          <w:rFonts w:ascii="Times New Roman" w:hAnsi="Times New Roman"/>
          <w:strike/>
          <w:highlight w:val="yellow"/>
        </w:rPr>
        <w:t>.</w:t>
      </w:r>
      <w:r w:rsidR="003E22F7" w:rsidRPr="00CF75E7">
        <w:rPr>
          <w:rFonts w:ascii="Times New Roman" w:hAnsi="Times New Roman"/>
          <w:highlight w:val="yellow"/>
        </w:rPr>
        <w:t xml:space="preserve">  </w:t>
      </w:r>
      <w:r w:rsidRPr="00CF75E7">
        <w:rPr>
          <w:rFonts w:ascii="Times New Roman" w:hAnsi="Times New Roman"/>
          <w:strike/>
          <w:highlight w:val="yellow"/>
        </w:rPr>
        <w:t xml:space="preserve">The </w:t>
      </w:r>
      <w:r w:rsidRPr="00CF75E7">
        <w:rPr>
          <w:rFonts w:ascii="Times New Roman" w:hAnsi="Times New Roman"/>
          <w:i/>
          <w:strike/>
          <w:highlight w:val="yellow"/>
        </w:rPr>
        <w:t xml:space="preserve">Guidelines for Uniform Performance Standards and Evaluation Criteria for Superintendents </w:t>
      </w:r>
      <w:r w:rsidRPr="00CF75E7">
        <w:rPr>
          <w:rFonts w:ascii="Times New Roman" w:hAnsi="Times New Roman"/>
          <w:strike/>
          <w:highlight w:val="yellow"/>
        </w:rPr>
        <w:t>recommend that each superintendent receive a summative evaluation rating, and that the rating be determined by weighting the first six standards equally at 10 percent each, and that the seventh standard, Student Academic Progress, account for 40 percent of the summative evaluation</w:t>
      </w:r>
      <w:r w:rsidR="003E22F7" w:rsidRPr="00CF75E7">
        <w:rPr>
          <w:rFonts w:ascii="Times New Roman" w:hAnsi="Times New Roman"/>
          <w:strike/>
          <w:highlight w:val="yellow"/>
        </w:rPr>
        <w:t>.</w:t>
      </w:r>
      <w:r w:rsidR="003E22F7" w:rsidRPr="000962BD">
        <w:rPr>
          <w:rFonts w:ascii="Times New Roman" w:hAnsi="Times New Roman"/>
        </w:rPr>
        <w:t xml:space="preserve">  </w:t>
      </w:r>
      <w:r w:rsidRPr="000962BD">
        <w:rPr>
          <w:rFonts w:ascii="Times New Roman" w:hAnsi="Times New Roman"/>
        </w:rPr>
        <w:t xml:space="preserve"> </w:t>
      </w:r>
    </w:p>
    <w:p w:rsidR="00D27E45" w:rsidRPr="00D27E45" w:rsidRDefault="00D27E45" w:rsidP="00D27E45">
      <w:pPr>
        <w:numPr>
          <w:ilvl w:val="0"/>
          <w:numId w:val="22"/>
        </w:numPr>
        <w:spacing w:line="276" w:lineRule="auto"/>
        <w:rPr>
          <w:rFonts w:ascii="Times New Roman" w:eastAsia="Times New Roman" w:hAnsi="Times New Roman" w:cs="Times New Roman"/>
          <w:highlight w:val="yellow"/>
          <w:u w:val="single"/>
        </w:rPr>
      </w:pPr>
      <w:r w:rsidRPr="00D27E45">
        <w:rPr>
          <w:rFonts w:ascii="Times New Roman" w:eastAsia="Times New Roman" w:hAnsi="Times New Roman" w:cs="Times New Roman"/>
          <w:highlight w:val="yellow"/>
          <w:u w:val="single"/>
        </w:rPr>
        <w:t xml:space="preserve">be consistent with the performance standards set forth in the Guidelines for Uniform Performance Standards and Evaluation Criteria for </w:t>
      </w:r>
      <w:r>
        <w:rPr>
          <w:rFonts w:ascii="Times New Roman" w:eastAsia="Times New Roman" w:hAnsi="Times New Roman" w:cs="Times New Roman"/>
          <w:highlight w:val="yellow"/>
          <w:u w:val="single"/>
        </w:rPr>
        <w:t>Superintendents;</w:t>
      </w:r>
    </w:p>
    <w:p w:rsidR="00D27E45" w:rsidRPr="00D27E45" w:rsidRDefault="00D27E45" w:rsidP="00D27E45">
      <w:pPr>
        <w:numPr>
          <w:ilvl w:val="0"/>
          <w:numId w:val="22"/>
        </w:numPr>
        <w:spacing w:line="276" w:lineRule="auto"/>
        <w:rPr>
          <w:rFonts w:ascii="Times New Roman" w:eastAsia="Times New Roman" w:hAnsi="Times New Roman" w:cs="Times New Roman"/>
          <w:highlight w:val="yellow"/>
          <w:u w:val="single"/>
        </w:rPr>
      </w:pPr>
      <w:r w:rsidRPr="00D27E45">
        <w:rPr>
          <w:rFonts w:ascii="Times New Roman" w:eastAsia="Times New Roman" w:hAnsi="Times New Roman" w:cs="Times New Roman"/>
          <w:highlight w:val="yellow"/>
          <w:u w:val="single"/>
        </w:rPr>
        <w:t xml:space="preserve">include student academic progress as a significant component; and </w:t>
      </w:r>
    </w:p>
    <w:p w:rsidR="00047013" w:rsidRPr="00D27E45" w:rsidRDefault="00D27E45" w:rsidP="00D27E45">
      <w:pPr>
        <w:pStyle w:val="ListParagraph"/>
        <w:numPr>
          <w:ilvl w:val="0"/>
          <w:numId w:val="22"/>
        </w:numPr>
        <w:rPr>
          <w:rFonts w:ascii="Times New Roman" w:eastAsia="Times New Roman" w:hAnsi="Times New Roman" w:cs="Times New Roman"/>
        </w:rPr>
      </w:pPr>
      <w:proofErr w:type="gramStart"/>
      <w:r w:rsidRPr="00D27E45">
        <w:rPr>
          <w:rFonts w:ascii="Times New Roman" w:eastAsia="Times New Roman" w:hAnsi="Times New Roman" w:cs="Times New Roman"/>
          <w:highlight w:val="yellow"/>
          <w:u w:val="single"/>
        </w:rPr>
        <w:t>include</w:t>
      </w:r>
      <w:proofErr w:type="gramEnd"/>
      <w:r w:rsidRPr="00D27E45">
        <w:rPr>
          <w:rFonts w:ascii="Times New Roman" w:eastAsia="Times New Roman" w:hAnsi="Times New Roman" w:cs="Times New Roman"/>
          <w:highlight w:val="yellow"/>
          <w:u w:val="single"/>
        </w:rPr>
        <w:t xml:space="preserve"> an overall summative rating.</w:t>
      </w:r>
    </w:p>
    <w:p w:rsidR="00D27E45" w:rsidRPr="00D27E45" w:rsidRDefault="00D27E45" w:rsidP="00D27E45">
      <w:pPr>
        <w:pStyle w:val="ListParagraph"/>
        <w:rPr>
          <w:rFonts w:ascii="Times New Roman" w:eastAsia="Times New Roman" w:hAnsi="Times New Roman" w:cs="Times New Roman"/>
        </w:rPr>
      </w:pPr>
    </w:p>
    <w:p w:rsidR="005E4862" w:rsidRPr="000962BD" w:rsidRDefault="00047013" w:rsidP="00047013">
      <w:pPr>
        <w:keepNext/>
        <w:ind w:right="-108"/>
        <w:outlineLvl w:val="1"/>
        <w:rPr>
          <w:rFonts w:ascii="Times New Roman" w:eastAsia="Times New Roman" w:hAnsi="Times New Roman" w:cs="Times New Roman"/>
          <w:b/>
          <w:sz w:val="28"/>
          <w:szCs w:val="28"/>
        </w:rPr>
      </w:pPr>
      <w:bookmarkStart w:id="14" w:name="_Toc284925019"/>
      <w:r w:rsidRPr="000962BD">
        <w:rPr>
          <w:rFonts w:ascii="Times New Roman" w:eastAsia="Times New Roman" w:hAnsi="Times New Roman" w:cs="Times New Roman"/>
          <w:b/>
          <w:sz w:val="28"/>
          <w:szCs w:val="28"/>
        </w:rPr>
        <w:t xml:space="preserve">Methods for Connecting Student Performance to </w:t>
      </w:r>
      <w:r w:rsidR="00604C60" w:rsidRPr="000962BD">
        <w:rPr>
          <w:rFonts w:ascii="Times New Roman" w:eastAsia="Times New Roman" w:hAnsi="Times New Roman" w:cs="Times New Roman"/>
          <w:b/>
          <w:sz w:val="28"/>
          <w:szCs w:val="28"/>
        </w:rPr>
        <w:t>Superintendent</w:t>
      </w:r>
      <w:r w:rsidRPr="000962BD">
        <w:rPr>
          <w:rFonts w:ascii="Times New Roman" w:eastAsia="Times New Roman" w:hAnsi="Times New Roman" w:cs="Times New Roman"/>
          <w:b/>
          <w:sz w:val="28"/>
          <w:szCs w:val="28"/>
        </w:rPr>
        <w:t xml:space="preserve"> Evaluation</w:t>
      </w:r>
      <w:bookmarkEnd w:id="14"/>
    </w:p>
    <w:p w:rsidR="00417CDE" w:rsidRDefault="00417CDE" w:rsidP="005E4862">
      <w:pPr>
        <w:rPr>
          <w:rFonts w:ascii="Times New Roman" w:eastAsia="Times New Roman" w:hAnsi="Times New Roman" w:cs="Times New Roman"/>
          <w:highlight w:val="yellow"/>
        </w:rPr>
      </w:pPr>
    </w:p>
    <w:p w:rsidR="007C3F4B" w:rsidRPr="00B35CD8" w:rsidRDefault="00BE4276" w:rsidP="00235644">
      <w:pPr>
        <w:rPr>
          <w:rFonts w:ascii="Times New Roman" w:eastAsia="Times" w:hAnsi="Times New Roman" w:cs="Times New Roman"/>
          <w:b/>
          <w:bCs/>
          <w:szCs w:val="28"/>
        </w:rPr>
      </w:pPr>
      <w:r w:rsidRPr="00417CDE">
        <w:rPr>
          <w:rFonts w:ascii="Times New Roman" w:eastAsia="Times New Roman" w:hAnsi="Times New Roman" w:cs="Times New Roman"/>
        </w:rPr>
        <w:t xml:space="preserve">The </w:t>
      </w:r>
      <w:r w:rsidRPr="00417CDE">
        <w:rPr>
          <w:rFonts w:ascii="Times New Roman" w:eastAsia="Times New Roman" w:hAnsi="Times New Roman" w:cs="Times New Roman"/>
          <w:i/>
          <w:iCs/>
        </w:rPr>
        <w:t xml:space="preserve">Uniform Performance Standards and Evaluation Criteria </w:t>
      </w:r>
      <w:r w:rsidRPr="00417CDE">
        <w:rPr>
          <w:rFonts w:ascii="Times New Roman" w:eastAsia="Times New Roman" w:hAnsi="Times New Roman" w:cs="Times New Roman"/>
        </w:rPr>
        <w:t xml:space="preserve">incorporate student academic progress as a significant component of the evaluation while encouraging local </w:t>
      </w:r>
      <w:r w:rsidR="005E5F6C" w:rsidRPr="00417CDE">
        <w:rPr>
          <w:rFonts w:ascii="Times New Roman" w:eastAsia="Times New Roman" w:hAnsi="Times New Roman" w:cs="Times New Roman"/>
        </w:rPr>
        <w:t>flexibility in implementation</w:t>
      </w:r>
      <w:r w:rsidR="003E22F7" w:rsidRPr="00417CDE">
        <w:rPr>
          <w:rFonts w:ascii="Times New Roman" w:eastAsia="Times New Roman" w:hAnsi="Times New Roman" w:cs="Times New Roman"/>
        </w:rPr>
        <w:t xml:space="preserve">.  </w:t>
      </w:r>
      <w:r w:rsidRPr="00CF75E7">
        <w:rPr>
          <w:rFonts w:ascii="Times New Roman" w:eastAsia="Times New Roman" w:hAnsi="Times New Roman" w:cs="Times New Roman"/>
          <w:strike/>
          <w:highlight w:val="yellow"/>
        </w:rPr>
        <w:t>These guidelines recommend that student academic progress</w:t>
      </w:r>
      <w:r w:rsidRPr="00CF75E7" w:rsidDel="00B45AEF">
        <w:rPr>
          <w:rFonts w:ascii="Times New Roman" w:eastAsia="Times New Roman" w:hAnsi="Times New Roman" w:cs="Times New Roman"/>
          <w:b/>
          <w:strike/>
          <w:highlight w:val="yellow"/>
        </w:rPr>
        <w:t xml:space="preserve"> </w:t>
      </w:r>
      <w:r w:rsidRPr="00CF75E7">
        <w:rPr>
          <w:rFonts w:ascii="Times New Roman" w:eastAsia="Times New Roman" w:hAnsi="Times New Roman" w:cs="Times New Roman"/>
          <w:strike/>
          <w:highlight w:val="yellow"/>
        </w:rPr>
        <w:t>account for 40 percent of a superintendent’s summative evaluation</w:t>
      </w:r>
      <w:r w:rsidR="003E22F7" w:rsidRPr="00CF75E7">
        <w:rPr>
          <w:rFonts w:ascii="Times New Roman" w:eastAsia="Times New Roman" w:hAnsi="Times New Roman" w:cs="Times New Roman"/>
          <w:strike/>
          <w:highlight w:val="yellow"/>
        </w:rPr>
        <w:t xml:space="preserve">.  </w:t>
      </w:r>
      <w:r w:rsidR="00415A37" w:rsidRPr="00CF75E7">
        <w:rPr>
          <w:rFonts w:ascii="Times New Roman" w:eastAsia="Times New Roman" w:hAnsi="Times New Roman" w:cs="Times New Roman"/>
          <w:strike/>
          <w:highlight w:val="yellow"/>
        </w:rPr>
        <w:t xml:space="preserve">Progress </w:t>
      </w:r>
      <w:r w:rsidR="00164288" w:rsidRPr="00CF75E7">
        <w:rPr>
          <w:rFonts w:ascii="Times New Roman" w:eastAsia="Times New Roman" w:hAnsi="Times New Roman" w:cs="Times New Roman"/>
          <w:strike/>
          <w:highlight w:val="yellow"/>
        </w:rPr>
        <w:t xml:space="preserve">(value) </w:t>
      </w:r>
      <w:r w:rsidR="00415A37" w:rsidRPr="00CF75E7">
        <w:rPr>
          <w:rFonts w:ascii="Times New Roman" w:eastAsia="Times New Roman" w:hAnsi="Times New Roman" w:cs="Times New Roman"/>
          <w:strike/>
          <w:highlight w:val="yellow"/>
        </w:rPr>
        <w:t>table data</w:t>
      </w:r>
      <w:r w:rsidR="00415A37" w:rsidRPr="00CF75E7">
        <w:rPr>
          <w:rFonts w:ascii="Times New Roman" w:eastAsia="Times New Roman" w:hAnsi="Times New Roman" w:cs="Times New Roman"/>
          <w:strike/>
          <w:highlight w:val="yellow"/>
          <w:u w:val="single"/>
        </w:rPr>
        <w:t xml:space="preserve"> </w:t>
      </w:r>
      <w:r w:rsidR="00AE2E08" w:rsidRPr="00CF75E7">
        <w:rPr>
          <w:rFonts w:ascii="Times New Roman" w:eastAsia="Times New Roman" w:hAnsi="Times New Roman" w:cs="Times New Roman"/>
          <w:strike/>
          <w:highlight w:val="yellow"/>
        </w:rPr>
        <w:t xml:space="preserve">are recommended to </w:t>
      </w:r>
      <w:r w:rsidRPr="00CF75E7">
        <w:rPr>
          <w:rFonts w:ascii="Times New Roman" w:eastAsia="Times New Roman" w:hAnsi="Times New Roman" w:cs="Times New Roman"/>
          <w:strike/>
          <w:highlight w:val="yellow"/>
        </w:rPr>
        <w:t xml:space="preserve">be incorporated, when appropriate, into goal setting, which is discussed in the </w:t>
      </w:r>
      <w:r w:rsidR="005E4862" w:rsidRPr="00CF75E7">
        <w:rPr>
          <w:rFonts w:ascii="Times New Roman" w:eastAsia="Times New Roman" w:hAnsi="Times New Roman" w:cs="Times New Roman"/>
          <w:strike/>
          <w:highlight w:val="yellow"/>
        </w:rPr>
        <w:t>next</w:t>
      </w:r>
      <w:r w:rsidR="005E5F6C" w:rsidRPr="00CF75E7">
        <w:rPr>
          <w:rFonts w:ascii="Times New Roman" w:eastAsia="Times New Roman" w:hAnsi="Times New Roman" w:cs="Times New Roman"/>
          <w:strike/>
          <w:highlight w:val="yellow"/>
        </w:rPr>
        <w:t xml:space="preserve"> section</w:t>
      </w:r>
      <w:r w:rsidR="003E22F7" w:rsidRPr="00DB7962">
        <w:rPr>
          <w:rFonts w:ascii="Times New Roman" w:eastAsia="Times New Roman" w:hAnsi="Times New Roman" w:cs="Times New Roman"/>
          <w:strike/>
          <w:highlight w:val="yellow"/>
          <w:shd w:val="clear" w:color="auto" w:fill="FFFF00"/>
        </w:rPr>
        <w:t>.</w:t>
      </w:r>
      <w:r w:rsidR="003E22F7" w:rsidRPr="00DB7962">
        <w:rPr>
          <w:rFonts w:ascii="Times New Roman" w:eastAsia="Times New Roman" w:hAnsi="Times New Roman" w:cs="Times New Roman"/>
          <w:shd w:val="clear" w:color="auto" w:fill="FFFF00"/>
        </w:rPr>
        <w:t xml:space="preserve">  </w:t>
      </w:r>
      <w:r w:rsidR="00235644" w:rsidRPr="004121CB">
        <w:rPr>
          <w:highlight w:val="yellow"/>
          <w:u w:val="single"/>
        </w:rPr>
        <w:t xml:space="preserve">The </w:t>
      </w:r>
      <w:r w:rsidR="00235644" w:rsidRPr="004121CB">
        <w:rPr>
          <w:i/>
          <w:highlight w:val="yellow"/>
          <w:u w:val="single"/>
        </w:rPr>
        <w:t>Code of Virginia</w:t>
      </w:r>
      <w:r w:rsidR="00235644" w:rsidRPr="004121CB">
        <w:rPr>
          <w:highlight w:val="yellow"/>
          <w:u w:val="single"/>
        </w:rPr>
        <w:t xml:space="preserve"> requires that student academic progress be a signific</w:t>
      </w:r>
      <w:r w:rsidR="00235644">
        <w:rPr>
          <w:highlight w:val="yellow"/>
          <w:u w:val="single"/>
        </w:rPr>
        <w:t>ant component of the evaluation.  How student academic progress</w:t>
      </w:r>
      <w:r w:rsidR="00235644" w:rsidRPr="004121CB">
        <w:rPr>
          <w:highlight w:val="yellow"/>
          <w:u w:val="single"/>
        </w:rPr>
        <w:t xml:space="preserve"> is met is the responsibility of local school boards provided that </w:t>
      </w:r>
      <w:r w:rsidR="00235644" w:rsidRPr="004121CB">
        <w:rPr>
          <w:i/>
          <w:highlight w:val="yellow"/>
          <w:u w:val="single"/>
        </w:rPr>
        <w:t>Performance Standard 7:  Student Academic Progress</w:t>
      </w:r>
      <w:r w:rsidR="00235644" w:rsidRPr="004121CB">
        <w:rPr>
          <w:highlight w:val="yellow"/>
          <w:u w:val="single"/>
        </w:rPr>
        <w:t xml:space="preserve"> </w:t>
      </w:r>
      <w:r w:rsidR="00235644">
        <w:rPr>
          <w:highlight w:val="yellow"/>
          <w:u w:val="single"/>
        </w:rPr>
        <w:t>is not the least weighted of the performance standards or less than 1 (10 percent); however, it may be weighted equally as one of the multiple lowest weighted standards</w:t>
      </w:r>
      <w:r w:rsidR="00235644" w:rsidRPr="004121CB">
        <w:rPr>
          <w:rFonts w:ascii="Times New Roman" w:hAnsi="Times New Roman"/>
          <w:highlight w:val="yellow"/>
          <w:u w:val="single"/>
        </w:rPr>
        <w:t>.</w:t>
      </w:r>
    </w:p>
    <w:p w:rsidR="0049281A" w:rsidRDefault="0049281A" w:rsidP="007C3F4B">
      <w:pPr>
        <w:jc w:val="both"/>
        <w:rPr>
          <w:rFonts w:ascii="Times New Roman" w:eastAsia="Times" w:hAnsi="Times New Roman" w:cs="Times New Roman"/>
          <w:b/>
          <w:bCs/>
          <w:sz w:val="28"/>
          <w:szCs w:val="28"/>
        </w:rPr>
      </w:pPr>
    </w:p>
    <w:p w:rsidR="0049281A" w:rsidRDefault="0049281A" w:rsidP="007C3F4B">
      <w:pPr>
        <w:jc w:val="both"/>
        <w:rPr>
          <w:rFonts w:ascii="Times New Roman" w:eastAsia="Times" w:hAnsi="Times New Roman" w:cs="Times New Roman"/>
          <w:b/>
          <w:bCs/>
          <w:sz w:val="28"/>
          <w:szCs w:val="28"/>
        </w:rPr>
      </w:pPr>
    </w:p>
    <w:p w:rsidR="0049281A" w:rsidRDefault="0049281A">
      <w:pPr>
        <w:rPr>
          <w:rFonts w:ascii="Times New Roman" w:eastAsia="Times" w:hAnsi="Times New Roman" w:cs="Times New Roman"/>
          <w:b/>
          <w:bCs/>
          <w:sz w:val="28"/>
          <w:szCs w:val="28"/>
        </w:rPr>
      </w:pPr>
      <w:r>
        <w:rPr>
          <w:rFonts w:ascii="Times New Roman" w:eastAsia="Times" w:hAnsi="Times New Roman" w:cs="Times New Roman"/>
          <w:b/>
          <w:bCs/>
          <w:sz w:val="28"/>
          <w:szCs w:val="28"/>
        </w:rPr>
        <w:br w:type="page"/>
      </w:r>
    </w:p>
    <w:p w:rsidR="007C3F4B" w:rsidRPr="00B35CD8" w:rsidRDefault="007C3F4B" w:rsidP="007C3F4B">
      <w:pPr>
        <w:jc w:val="both"/>
        <w:rPr>
          <w:rFonts w:ascii="Times New Roman" w:eastAsia="Times" w:hAnsi="Times New Roman" w:cs="Times New Roman"/>
          <w:b/>
          <w:bCs/>
          <w:sz w:val="28"/>
          <w:szCs w:val="28"/>
        </w:rPr>
      </w:pPr>
      <w:r w:rsidRPr="00B35CD8">
        <w:rPr>
          <w:rFonts w:ascii="Times New Roman" w:eastAsia="Times" w:hAnsi="Times New Roman" w:cs="Times New Roman"/>
          <w:b/>
          <w:bCs/>
          <w:sz w:val="28"/>
          <w:szCs w:val="28"/>
        </w:rPr>
        <w:lastRenderedPageBreak/>
        <w:t>Goal Setting</w:t>
      </w:r>
    </w:p>
    <w:p w:rsidR="00D74B30" w:rsidRPr="00417CDE" w:rsidRDefault="00D74B30" w:rsidP="00D74B30">
      <w:pPr>
        <w:rPr>
          <w:rFonts w:ascii="Times New Roman" w:eastAsia="Times New Roman" w:hAnsi="Times New Roman" w:cs="Times New Roman"/>
        </w:rPr>
      </w:pPr>
    </w:p>
    <w:p w:rsidR="00D74B30" w:rsidRPr="00417CDE" w:rsidRDefault="00D74B30" w:rsidP="00D74B30">
      <w:pPr>
        <w:rPr>
          <w:rFonts w:ascii="Times New Roman" w:eastAsia="Times New Roman" w:hAnsi="Times New Roman" w:cs="Times New Roman"/>
        </w:rPr>
      </w:pPr>
      <w:r w:rsidRPr="00417CDE">
        <w:rPr>
          <w:rFonts w:ascii="Times New Roman" w:eastAsia="Times New Roman" w:hAnsi="Times New Roman" w:cs="Times New Roman"/>
        </w:rPr>
        <w:t xml:space="preserve">One approach to linking student academic progress to superintendent performance involves building the capacity for superintendents to interpret and use student achievement data to set target goals for </w:t>
      </w:r>
      <w:proofErr w:type="spellStart"/>
      <w:r w:rsidR="00D31C40" w:rsidRPr="00417CDE">
        <w:rPr>
          <w:rFonts w:ascii="Times New Roman" w:eastAsia="Times New Roman" w:hAnsi="Times New Roman" w:cs="Times New Roman"/>
        </w:rPr>
        <w:t>divisionwide</w:t>
      </w:r>
      <w:proofErr w:type="spellEnd"/>
      <w:r w:rsidR="00D31C40" w:rsidRPr="00417CDE">
        <w:rPr>
          <w:rFonts w:ascii="Times New Roman" w:eastAsia="Times New Roman" w:hAnsi="Times New Roman" w:cs="Times New Roman"/>
        </w:rPr>
        <w:t xml:space="preserve"> </w:t>
      </w:r>
      <w:r w:rsidR="005E5F6C" w:rsidRPr="00417CDE">
        <w:rPr>
          <w:rFonts w:ascii="Times New Roman" w:eastAsia="Times New Roman" w:hAnsi="Times New Roman" w:cs="Times New Roman"/>
        </w:rPr>
        <w:t>student improvement</w:t>
      </w:r>
      <w:r w:rsidR="003E22F7" w:rsidRPr="00417CDE">
        <w:rPr>
          <w:rFonts w:ascii="Times New Roman" w:eastAsia="Times New Roman" w:hAnsi="Times New Roman" w:cs="Times New Roman"/>
        </w:rPr>
        <w:t xml:space="preserve">.  </w:t>
      </w:r>
      <w:r w:rsidRPr="00417CDE">
        <w:rPr>
          <w:rFonts w:ascii="Times New Roman" w:eastAsia="Times New Roman" w:hAnsi="Times New Roman" w:cs="Times New Roman"/>
        </w:rPr>
        <w:t>Setting goals</w:t>
      </w:r>
      <w:r w:rsidR="00A150CC" w:rsidRPr="00417CDE">
        <w:rPr>
          <w:rFonts w:ascii="Times New Roman" w:eastAsia="Times New Roman" w:hAnsi="Times New Roman" w:cs="Times New Roman"/>
        </w:rPr>
        <w:t xml:space="preserve"> -</w:t>
      </w:r>
      <w:r w:rsidR="00AE2E08">
        <w:rPr>
          <w:rFonts w:ascii="Times New Roman" w:eastAsia="Times New Roman" w:hAnsi="Times New Roman" w:cs="Times New Roman"/>
        </w:rPr>
        <w:t>-</w:t>
      </w:r>
      <w:r w:rsidR="00A150CC" w:rsidRPr="00417CDE">
        <w:rPr>
          <w:rFonts w:ascii="Times New Roman" w:eastAsia="Times New Roman" w:hAnsi="Times New Roman" w:cs="Times New Roman"/>
        </w:rPr>
        <w:t xml:space="preserve"> </w:t>
      </w:r>
      <w:r w:rsidRPr="00417CDE">
        <w:rPr>
          <w:rFonts w:ascii="Times New Roman" w:eastAsia="Times New Roman" w:hAnsi="Times New Roman" w:cs="Times New Roman"/>
        </w:rPr>
        <w:t>not just any goals, but goals set squarely on student performance</w:t>
      </w:r>
      <w:r w:rsidR="00A150CC" w:rsidRPr="00417CDE">
        <w:rPr>
          <w:rFonts w:ascii="Times New Roman" w:eastAsia="Times New Roman" w:hAnsi="Times New Roman" w:cs="Times New Roman"/>
        </w:rPr>
        <w:t xml:space="preserve"> -</w:t>
      </w:r>
      <w:r w:rsidR="00AE2E08">
        <w:rPr>
          <w:rFonts w:ascii="Times New Roman" w:eastAsia="Times New Roman" w:hAnsi="Times New Roman" w:cs="Times New Roman"/>
        </w:rPr>
        <w:t>-</w:t>
      </w:r>
      <w:r w:rsidR="00A150CC" w:rsidRPr="00417CDE">
        <w:rPr>
          <w:rFonts w:ascii="Times New Roman" w:eastAsia="Times New Roman" w:hAnsi="Times New Roman" w:cs="Times New Roman"/>
        </w:rPr>
        <w:t xml:space="preserve"> </w:t>
      </w:r>
      <w:r w:rsidRPr="00417CDE">
        <w:rPr>
          <w:rFonts w:ascii="Times New Roman" w:eastAsia="Times New Roman" w:hAnsi="Times New Roman" w:cs="Times New Roman"/>
        </w:rPr>
        <w:t>is a powerful way to enhance professional performance and, in turn, positively impact student academic progress</w:t>
      </w:r>
      <w:r w:rsidR="003E22F7" w:rsidRPr="00417CDE">
        <w:rPr>
          <w:rFonts w:ascii="Times New Roman" w:eastAsia="Times New Roman" w:hAnsi="Times New Roman" w:cs="Times New Roman"/>
        </w:rPr>
        <w:t xml:space="preserve">.  </w:t>
      </w:r>
      <w:r w:rsidRPr="00417CDE">
        <w:rPr>
          <w:rFonts w:ascii="Times New Roman" w:eastAsia="Times New Roman" w:hAnsi="Times New Roman" w:cs="Times New Roman"/>
        </w:rPr>
        <w:t>Whenever possible, it is recommended that the goals be grounded in validated, quantitative, objective measures, using tools already available</w:t>
      </w:r>
      <w:r w:rsidR="00A150CC" w:rsidRPr="00417CDE">
        <w:rPr>
          <w:rFonts w:ascii="Times New Roman" w:eastAsia="Times New Roman" w:hAnsi="Times New Roman" w:cs="Times New Roman"/>
        </w:rPr>
        <w:t xml:space="preserve">, </w:t>
      </w:r>
      <w:r w:rsidRPr="00417CDE">
        <w:rPr>
          <w:rFonts w:ascii="Times New Roman" w:eastAsia="Times New Roman" w:hAnsi="Times New Roman" w:cs="Times New Roman"/>
        </w:rPr>
        <w:t xml:space="preserve">such as state </w:t>
      </w:r>
      <w:r w:rsidR="00A150CC" w:rsidRPr="00417CDE">
        <w:rPr>
          <w:rFonts w:ascii="Times New Roman" w:eastAsia="Times New Roman" w:hAnsi="Times New Roman" w:cs="Times New Roman"/>
        </w:rPr>
        <w:t>performance</w:t>
      </w:r>
      <w:r w:rsidRPr="00417CDE">
        <w:rPr>
          <w:rFonts w:ascii="Times New Roman" w:eastAsia="Times New Roman" w:hAnsi="Times New Roman" w:cs="Times New Roman"/>
        </w:rPr>
        <w:t xml:space="preserve"> benchmarks.</w:t>
      </w:r>
    </w:p>
    <w:p w:rsidR="007C3F4B" w:rsidRPr="00417CDE" w:rsidRDefault="007C3F4B" w:rsidP="007C3F4B">
      <w:pPr>
        <w:jc w:val="both"/>
        <w:rPr>
          <w:rFonts w:ascii="Times New Roman" w:eastAsia="Times" w:hAnsi="Times New Roman" w:cs="Times New Roman"/>
        </w:rPr>
      </w:pPr>
    </w:p>
    <w:p w:rsidR="007C3F4B" w:rsidRPr="006418BD" w:rsidRDefault="007C3F4B" w:rsidP="007C3F4B">
      <w:pPr>
        <w:rPr>
          <w:rFonts w:ascii="Times New Roman" w:eastAsia="Times" w:hAnsi="Times New Roman" w:cs="Times New Roman"/>
        </w:rPr>
      </w:pPr>
      <w:r w:rsidRPr="00417CDE">
        <w:rPr>
          <w:rFonts w:ascii="Times New Roman" w:eastAsia="Times" w:hAnsi="Times New Roman" w:cs="Times New Roman"/>
        </w:rPr>
        <w:t xml:space="preserve">The </w:t>
      </w:r>
      <w:r w:rsidR="00A150CC" w:rsidRPr="00417CDE">
        <w:rPr>
          <w:rFonts w:ascii="Times New Roman" w:eastAsia="Times" w:hAnsi="Times New Roman" w:cs="Times New Roman"/>
        </w:rPr>
        <w:t xml:space="preserve">school </w:t>
      </w:r>
      <w:r w:rsidRPr="00417CDE">
        <w:rPr>
          <w:rFonts w:ascii="Times New Roman" w:eastAsia="Times" w:hAnsi="Times New Roman" w:cs="Times New Roman"/>
        </w:rPr>
        <w:t xml:space="preserve">board, in conjunction with the superintendent, </w:t>
      </w:r>
      <w:r w:rsidR="00A150CC" w:rsidRPr="00417CDE">
        <w:rPr>
          <w:rFonts w:ascii="Times New Roman" w:eastAsia="Times" w:hAnsi="Times New Roman" w:cs="Times New Roman"/>
        </w:rPr>
        <w:t xml:space="preserve">can </w:t>
      </w:r>
      <w:r w:rsidRPr="00417CDE">
        <w:rPr>
          <w:rFonts w:ascii="Times New Roman" w:eastAsia="Times" w:hAnsi="Times New Roman" w:cs="Times New Roman"/>
        </w:rPr>
        <w:t xml:space="preserve">set annual </w:t>
      </w:r>
      <w:r w:rsidR="00D74B30" w:rsidRPr="00417CDE">
        <w:rPr>
          <w:rFonts w:ascii="Times New Roman" w:eastAsia="Times" w:hAnsi="Times New Roman" w:cs="Times New Roman"/>
        </w:rPr>
        <w:t xml:space="preserve">division </w:t>
      </w:r>
      <w:r w:rsidRPr="00417CDE">
        <w:rPr>
          <w:rFonts w:ascii="Times New Roman" w:eastAsia="Times" w:hAnsi="Times New Roman" w:cs="Times New Roman"/>
        </w:rPr>
        <w:t xml:space="preserve">goals for the superintendent that are congruent with the </w:t>
      </w:r>
      <w:r w:rsidR="005E5F6C" w:rsidRPr="00417CDE">
        <w:rPr>
          <w:rFonts w:ascii="Times New Roman" w:eastAsia="Times" w:hAnsi="Times New Roman" w:cs="Times New Roman"/>
        </w:rPr>
        <w:t>division’s needs and concerns</w:t>
      </w:r>
      <w:r w:rsidR="00E00586" w:rsidRPr="00417CDE">
        <w:rPr>
          <w:rFonts w:ascii="Times New Roman" w:eastAsia="Times" w:hAnsi="Times New Roman" w:cs="Times New Roman"/>
        </w:rPr>
        <w:t xml:space="preserve"> and are balanced across grades and school levels, as appropriate</w:t>
      </w:r>
      <w:r w:rsidR="003E22F7" w:rsidRPr="00417CDE">
        <w:rPr>
          <w:rFonts w:ascii="Times New Roman" w:eastAsia="Times" w:hAnsi="Times New Roman" w:cs="Times New Roman"/>
        </w:rPr>
        <w:t xml:space="preserve">.  </w:t>
      </w:r>
      <w:r w:rsidRPr="00417CDE">
        <w:rPr>
          <w:rFonts w:ascii="Times New Roman" w:eastAsia="Times" w:hAnsi="Times New Roman" w:cs="Times New Roman"/>
        </w:rPr>
        <w:t xml:space="preserve">The goals </w:t>
      </w:r>
      <w:r w:rsidR="00A150CC" w:rsidRPr="00417CDE">
        <w:rPr>
          <w:rFonts w:ascii="Times New Roman" w:eastAsia="Times" w:hAnsi="Times New Roman" w:cs="Times New Roman"/>
        </w:rPr>
        <w:t>then can be</w:t>
      </w:r>
      <w:r w:rsidRPr="00417CDE">
        <w:rPr>
          <w:rFonts w:ascii="Times New Roman" w:eastAsia="Times" w:hAnsi="Times New Roman" w:cs="Times New Roman"/>
        </w:rPr>
        <w:t xml:space="preserve"> revie</w:t>
      </w:r>
      <w:r w:rsidR="005E5F6C" w:rsidRPr="00417CDE">
        <w:rPr>
          <w:rFonts w:ascii="Times New Roman" w:eastAsia="Times" w:hAnsi="Times New Roman" w:cs="Times New Roman"/>
        </w:rPr>
        <w:t>wed and adjusted as necessary</w:t>
      </w:r>
      <w:r w:rsidR="003E22F7" w:rsidRPr="00417CDE">
        <w:rPr>
          <w:rFonts w:ascii="Times New Roman" w:eastAsia="Times" w:hAnsi="Times New Roman" w:cs="Times New Roman"/>
        </w:rPr>
        <w:t xml:space="preserve">.  </w:t>
      </w:r>
      <w:r w:rsidR="00E00586" w:rsidRPr="00417CDE">
        <w:rPr>
          <w:rFonts w:ascii="Times New Roman" w:eastAsia="Times" w:hAnsi="Times New Roman" w:cs="Times New Roman"/>
        </w:rPr>
        <w:t xml:space="preserve">It is important for </w:t>
      </w:r>
      <w:r w:rsidR="00E1570E" w:rsidRPr="00417CDE">
        <w:rPr>
          <w:rFonts w:ascii="Times New Roman" w:eastAsia="Times" w:hAnsi="Times New Roman" w:cs="Times New Roman"/>
        </w:rPr>
        <w:t xml:space="preserve">the </w:t>
      </w:r>
      <w:r w:rsidR="00E00586" w:rsidRPr="00417CDE">
        <w:rPr>
          <w:rFonts w:ascii="Times New Roman" w:eastAsia="Times" w:hAnsi="Times New Roman" w:cs="Times New Roman"/>
        </w:rPr>
        <w:t xml:space="preserve">school board and superintendent to think through the shorter-term goals that are needed to address longer-term outcomes </w:t>
      </w:r>
      <w:r w:rsidR="00E00586" w:rsidRPr="006418BD">
        <w:rPr>
          <w:rFonts w:ascii="Times New Roman" w:eastAsia="Times" w:hAnsi="Times New Roman" w:cs="Times New Roman"/>
        </w:rPr>
        <w:t xml:space="preserve">and for </w:t>
      </w:r>
      <w:r w:rsidR="00E1570E" w:rsidRPr="006418BD">
        <w:rPr>
          <w:rFonts w:ascii="Times New Roman" w:eastAsia="Times" w:hAnsi="Times New Roman" w:cs="Times New Roman"/>
        </w:rPr>
        <w:t xml:space="preserve">the </w:t>
      </w:r>
      <w:r w:rsidR="00E00586" w:rsidRPr="006418BD">
        <w:rPr>
          <w:rFonts w:ascii="Times New Roman" w:eastAsia="Times" w:hAnsi="Times New Roman" w:cs="Times New Roman"/>
        </w:rPr>
        <w:t xml:space="preserve">school board to recognize and account for the time it takes for initiatives to be </w:t>
      </w:r>
      <w:r w:rsidR="00E1570E" w:rsidRPr="006418BD">
        <w:rPr>
          <w:rFonts w:ascii="Times New Roman" w:eastAsia="Times" w:hAnsi="Times New Roman" w:cs="Times New Roman"/>
        </w:rPr>
        <w:t xml:space="preserve">realized.  </w:t>
      </w:r>
      <w:r w:rsidR="00E01FE3">
        <w:rPr>
          <w:rFonts w:ascii="Times New Roman" w:hAnsi="Times New Roman" w:cs="Times New Roman"/>
          <w:bCs/>
          <w:szCs w:val="32"/>
        </w:rPr>
        <w:t>Goal s</w:t>
      </w:r>
      <w:r w:rsidR="006F3482" w:rsidRPr="006418BD">
        <w:rPr>
          <w:rFonts w:ascii="Times New Roman" w:hAnsi="Times New Roman" w:cs="Times New Roman"/>
          <w:bCs/>
          <w:szCs w:val="32"/>
        </w:rPr>
        <w:t>etting should occur at the beginning of the superintendent’s contract year</w:t>
      </w:r>
      <w:r w:rsidR="006F3482" w:rsidRPr="006418BD">
        <w:rPr>
          <w:rFonts w:ascii="Times New Roman" w:eastAsia="Times" w:hAnsi="Times New Roman" w:cs="Times New Roman"/>
        </w:rPr>
        <w:t xml:space="preserve"> and t</w:t>
      </w:r>
      <w:r w:rsidRPr="006418BD">
        <w:rPr>
          <w:rFonts w:ascii="Times New Roman" w:eastAsia="Times" w:hAnsi="Times New Roman" w:cs="Times New Roman"/>
        </w:rPr>
        <w:t xml:space="preserve">he superintendent </w:t>
      </w:r>
      <w:r w:rsidR="006F3482" w:rsidRPr="006418BD">
        <w:rPr>
          <w:rFonts w:ascii="Times New Roman" w:eastAsia="Times" w:hAnsi="Times New Roman" w:cs="Times New Roman"/>
        </w:rPr>
        <w:t xml:space="preserve">should </w:t>
      </w:r>
      <w:r w:rsidRPr="006418BD">
        <w:rPr>
          <w:rFonts w:ascii="Times New Roman" w:eastAsia="Times" w:hAnsi="Times New Roman" w:cs="Times New Roman"/>
        </w:rPr>
        <w:t xml:space="preserve">report on progress in achieving the goals at regular intervals throughout the </w:t>
      </w:r>
      <w:r w:rsidR="005E5F6C" w:rsidRPr="006418BD">
        <w:rPr>
          <w:rFonts w:ascii="Times New Roman" w:eastAsia="Times" w:hAnsi="Times New Roman" w:cs="Times New Roman"/>
        </w:rPr>
        <w:t>evaluation process</w:t>
      </w:r>
      <w:r w:rsidR="003E22F7" w:rsidRPr="006418BD">
        <w:rPr>
          <w:rFonts w:ascii="Times New Roman" w:eastAsia="Times" w:hAnsi="Times New Roman" w:cs="Times New Roman"/>
        </w:rPr>
        <w:t xml:space="preserve">.  </w:t>
      </w:r>
      <w:r w:rsidRPr="006418BD">
        <w:rPr>
          <w:rFonts w:ascii="Times New Roman" w:eastAsia="Times" w:hAnsi="Times New Roman" w:cs="Times New Roman"/>
        </w:rPr>
        <w:t>This provides a valuable forum for board/superintendent dialogue</w:t>
      </w:r>
      <w:r w:rsidR="003E22F7" w:rsidRPr="006418BD">
        <w:rPr>
          <w:rFonts w:ascii="Times New Roman" w:eastAsia="Times" w:hAnsi="Times New Roman" w:cs="Times New Roman"/>
        </w:rPr>
        <w:t xml:space="preserve">.  </w:t>
      </w:r>
      <w:r w:rsidRPr="006418BD">
        <w:rPr>
          <w:rFonts w:ascii="Times New Roman" w:eastAsia="Times" w:hAnsi="Times New Roman" w:cs="Times New Roman"/>
        </w:rPr>
        <w:t>Indicators of goal attainment include documentation via the superintendent’s oral and written reports as well as other division data that may reflect goal achievement</w:t>
      </w:r>
      <w:r w:rsidR="003E22F7" w:rsidRPr="006418BD">
        <w:rPr>
          <w:rFonts w:ascii="Times New Roman" w:eastAsia="Times" w:hAnsi="Times New Roman" w:cs="Times New Roman"/>
        </w:rPr>
        <w:t xml:space="preserve">.  </w:t>
      </w:r>
      <w:r w:rsidRPr="006418BD">
        <w:rPr>
          <w:rFonts w:ascii="Times New Roman" w:eastAsia="Times" w:hAnsi="Times New Roman" w:cs="Times New Roman"/>
        </w:rPr>
        <w:t xml:space="preserve">A sample </w:t>
      </w:r>
      <w:r w:rsidRPr="006418BD">
        <w:rPr>
          <w:rFonts w:ascii="Times New Roman" w:eastAsia="Times" w:hAnsi="Times New Roman" w:cs="Times New Roman"/>
          <w:i/>
        </w:rPr>
        <w:t>Superintendent’s Annual Goals</w:t>
      </w:r>
      <w:r w:rsidRPr="006418BD">
        <w:rPr>
          <w:rFonts w:ascii="Times New Roman" w:eastAsia="Times" w:hAnsi="Times New Roman" w:cs="Times New Roman"/>
        </w:rPr>
        <w:t xml:space="preserve"> form is shown </w:t>
      </w:r>
      <w:r w:rsidR="00D509AD" w:rsidRPr="006418BD">
        <w:rPr>
          <w:rFonts w:ascii="Times New Roman" w:eastAsia="Times" w:hAnsi="Times New Roman" w:cs="Times New Roman"/>
        </w:rPr>
        <w:t>later in this section</w:t>
      </w:r>
      <w:r w:rsidRPr="006418BD">
        <w:rPr>
          <w:rFonts w:ascii="Times New Roman" w:eastAsia="Times" w:hAnsi="Times New Roman" w:cs="Times New Roman"/>
        </w:rPr>
        <w:t>.</w:t>
      </w:r>
    </w:p>
    <w:p w:rsidR="00B35CD8" w:rsidRPr="006418BD" w:rsidRDefault="00B35CD8" w:rsidP="00C5166B">
      <w:pPr>
        <w:ind w:left="361" w:hangingChars="150" w:hanging="361"/>
        <w:rPr>
          <w:rFonts w:ascii="Times New Roman" w:eastAsia="Times New Roman" w:hAnsi="Times New Roman" w:cs="Times New Roman"/>
          <w:b/>
          <w:i/>
        </w:rPr>
      </w:pPr>
    </w:p>
    <w:p w:rsidR="00D74B30" w:rsidRPr="00417CDE" w:rsidRDefault="00D74B30" w:rsidP="00C5166B">
      <w:pPr>
        <w:ind w:left="361" w:hangingChars="150" w:hanging="361"/>
        <w:rPr>
          <w:rFonts w:ascii="Times New Roman" w:eastAsia="Times New Roman" w:hAnsi="Times New Roman" w:cs="Times New Roman"/>
          <w:b/>
          <w:i/>
        </w:rPr>
      </w:pPr>
      <w:r w:rsidRPr="00417CDE">
        <w:rPr>
          <w:rFonts w:ascii="Times New Roman" w:eastAsia="Times New Roman" w:hAnsi="Times New Roman" w:cs="Times New Roman"/>
          <w:b/>
          <w:i/>
        </w:rPr>
        <w:t xml:space="preserve">Examples of Measures of </w:t>
      </w:r>
      <w:proofErr w:type="spellStart"/>
      <w:r w:rsidR="00D31C40" w:rsidRPr="00417CDE">
        <w:rPr>
          <w:rFonts w:ascii="Times New Roman" w:eastAsia="Times New Roman" w:hAnsi="Times New Roman" w:cs="Times New Roman"/>
          <w:b/>
          <w:i/>
        </w:rPr>
        <w:t>Divisionwide</w:t>
      </w:r>
      <w:proofErr w:type="spellEnd"/>
      <w:r w:rsidR="00260D75" w:rsidRPr="00417CDE">
        <w:rPr>
          <w:rFonts w:ascii="Times New Roman" w:eastAsia="Times New Roman" w:hAnsi="Times New Roman" w:cs="Times New Roman"/>
          <w:b/>
          <w:i/>
        </w:rPr>
        <w:t xml:space="preserve"> </w:t>
      </w:r>
      <w:r w:rsidRPr="00417CDE">
        <w:rPr>
          <w:rFonts w:ascii="Times New Roman" w:eastAsia="Times New Roman" w:hAnsi="Times New Roman" w:cs="Times New Roman"/>
          <w:b/>
          <w:i/>
        </w:rPr>
        <w:t>Student Academic Progress</w:t>
      </w:r>
    </w:p>
    <w:p w:rsidR="00D74B30" w:rsidRDefault="00D74B30" w:rsidP="00C5166B">
      <w:pPr>
        <w:ind w:left="361" w:hangingChars="150" w:hanging="361"/>
        <w:rPr>
          <w:rFonts w:ascii="Times New Roman" w:eastAsia="Times New Roman" w:hAnsi="Times New Roman" w:cs="Times New Roman"/>
          <w:b/>
        </w:rPr>
      </w:pPr>
    </w:p>
    <w:p w:rsidR="006F7ADD" w:rsidRPr="006418BD" w:rsidRDefault="00B35CD8" w:rsidP="006F7ADD">
      <w:pPr>
        <w:rPr>
          <w:rFonts w:ascii="Times New Roman" w:eastAsia="Times New Roman" w:hAnsi="Times New Roman" w:cs="Times New Roman"/>
        </w:rPr>
      </w:pPr>
      <w:r w:rsidRPr="006418BD">
        <w:rPr>
          <w:rFonts w:ascii="Times New Roman" w:eastAsia="Times New Roman" w:hAnsi="Times New Roman" w:cs="Times New Roman"/>
        </w:rPr>
        <w:t>To be able to measure goal attainment, superintendents must identify valid measures of student academic progress appropriate to their school division student population’s learning needs and priorities.  School boards and superintendents should develop mutually agreed-upon measures to include in the evaluation to best reflect t</w:t>
      </w:r>
      <w:r w:rsidR="00D509AD" w:rsidRPr="006418BD">
        <w:rPr>
          <w:rFonts w:ascii="Times New Roman" w:eastAsia="Times New Roman" w:hAnsi="Times New Roman" w:cs="Times New Roman"/>
        </w:rPr>
        <w:t xml:space="preserve">he priorities of the division.  </w:t>
      </w:r>
      <w:r w:rsidR="006F7ADD" w:rsidRPr="006418BD">
        <w:rPr>
          <w:rFonts w:ascii="Times New Roman" w:eastAsia="Times New Roman" w:hAnsi="Times New Roman" w:cs="Times New Roman"/>
        </w:rPr>
        <w:t>Quantitative measures of student academic progress based on validated achievement measures that already are being used locally should be the first data considered when determining local progress measures.  Additionally, it is important that multiple, relevant measures be used.</w:t>
      </w:r>
    </w:p>
    <w:p w:rsidR="006F3482" w:rsidRPr="006418BD" w:rsidRDefault="006F3482" w:rsidP="006F7ADD">
      <w:pPr>
        <w:rPr>
          <w:rFonts w:ascii="Times New Roman" w:eastAsia="Times New Roman" w:hAnsi="Times New Roman" w:cs="Times New Roman"/>
        </w:rPr>
      </w:pPr>
    </w:p>
    <w:p w:rsidR="00D509AD" w:rsidRPr="006418BD" w:rsidRDefault="00D509AD" w:rsidP="00B35CD8">
      <w:pPr>
        <w:rPr>
          <w:rFonts w:ascii="Times New Roman" w:eastAsia="Times New Roman" w:hAnsi="Times New Roman" w:cs="Times New Roman"/>
        </w:rPr>
      </w:pPr>
      <w:r w:rsidRPr="006418BD">
        <w:rPr>
          <w:rFonts w:ascii="Times New Roman" w:eastAsia="Times New Roman" w:hAnsi="Times New Roman" w:cs="Times New Roman"/>
        </w:rPr>
        <w:t>There are several important considerations when identifying multiple measures.  The measures may focus on:</w:t>
      </w:r>
    </w:p>
    <w:p w:rsidR="006F3482" w:rsidRPr="006418BD" w:rsidRDefault="006F3482" w:rsidP="00B35CD8">
      <w:pPr>
        <w:rPr>
          <w:rFonts w:ascii="Times New Roman" w:eastAsia="Times New Roman" w:hAnsi="Times New Roman" w:cs="Times New Roman"/>
        </w:rPr>
      </w:pPr>
    </w:p>
    <w:p w:rsidR="00D509AD" w:rsidRPr="006418BD" w:rsidRDefault="00D509AD" w:rsidP="00B845C2">
      <w:pPr>
        <w:numPr>
          <w:ilvl w:val="0"/>
          <w:numId w:val="15"/>
        </w:numPr>
        <w:contextualSpacing/>
        <w:rPr>
          <w:rFonts w:ascii="Times New Roman" w:eastAsiaTheme="minorHAnsi" w:hAnsi="Times New Roman" w:cs="Times New Roman"/>
        </w:rPr>
      </w:pPr>
      <w:r w:rsidRPr="006418BD">
        <w:rPr>
          <w:rFonts w:ascii="Times New Roman" w:eastAsiaTheme="minorHAnsi" w:hAnsi="Times New Roman" w:cs="Times New Roman"/>
        </w:rPr>
        <w:t xml:space="preserve">All student performance and </w:t>
      </w:r>
      <w:r w:rsidRPr="0049281A">
        <w:rPr>
          <w:rFonts w:ascii="Times New Roman" w:eastAsiaTheme="minorHAnsi" w:hAnsi="Times New Roman" w:cs="Times New Roman"/>
          <w:strike/>
          <w:highlight w:val="yellow"/>
        </w:rPr>
        <w:t>subgroup</w:t>
      </w:r>
      <w:r w:rsidRPr="0049281A">
        <w:rPr>
          <w:rFonts w:ascii="Times New Roman" w:eastAsiaTheme="minorHAnsi" w:hAnsi="Times New Roman" w:cs="Times New Roman"/>
          <w:highlight w:val="yellow"/>
        </w:rPr>
        <w:t xml:space="preserve"> </w:t>
      </w:r>
      <w:r w:rsidR="0049281A" w:rsidRPr="0049281A">
        <w:rPr>
          <w:rFonts w:ascii="Times New Roman" w:eastAsiaTheme="minorHAnsi" w:hAnsi="Times New Roman" w:cs="Times New Roman"/>
          <w:highlight w:val="yellow"/>
          <w:u w:val="single"/>
        </w:rPr>
        <w:t>reporting group</w:t>
      </w:r>
      <w:r w:rsidR="0049281A">
        <w:rPr>
          <w:rFonts w:ascii="Times New Roman" w:eastAsiaTheme="minorHAnsi" w:hAnsi="Times New Roman" w:cs="Times New Roman"/>
        </w:rPr>
        <w:t xml:space="preserve"> </w:t>
      </w:r>
      <w:r w:rsidRPr="006418BD">
        <w:rPr>
          <w:rFonts w:ascii="Times New Roman" w:eastAsiaTheme="minorHAnsi" w:hAnsi="Times New Roman" w:cs="Times New Roman"/>
        </w:rPr>
        <w:t>performance</w:t>
      </w:r>
      <w:r w:rsidR="00E01FE3">
        <w:rPr>
          <w:rFonts w:ascii="Times New Roman" w:eastAsiaTheme="minorHAnsi" w:hAnsi="Times New Roman" w:cs="Times New Roman"/>
        </w:rPr>
        <w:t>;</w:t>
      </w:r>
    </w:p>
    <w:p w:rsidR="00D509AD" w:rsidRPr="006418BD" w:rsidRDefault="00D509AD" w:rsidP="00B845C2">
      <w:pPr>
        <w:numPr>
          <w:ilvl w:val="0"/>
          <w:numId w:val="15"/>
        </w:numPr>
        <w:contextualSpacing/>
        <w:rPr>
          <w:rFonts w:ascii="Times New Roman" w:eastAsiaTheme="minorHAnsi" w:hAnsi="Times New Roman" w:cs="Times New Roman"/>
        </w:rPr>
      </w:pPr>
      <w:r w:rsidRPr="006418BD">
        <w:rPr>
          <w:rFonts w:ascii="Times New Roman" w:eastAsiaTheme="minorHAnsi" w:hAnsi="Times New Roman" w:cs="Times New Roman"/>
        </w:rPr>
        <w:t>Specific areas of need</w:t>
      </w:r>
      <w:r w:rsidR="00E01FE3">
        <w:rPr>
          <w:rFonts w:ascii="Times New Roman" w:eastAsiaTheme="minorHAnsi" w:hAnsi="Times New Roman" w:cs="Times New Roman"/>
        </w:rPr>
        <w:t>;</w:t>
      </w:r>
    </w:p>
    <w:p w:rsidR="00D509AD" w:rsidRPr="001A1FBF" w:rsidRDefault="00D509AD" w:rsidP="00B845C2">
      <w:pPr>
        <w:numPr>
          <w:ilvl w:val="0"/>
          <w:numId w:val="15"/>
        </w:numPr>
        <w:contextualSpacing/>
        <w:rPr>
          <w:rFonts w:ascii="Times New Roman" w:eastAsiaTheme="minorHAnsi" w:hAnsi="Times New Roman" w:cs="Times New Roman"/>
        </w:rPr>
      </w:pPr>
      <w:r w:rsidRPr="001A1FBF">
        <w:rPr>
          <w:rFonts w:ascii="Times New Roman" w:eastAsiaTheme="minorHAnsi" w:hAnsi="Times New Roman" w:cs="Times New Roman"/>
        </w:rPr>
        <w:t>Alignment with the strategic plan</w:t>
      </w:r>
      <w:r w:rsidR="00E01FE3">
        <w:rPr>
          <w:rFonts w:ascii="Times New Roman" w:eastAsiaTheme="minorHAnsi" w:hAnsi="Times New Roman" w:cs="Times New Roman"/>
        </w:rPr>
        <w:t>; and</w:t>
      </w:r>
    </w:p>
    <w:p w:rsidR="00D509AD" w:rsidRPr="001A1FBF" w:rsidRDefault="00D509AD" w:rsidP="00B845C2">
      <w:pPr>
        <w:numPr>
          <w:ilvl w:val="0"/>
          <w:numId w:val="15"/>
        </w:numPr>
        <w:contextualSpacing/>
        <w:rPr>
          <w:rFonts w:ascii="Times New Roman" w:eastAsiaTheme="minorHAnsi" w:hAnsi="Times New Roman" w:cs="Times New Roman"/>
        </w:rPr>
      </w:pPr>
      <w:r w:rsidRPr="001A1FBF">
        <w:rPr>
          <w:rFonts w:ascii="Times New Roman" w:eastAsiaTheme="minorHAnsi" w:hAnsi="Times New Roman" w:cs="Times New Roman"/>
        </w:rPr>
        <w:t>Topics/indicators across grade levels</w:t>
      </w:r>
      <w:r w:rsidR="00E01FE3">
        <w:rPr>
          <w:rFonts w:ascii="Times New Roman" w:eastAsiaTheme="minorHAnsi" w:hAnsi="Times New Roman" w:cs="Times New Roman"/>
        </w:rPr>
        <w:t>.</w:t>
      </w:r>
    </w:p>
    <w:p w:rsidR="00D509AD" w:rsidRPr="001A1FBF" w:rsidRDefault="00D509AD" w:rsidP="00B35CD8">
      <w:pPr>
        <w:rPr>
          <w:rFonts w:ascii="Times New Roman" w:eastAsia="Times New Roman" w:hAnsi="Times New Roman" w:cs="Times New Roman"/>
        </w:rPr>
      </w:pPr>
    </w:p>
    <w:p w:rsidR="00B35CD8" w:rsidRPr="006418BD" w:rsidRDefault="00D509AD" w:rsidP="00CF75E7">
      <w:pPr>
        <w:rPr>
          <w:rFonts w:ascii="Times New Roman" w:eastAsia="Times New Roman" w:hAnsi="Times New Roman" w:cs="Times New Roman"/>
          <w:b/>
        </w:rPr>
      </w:pPr>
      <w:r w:rsidRPr="006418BD">
        <w:rPr>
          <w:rFonts w:ascii="Times New Roman" w:eastAsia="Times New Roman" w:hAnsi="Times New Roman" w:cs="Times New Roman"/>
        </w:rPr>
        <w:t xml:space="preserve">Figure 4.1 shows </w:t>
      </w:r>
      <w:r w:rsidR="00B35CD8" w:rsidRPr="006418BD">
        <w:rPr>
          <w:rFonts w:ascii="Times New Roman" w:eastAsia="Times New Roman" w:hAnsi="Times New Roman" w:cs="Times New Roman"/>
        </w:rPr>
        <w:t xml:space="preserve">suggested focus areas for goal setting that provide measures of </w:t>
      </w:r>
      <w:proofErr w:type="spellStart"/>
      <w:r w:rsidR="00B35CD8" w:rsidRPr="006418BD">
        <w:rPr>
          <w:rFonts w:ascii="Times New Roman" w:eastAsia="Times New Roman" w:hAnsi="Times New Roman" w:cs="Times New Roman"/>
        </w:rPr>
        <w:t>divisionwide</w:t>
      </w:r>
      <w:proofErr w:type="spellEnd"/>
      <w:r w:rsidR="00B35CD8" w:rsidRPr="006418BD">
        <w:rPr>
          <w:rFonts w:ascii="Times New Roman" w:eastAsia="Times New Roman" w:hAnsi="Times New Roman" w:cs="Times New Roman"/>
        </w:rPr>
        <w:t xml:space="preserve"> student academic progress </w:t>
      </w:r>
      <w:r w:rsidR="00B35CD8" w:rsidRPr="00417CDE">
        <w:rPr>
          <w:rFonts w:ascii="Times New Roman" w:eastAsia="Times New Roman" w:hAnsi="Times New Roman" w:cs="Times New Roman"/>
        </w:rPr>
        <w:t>that focus on school division improvement.  (</w:t>
      </w:r>
      <w:r w:rsidR="00B35CD8" w:rsidRPr="00417CDE">
        <w:rPr>
          <w:rFonts w:ascii="Times New Roman" w:eastAsia="Times New Roman" w:hAnsi="Times New Roman" w:cs="Times New Roman"/>
          <w:i/>
        </w:rPr>
        <w:t>Note:</w:t>
      </w:r>
      <w:r w:rsidR="00B35CD8" w:rsidRPr="00417CDE">
        <w:rPr>
          <w:rFonts w:ascii="Times New Roman" w:eastAsia="Times New Roman" w:hAnsi="Times New Roman" w:cs="Times New Roman"/>
        </w:rPr>
        <w:t xml:space="preserve"> This is not intended as an exhaustive list.  Each school board should determine valid measures that are </w:t>
      </w:r>
      <w:r w:rsidR="00B35CD8" w:rsidRPr="006418BD">
        <w:rPr>
          <w:rFonts w:ascii="Times New Roman" w:eastAsia="Times New Roman" w:hAnsi="Times New Roman" w:cs="Times New Roman"/>
        </w:rPr>
        <w:t xml:space="preserve">appropriate for each unique school division.)  </w:t>
      </w:r>
    </w:p>
    <w:p w:rsidR="003E4E9F" w:rsidRDefault="003E4E9F">
      <w:pPr>
        <w:rPr>
          <w:rFonts w:ascii="Times New Roman" w:eastAsiaTheme="minorHAnsi" w:hAnsi="Times New Roman" w:cs="Times New Roman"/>
        </w:rPr>
      </w:pPr>
      <w:r>
        <w:rPr>
          <w:rFonts w:ascii="Times New Roman" w:eastAsiaTheme="minorHAnsi" w:hAnsi="Times New Roman" w:cs="Times New Roman"/>
        </w:rPr>
        <w:br w:type="page"/>
      </w:r>
    </w:p>
    <w:p w:rsidR="00B35CD8" w:rsidRPr="006418BD" w:rsidRDefault="002E1C18" w:rsidP="00B35CD8">
      <w:pPr>
        <w:rPr>
          <w:rFonts w:ascii="Times New Roman" w:eastAsiaTheme="minorHAnsi" w:hAnsi="Times New Roman" w:cs="Times New Roman"/>
          <w:i/>
        </w:rPr>
      </w:pPr>
      <w:r w:rsidRPr="006418BD">
        <w:rPr>
          <w:rFonts w:ascii="Times New Roman" w:eastAsiaTheme="minorHAnsi" w:hAnsi="Times New Roman" w:cs="Times New Roman"/>
        </w:rPr>
        <w:lastRenderedPageBreak/>
        <w:t xml:space="preserve">Figure 4.1: </w:t>
      </w:r>
      <w:r w:rsidRPr="006418BD">
        <w:rPr>
          <w:rFonts w:ascii="Times New Roman" w:eastAsia="Times New Roman" w:hAnsi="Times New Roman" w:cs="Times New Roman"/>
          <w:i/>
        </w:rPr>
        <w:t xml:space="preserve">Examples of Measures of </w:t>
      </w:r>
      <w:proofErr w:type="spellStart"/>
      <w:r w:rsidRPr="006418BD">
        <w:rPr>
          <w:rFonts w:ascii="Times New Roman" w:eastAsia="Times New Roman" w:hAnsi="Times New Roman" w:cs="Times New Roman"/>
          <w:i/>
        </w:rPr>
        <w:t>Divisionwide</w:t>
      </w:r>
      <w:proofErr w:type="spellEnd"/>
      <w:r w:rsidRPr="006418BD">
        <w:rPr>
          <w:rFonts w:ascii="Times New Roman" w:eastAsia="Times New Roman" w:hAnsi="Times New Roman" w:cs="Times New Roman"/>
          <w:i/>
        </w:rPr>
        <w:t xml:space="preserve"> Student Academic Progress</w:t>
      </w:r>
    </w:p>
    <w:tbl>
      <w:tblPr>
        <w:tblStyle w:val="TableGrid16"/>
        <w:tblW w:w="9648" w:type="dxa"/>
        <w:tblLayout w:type="fixed"/>
        <w:tblLook w:val="04A0" w:firstRow="1" w:lastRow="0" w:firstColumn="1" w:lastColumn="0" w:noHBand="0" w:noVBand="1"/>
        <w:tblCaption w:val="EXAMPLES OF MEASURES OF DIVISIONWIDE STUDENT ACADEMIC PROGRESS"/>
        <w:tblDescription w:val="Category Measure&#10;All students’ academic progress • Progress on SOL assessments&#10;• Improvement on advanced pass rates on SOL assessments&#10;• Increase percentage of middle school students taking high school-level courses&#10;• Improvements in high school graduation rates&#10;Subgroups Reporting groups and other student groupings • English Language Learners progress on English language proficiency assessment&#10;• Increase percentage of students with disabilities earning Standard and Advanced Studies diplomas&#10;• Increase achievement of economically disadvantaged&#10;• Subgroups Reporting groups making increased academic progress&#10;• Decrease in achievement gap in Subgroups reporting groups&#10;• Increase in achievement of Individualized Education Plan goals&#10;• Improvements in underperforming subgroups reporting groups earning high school diploma&#10;College and Career Readiness  • Participation and success in AP and dual enrollment courses&#10;• Enrollment and achievement in postsecondary education&#10;• Increase percentage of students earning career and technical industry certification, state licenses, or successful national occupational assessment credentials&#10;Reading/Literacy Readiness • On track indicators such as Phonological Awareness Literacy Screening or similar measures available locally&#10;• SOL test outcomes&#10;• Benchmark outcomes&#10;Mathematics Readiness • Progress on Algebra readiness assessments such as the Algebra Readiness Diagnostic Test&#10;• Enrollment and success in Algebra I by eighth grade&#10;• SOL test outcomes&#10;• Benchmark outcomes&#10;STEM Education • Increase percentage of underrepresented students taking advanced STEM courses&#10;Student Progress • Reduced retention rates resulting from increased student achievement outcomes&#10;• Increased student academic progress based on progress (value) table data&#10;Student Nonacademic Core Activities • Increase percentage of students involved in extracurricular activities&#10;• Increase percentage of students receiving prestigious awards&#10;"/>
      </w:tblPr>
      <w:tblGrid>
        <w:gridCol w:w="1728"/>
        <w:gridCol w:w="3600"/>
        <w:gridCol w:w="1080"/>
        <w:gridCol w:w="1080"/>
        <w:gridCol w:w="1080"/>
        <w:gridCol w:w="1080"/>
      </w:tblGrid>
      <w:tr w:rsidR="006F7ADD" w:rsidRPr="006418BD" w:rsidTr="003E4E9F">
        <w:trPr>
          <w:tblHeader/>
        </w:trPr>
        <w:tc>
          <w:tcPr>
            <w:tcW w:w="1728" w:type="dxa"/>
            <w:tcBorders>
              <w:top w:val="single" w:sz="12" w:space="0" w:color="auto"/>
              <w:left w:val="single" w:sz="12" w:space="0" w:color="auto"/>
              <w:bottom w:val="single" w:sz="12" w:space="0" w:color="auto"/>
            </w:tcBorders>
            <w:shd w:val="clear" w:color="auto" w:fill="D9D9D9" w:themeFill="background1" w:themeFillShade="D9"/>
            <w:vAlign w:val="center"/>
          </w:tcPr>
          <w:p w:rsidR="00B35CD8" w:rsidRPr="006418BD" w:rsidRDefault="006F7ADD" w:rsidP="006F7ADD">
            <w:pPr>
              <w:jc w:val="center"/>
              <w:rPr>
                <w:rFonts w:ascii="Times New Roman" w:hAnsi="Times New Roman" w:cs="Times New Roman"/>
                <w:b/>
                <w:sz w:val="20"/>
              </w:rPr>
            </w:pPr>
            <w:r w:rsidRPr="006418BD">
              <w:rPr>
                <w:rFonts w:ascii="Times New Roman" w:hAnsi="Times New Roman" w:cs="Times New Roman"/>
                <w:b/>
                <w:sz w:val="20"/>
              </w:rPr>
              <w:t>Category</w:t>
            </w:r>
          </w:p>
        </w:tc>
        <w:tc>
          <w:tcPr>
            <w:tcW w:w="3600" w:type="dxa"/>
            <w:tcBorders>
              <w:top w:val="single" w:sz="12" w:space="0" w:color="auto"/>
              <w:bottom w:val="single" w:sz="12" w:space="0" w:color="auto"/>
            </w:tcBorders>
            <w:shd w:val="clear" w:color="auto" w:fill="D9D9D9" w:themeFill="background1" w:themeFillShade="D9"/>
            <w:vAlign w:val="center"/>
          </w:tcPr>
          <w:p w:rsidR="00B35CD8" w:rsidRPr="006418BD" w:rsidRDefault="002E1C18" w:rsidP="002E1C18">
            <w:pPr>
              <w:jc w:val="center"/>
              <w:rPr>
                <w:rFonts w:ascii="Times New Roman" w:hAnsi="Times New Roman" w:cs="Times New Roman"/>
                <w:b/>
              </w:rPr>
            </w:pPr>
            <w:r w:rsidRPr="006418BD">
              <w:rPr>
                <w:rFonts w:ascii="Times New Roman" w:hAnsi="Times New Roman" w:cs="Times New Roman"/>
                <w:b/>
                <w:sz w:val="20"/>
              </w:rPr>
              <w:t>Measure</w:t>
            </w:r>
          </w:p>
        </w:tc>
        <w:tc>
          <w:tcPr>
            <w:tcW w:w="1080" w:type="dxa"/>
            <w:tcBorders>
              <w:top w:val="single" w:sz="12" w:space="0" w:color="auto"/>
              <w:bottom w:val="single" w:sz="12" w:space="0" w:color="auto"/>
            </w:tcBorders>
            <w:shd w:val="clear" w:color="auto" w:fill="D9D9D9" w:themeFill="background1" w:themeFillShade="D9"/>
            <w:vAlign w:val="center"/>
          </w:tcPr>
          <w:p w:rsidR="00E11346" w:rsidRDefault="00B35CD8" w:rsidP="002E1C18">
            <w:pPr>
              <w:jc w:val="center"/>
              <w:rPr>
                <w:rFonts w:ascii="Times New Roman" w:hAnsi="Times New Roman" w:cs="Times New Roman"/>
                <w:b/>
                <w:strike/>
                <w:sz w:val="18"/>
                <w:szCs w:val="18"/>
              </w:rPr>
            </w:pPr>
            <w:r w:rsidRPr="006418BD">
              <w:rPr>
                <w:rFonts w:ascii="Times New Roman" w:hAnsi="Times New Roman" w:cs="Times New Roman"/>
                <w:b/>
                <w:sz w:val="18"/>
                <w:szCs w:val="18"/>
              </w:rPr>
              <w:t>Early elementary school</w:t>
            </w:r>
          </w:p>
          <w:p w:rsidR="00B35CD8" w:rsidRPr="0039538A" w:rsidRDefault="00E11346" w:rsidP="002E1C18">
            <w:pPr>
              <w:jc w:val="center"/>
              <w:rPr>
                <w:rFonts w:ascii="Times New Roman" w:hAnsi="Times New Roman" w:cs="Times New Roman"/>
                <w:b/>
                <w:sz w:val="18"/>
                <w:szCs w:val="18"/>
              </w:rPr>
            </w:pPr>
            <w:r w:rsidRPr="0039538A">
              <w:rPr>
                <w:rFonts w:ascii="Times New Roman" w:hAnsi="Times New Roman" w:cs="Times New Roman"/>
                <w:b/>
                <w:sz w:val="18"/>
                <w:szCs w:val="18"/>
              </w:rPr>
              <w:t xml:space="preserve">(may include </w:t>
            </w:r>
            <w:proofErr w:type="spellStart"/>
            <w:r w:rsidRPr="0039538A">
              <w:rPr>
                <w:rFonts w:ascii="Times New Roman" w:hAnsi="Times New Roman" w:cs="Times New Roman"/>
                <w:b/>
                <w:sz w:val="18"/>
                <w:szCs w:val="18"/>
              </w:rPr>
              <w:t>PreK</w:t>
            </w:r>
            <w:proofErr w:type="spellEnd"/>
            <w:r w:rsidRPr="0039538A">
              <w:rPr>
                <w:rFonts w:ascii="Times New Roman" w:hAnsi="Times New Roman" w:cs="Times New Roman"/>
                <w:b/>
                <w:sz w:val="18"/>
                <w:szCs w:val="18"/>
              </w:rPr>
              <w:t>)</w:t>
            </w:r>
          </w:p>
        </w:tc>
        <w:tc>
          <w:tcPr>
            <w:tcW w:w="1080" w:type="dxa"/>
            <w:tcBorders>
              <w:top w:val="single" w:sz="12" w:space="0" w:color="auto"/>
              <w:bottom w:val="single" w:sz="12" w:space="0" w:color="auto"/>
            </w:tcBorders>
            <w:shd w:val="clear" w:color="auto" w:fill="D9D9D9" w:themeFill="background1" w:themeFillShade="D9"/>
            <w:vAlign w:val="center"/>
          </w:tcPr>
          <w:p w:rsidR="00B35CD8" w:rsidRPr="006418BD" w:rsidRDefault="00B35CD8" w:rsidP="002E1C18">
            <w:pPr>
              <w:jc w:val="center"/>
              <w:rPr>
                <w:rFonts w:ascii="Times New Roman" w:hAnsi="Times New Roman" w:cs="Times New Roman"/>
                <w:b/>
                <w:sz w:val="18"/>
                <w:szCs w:val="18"/>
              </w:rPr>
            </w:pPr>
            <w:r w:rsidRPr="006418BD">
              <w:rPr>
                <w:rFonts w:ascii="Times New Roman" w:hAnsi="Times New Roman" w:cs="Times New Roman"/>
                <w:b/>
                <w:sz w:val="18"/>
                <w:szCs w:val="18"/>
              </w:rPr>
              <w:t>Upper elementary school</w:t>
            </w:r>
          </w:p>
        </w:tc>
        <w:tc>
          <w:tcPr>
            <w:tcW w:w="1080" w:type="dxa"/>
            <w:tcBorders>
              <w:top w:val="single" w:sz="12" w:space="0" w:color="auto"/>
              <w:bottom w:val="single" w:sz="12" w:space="0" w:color="auto"/>
            </w:tcBorders>
            <w:shd w:val="clear" w:color="auto" w:fill="D9D9D9" w:themeFill="background1" w:themeFillShade="D9"/>
            <w:vAlign w:val="center"/>
          </w:tcPr>
          <w:p w:rsidR="00B35CD8" w:rsidRPr="006418BD" w:rsidRDefault="00B35CD8" w:rsidP="002E1C18">
            <w:pPr>
              <w:jc w:val="center"/>
              <w:rPr>
                <w:rFonts w:ascii="Times New Roman" w:hAnsi="Times New Roman" w:cs="Times New Roman"/>
                <w:b/>
                <w:sz w:val="18"/>
                <w:szCs w:val="18"/>
              </w:rPr>
            </w:pPr>
            <w:r w:rsidRPr="006418BD">
              <w:rPr>
                <w:rFonts w:ascii="Times New Roman" w:hAnsi="Times New Roman" w:cs="Times New Roman"/>
                <w:b/>
                <w:sz w:val="18"/>
                <w:szCs w:val="18"/>
              </w:rPr>
              <w:t>Middle school</w:t>
            </w:r>
          </w:p>
        </w:tc>
        <w:tc>
          <w:tcPr>
            <w:tcW w:w="1080" w:type="dxa"/>
            <w:tcBorders>
              <w:top w:val="single" w:sz="12" w:space="0" w:color="auto"/>
              <w:bottom w:val="single" w:sz="12" w:space="0" w:color="auto"/>
              <w:right w:val="single" w:sz="12" w:space="0" w:color="auto"/>
            </w:tcBorders>
            <w:shd w:val="clear" w:color="auto" w:fill="D9D9D9" w:themeFill="background1" w:themeFillShade="D9"/>
            <w:vAlign w:val="center"/>
          </w:tcPr>
          <w:p w:rsidR="00B35CD8" w:rsidRPr="006418BD" w:rsidRDefault="00B35CD8" w:rsidP="002E1C18">
            <w:pPr>
              <w:jc w:val="center"/>
              <w:rPr>
                <w:rFonts w:ascii="Times New Roman" w:hAnsi="Times New Roman" w:cs="Times New Roman"/>
                <w:b/>
                <w:sz w:val="18"/>
                <w:szCs w:val="18"/>
              </w:rPr>
            </w:pPr>
            <w:r w:rsidRPr="006418BD">
              <w:rPr>
                <w:rFonts w:ascii="Times New Roman" w:hAnsi="Times New Roman" w:cs="Times New Roman"/>
                <w:b/>
                <w:sz w:val="18"/>
                <w:szCs w:val="18"/>
              </w:rPr>
              <w:t>High school</w:t>
            </w:r>
          </w:p>
        </w:tc>
      </w:tr>
      <w:tr w:rsidR="006F7ADD" w:rsidRPr="006418BD" w:rsidTr="003E4E9F">
        <w:tc>
          <w:tcPr>
            <w:tcW w:w="1728" w:type="dxa"/>
            <w:tcBorders>
              <w:top w:val="single" w:sz="12" w:space="0" w:color="auto"/>
              <w:left w:val="single" w:sz="12" w:space="0" w:color="auto"/>
              <w:bottom w:val="single" w:sz="4" w:space="0" w:color="auto"/>
            </w:tcBorders>
          </w:tcPr>
          <w:p w:rsidR="00B35CD8" w:rsidRPr="006418BD" w:rsidRDefault="00B35CD8" w:rsidP="00B35CD8">
            <w:pPr>
              <w:rPr>
                <w:rFonts w:ascii="Times New Roman" w:hAnsi="Times New Roman" w:cs="Times New Roman"/>
                <w:b/>
                <w:sz w:val="20"/>
              </w:rPr>
            </w:pPr>
            <w:r w:rsidRPr="006418BD">
              <w:rPr>
                <w:rFonts w:ascii="Times New Roman" w:hAnsi="Times New Roman" w:cs="Times New Roman"/>
                <w:b/>
                <w:sz w:val="20"/>
              </w:rPr>
              <w:t>All students</w:t>
            </w:r>
            <w:r w:rsidR="00D509AD" w:rsidRPr="006418BD">
              <w:rPr>
                <w:rFonts w:ascii="Times New Roman" w:hAnsi="Times New Roman" w:cs="Times New Roman"/>
                <w:b/>
                <w:sz w:val="20"/>
              </w:rPr>
              <w:t>’ academic progress</w:t>
            </w:r>
          </w:p>
        </w:tc>
        <w:tc>
          <w:tcPr>
            <w:tcW w:w="3600" w:type="dxa"/>
            <w:tcBorders>
              <w:top w:val="single" w:sz="12" w:space="0" w:color="auto"/>
              <w:bottom w:val="single" w:sz="4" w:space="0" w:color="auto"/>
            </w:tcBorders>
          </w:tcPr>
          <w:p w:rsidR="00B35CD8" w:rsidRPr="006418BD" w:rsidRDefault="00B35CD8" w:rsidP="00B845C2">
            <w:pPr>
              <w:numPr>
                <w:ilvl w:val="0"/>
                <w:numId w:val="20"/>
              </w:numPr>
              <w:spacing w:after="60"/>
              <w:ind w:left="158" w:hanging="158"/>
              <w:rPr>
                <w:rFonts w:ascii="Times New Roman" w:hAnsi="Times New Roman" w:cs="Times New Roman"/>
                <w:sz w:val="20"/>
              </w:rPr>
            </w:pPr>
            <w:r w:rsidRPr="006418BD">
              <w:rPr>
                <w:rFonts w:ascii="Times New Roman" w:hAnsi="Times New Roman" w:cs="Times New Roman"/>
                <w:sz w:val="20"/>
              </w:rPr>
              <w:t>Progress on SOL assessments</w:t>
            </w:r>
          </w:p>
          <w:p w:rsidR="000B0C6F" w:rsidRPr="006418BD" w:rsidRDefault="000B0C6F" w:rsidP="00B845C2">
            <w:pPr>
              <w:numPr>
                <w:ilvl w:val="0"/>
                <w:numId w:val="20"/>
              </w:numPr>
              <w:spacing w:after="60"/>
              <w:ind w:left="158" w:hanging="158"/>
              <w:rPr>
                <w:rFonts w:ascii="Times New Roman" w:hAnsi="Times New Roman" w:cs="Times New Roman"/>
                <w:sz w:val="20"/>
              </w:rPr>
            </w:pPr>
            <w:r w:rsidRPr="006418BD">
              <w:rPr>
                <w:rFonts w:ascii="Times New Roman" w:hAnsi="Times New Roman" w:cs="Times New Roman"/>
                <w:sz w:val="20"/>
              </w:rPr>
              <w:t>Improvement on advanced pass rates on SOL assessments</w:t>
            </w:r>
          </w:p>
          <w:p w:rsidR="0048128F" w:rsidRPr="006418BD" w:rsidRDefault="0048128F" w:rsidP="00B845C2">
            <w:pPr>
              <w:numPr>
                <w:ilvl w:val="0"/>
                <w:numId w:val="20"/>
              </w:numPr>
              <w:spacing w:after="60"/>
              <w:ind w:left="158" w:hanging="158"/>
              <w:rPr>
                <w:rFonts w:ascii="Times New Roman" w:hAnsi="Times New Roman" w:cs="Times New Roman"/>
                <w:sz w:val="20"/>
              </w:rPr>
            </w:pPr>
            <w:r w:rsidRPr="006418BD">
              <w:rPr>
                <w:rFonts w:ascii="Times New Roman" w:hAnsi="Times New Roman" w:cs="Times New Roman"/>
                <w:sz w:val="20"/>
              </w:rPr>
              <w:t>Increase percentage of middle school students taking high school-level courses</w:t>
            </w:r>
          </w:p>
          <w:p w:rsidR="0048128F" w:rsidRPr="006418BD" w:rsidRDefault="00B35CD8" w:rsidP="00B845C2">
            <w:pPr>
              <w:numPr>
                <w:ilvl w:val="0"/>
                <w:numId w:val="20"/>
              </w:numPr>
              <w:ind w:left="162" w:hanging="162"/>
              <w:contextualSpacing/>
              <w:rPr>
                <w:rFonts w:ascii="Times New Roman" w:hAnsi="Times New Roman" w:cs="Times New Roman"/>
                <w:sz w:val="20"/>
              </w:rPr>
            </w:pPr>
            <w:r w:rsidRPr="006418BD">
              <w:rPr>
                <w:rFonts w:ascii="Times New Roman" w:hAnsi="Times New Roman" w:cs="Times New Roman"/>
                <w:sz w:val="20"/>
              </w:rPr>
              <w:t>Improvements in high school graduation rates</w:t>
            </w:r>
          </w:p>
        </w:tc>
        <w:tc>
          <w:tcPr>
            <w:tcW w:w="1080" w:type="dxa"/>
            <w:tcBorders>
              <w:top w:val="single" w:sz="12" w:space="0" w:color="auto"/>
              <w:bottom w:val="single" w:sz="4" w:space="0" w:color="auto"/>
            </w:tcBorders>
          </w:tcPr>
          <w:p w:rsidR="00B35CD8" w:rsidRPr="006418BD" w:rsidRDefault="00D00852" w:rsidP="002E1C18">
            <w:pPr>
              <w:jc w:val="center"/>
              <w:rPr>
                <w:rFonts w:ascii="Wingdings 2" w:hAnsi="Wingdings 2"/>
                <w:sz w:val="20"/>
                <w:szCs w:val="32"/>
              </w:rPr>
            </w:pPr>
            <w:r w:rsidRPr="006418BD">
              <w:rPr>
                <w:rFonts w:ascii="Wingdings 2" w:hAnsi="Wingdings 2"/>
                <w:sz w:val="20"/>
                <w:szCs w:val="32"/>
              </w:rPr>
              <w:t></w:t>
            </w:r>
          </w:p>
          <w:p w:rsidR="006F7ADD" w:rsidRPr="006418BD" w:rsidRDefault="006F7ADD" w:rsidP="000B0C6F">
            <w:pPr>
              <w:jc w:val="center"/>
              <w:rPr>
                <w:rFonts w:ascii="Wingdings 2" w:hAnsi="Wingdings 2"/>
                <w:sz w:val="20"/>
                <w:szCs w:val="32"/>
              </w:rPr>
            </w:pPr>
          </w:p>
          <w:p w:rsidR="000B0C6F" w:rsidRPr="006418BD" w:rsidRDefault="000B0C6F" w:rsidP="000B0C6F">
            <w:pPr>
              <w:jc w:val="center"/>
              <w:rPr>
                <w:rFonts w:ascii="Wingdings 2" w:hAnsi="Wingdings 2"/>
                <w:sz w:val="20"/>
                <w:szCs w:val="32"/>
              </w:rPr>
            </w:pPr>
            <w:r w:rsidRPr="006418BD">
              <w:rPr>
                <w:rFonts w:ascii="Wingdings 2" w:hAnsi="Wingdings 2"/>
                <w:sz w:val="20"/>
                <w:szCs w:val="32"/>
              </w:rPr>
              <w:t></w:t>
            </w:r>
          </w:p>
          <w:p w:rsidR="000B0C6F" w:rsidRPr="006418BD" w:rsidRDefault="000B0C6F" w:rsidP="002E1C18">
            <w:pPr>
              <w:jc w:val="center"/>
              <w:rPr>
                <w:rFonts w:ascii="Times New Roman" w:hAnsi="Times New Roman" w:cs="Times New Roman"/>
                <w:sz w:val="20"/>
                <w:szCs w:val="18"/>
              </w:rPr>
            </w:pPr>
          </w:p>
          <w:p w:rsidR="000B0C6F" w:rsidRPr="006418BD" w:rsidRDefault="000B0C6F" w:rsidP="002E1C18">
            <w:pPr>
              <w:jc w:val="center"/>
              <w:rPr>
                <w:rFonts w:ascii="Times New Roman" w:hAnsi="Times New Roman" w:cs="Times New Roman"/>
                <w:sz w:val="20"/>
                <w:szCs w:val="18"/>
              </w:rPr>
            </w:pPr>
          </w:p>
        </w:tc>
        <w:tc>
          <w:tcPr>
            <w:tcW w:w="1080" w:type="dxa"/>
            <w:tcBorders>
              <w:top w:val="single" w:sz="12" w:space="0" w:color="auto"/>
              <w:bottom w:val="single" w:sz="4" w:space="0" w:color="auto"/>
            </w:tcBorders>
          </w:tcPr>
          <w:p w:rsidR="00B35CD8" w:rsidRPr="006418BD" w:rsidRDefault="00D00852" w:rsidP="002E1C18">
            <w:pPr>
              <w:jc w:val="center"/>
              <w:rPr>
                <w:rFonts w:ascii="Wingdings 2" w:hAnsi="Wingdings 2"/>
                <w:sz w:val="20"/>
                <w:szCs w:val="32"/>
              </w:rPr>
            </w:pPr>
            <w:r w:rsidRPr="006418BD">
              <w:rPr>
                <w:rFonts w:ascii="Wingdings 2" w:hAnsi="Wingdings 2"/>
                <w:sz w:val="20"/>
                <w:szCs w:val="32"/>
              </w:rPr>
              <w:t></w:t>
            </w:r>
          </w:p>
          <w:p w:rsidR="000B0C6F" w:rsidRPr="006418BD" w:rsidRDefault="000B0C6F" w:rsidP="002E1C18">
            <w:pPr>
              <w:jc w:val="center"/>
              <w:rPr>
                <w:rFonts w:ascii="Wingdings 2" w:hAnsi="Wingdings 2"/>
                <w:sz w:val="20"/>
                <w:szCs w:val="32"/>
              </w:rPr>
            </w:pPr>
          </w:p>
          <w:p w:rsidR="000B0C6F" w:rsidRPr="006418BD" w:rsidRDefault="000B0C6F" w:rsidP="000B0C6F">
            <w:pPr>
              <w:jc w:val="center"/>
              <w:rPr>
                <w:rFonts w:ascii="Wingdings 2" w:hAnsi="Wingdings 2"/>
                <w:sz w:val="20"/>
                <w:szCs w:val="32"/>
              </w:rPr>
            </w:pPr>
            <w:r w:rsidRPr="006418BD">
              <w:rPr>
                <w:rFonts w:ascii="Wingdings 2" w:hAnsi="Wingdings 2"/>
                <w:sz w:val="20"/>
                <w:szCs w:val="32"/>
              </w:rPr>
              <w:t></w:t>
            </w:r>
          </w:p>
          <w:p w:rsidR="000B0C6F" w:rsidRPr="006418BD" w:rsidRDefault="000B0C6F" w:rsidP="002E1C18">
            <w:pPr>
              <w:jc w:val="center"/>
              <w:rPr>
                <w:rFonts w:ascii="Times New Roman" w:hAnsi="Times New Roman" w:cs="Times New Roman"/>
                <w:sz w:val="20"/>
                <w:szCs w:val="18"/>
              </w:rPr>
            </w:pPr>
          </w:p>
        </w:tc>
        <w:tc>
          <w:tcPr>
            <w:tcW w:w="1080" w:type="dxa"/>
            <w:tcBorders>
              <w:top w:val="single" w:sz="12" w:space="0" w:color="auto"/>
              <w:bottom w:val="single" w:sz="4" w:space="0" w:color="auto"/>
            </w:tcBorders>
          </w:tcPr>
          <w:p w:rsidR="00B35CD8" w:rsidRPr="006418BD" w:rsidRDefault="00D00852" w:rsidP="002E1C18">
            <w:pPr>
              <w:jc w:val="center"/>
              <w:rPr>
                <w:rFonts w:ascii="Wingdings 2" w:hAnsi="Wingdings 2"/>
                <w:sz w:val="20"/>
                <w:szCs w:val="32"/>
              </w:rPr>
            </w:pPr>
            <w:r w:rsidRPr="006418BD">
              <w:rPr>
                <w:rFonts w:ascii="Wingdings 2" w:hAnsi="Wingdings 2"/>
                <w:sz w:val="20"/>
                <w:szCs w:val="32"/>
              </w:rPr>
              <w:t></w:t>
            </w:r>
          </w:p>
          <w:p w:rsidR="000B0C6F" w:rsidRPr="006418BD" w:rsidRDefault="000B0C6F" w:rsidP="002E1C18">
            <w:pPr>
              <w:jc w:val="center"/>
              <w:rPr>
                <w:rFonts w:ascii="Wingdings 2" w:hAnsi="Wingdings 2"/>
                <w:sz w:val="20"/>
                <w:szCs w:val="32"/>
              </w:rPr>
            </w:pPr>
          </w:p>
          <w:p w:rsidR="000B0C6F" w:rsidRPr="006418BD" w:rsidRDefault="000B0C6F" w:rsidP="000B0C6F">
            <w:pPr>
              <w:jc w:val="center"/>
              <w:rPr>
                <w:rFonts w:ascii="Wingdings 2" w:hAnsi="Wingdings 2"/>
                <w:sz w:val="20"/>
                <w:szCs w:val="32"/>
              </w:rPr>
            </w:pPr>
            <w:r w:rsidRPr="006418BD">
              <w:rPr>
                <w:rFonts w:ascii="Wingdings 2" w:hAnsi="Wingdings 2"/>
                <w:sz w:val="20"/>
                <w:szCs w:val="32"/>
              </w:rPr>
              <w:t></w:t>
            </w:r>
          </w:p>
          <w:p w:rsidR="0048128F" w:rsidRPr="00656348" w:rsidRDefault="0048128F" w:rsidP="000B0C6F">
            <w:pPr>
              <w:jc w:val="center"/>
              <w:rPr>
                <w:rFonts w:ascii="Wingdings 2" w:hAnsi="Wingdings 2"/>
                <w:sz w:val="22"/>
                <w:szCs w:val="32"/>
              </w:rPr>
            </w:pPr>
          </w:p>
          <w:p w:rsidR="0048128F" w:rsidRPr="006418BD" w:rsidRDefault="0048128F" w:rsidP="000B0C6F">
            <w:pPr>
              <w:jc w:val="center"/>
              <w:rPr>
                <w:rFonts w:ascii="Wingdings 2" w:hAnsi="Wingdings 2"/>
                <w:sz w:val="20"/>
                <w:szCs w:val="32"/>
              </w:rPr>
            </w:pPr>
            <w:r w:rsidRPr="006418BD">
              <w:rPr>
                <w:rFonts w:ascii="Wingdings 2" w:hAnsi="Wingdings 2"/>
                <w:sz w:val="20"/>
                <w:szCs w:val="32"/>
              </w:rPr>
              <w:t></w:t>
            </w:r>
          </w:p>
          <w:p w:rsidR="000B0C6F" w:rsidRPr="006418BD" w:rsidRDefault="000B0C6F" w:rsidP="002E1C18">
            <w:pPr>
              <w:jc w:val="center"/>
              <w:rPr>
                <w:rFonts w:ascii="Times New Roman" w:hAnsi="Times New Roman" w:cs="Times New Roman"/>
                <w:sz w:val="20"/>
                <w:szCs w:val="18"/>
              </w:rPr>
            </w:pPr>
          </w:p>
        </w:tc>
        <w:tc>
          <w:tcPr>
            <w:tcW w:w="1080" w:type="dxa"/>
            <w:tcBorders>
              <w:top w:val="single" w:sz="12" w:space="0" w:color="auto"/>
              <w:bottom w:val="single" w:sz="4" w:space="0" w:color="auto"/>
              <w:right w:val="single" w:sz="12" w:space="0" w:color="auto"/>
            </w:tcBorders>
          </w:tcPr>
          <w:p w:rsidR="002E1C18" w:rsidRPr="006418BD" w:rsidRDefault="00D00852" w:rsidP="002E1C18">
            <w:pPr>
              <w:jc w:val="center"/>
              <w:rPr>
                <w:rFonts w:ascii="Times New Roman" w:hAnsi="Times New Roman" w:cs="Times New Roman"/>
                <w:sz w:val="20"/>
                <w:szCs w:val="18"/>
              </w:rPr>
            </w:pPr>
            <w:r w:rsidRPr="006418BD">
              <w:rPr>
                <w:rFonts w:ascii="Wingdings 2" w:hAnsi="Wingdings 2"/>
                <w:sz w:val="20"/>
                <w:szCs w:val="32"/>
              </w:rPr>
              <w:t></w:t>
            </w:r>
          </w:p>
          <w:p w:rsidR="002E1C18" w:rsidRPr="006418BD" w:rsidRDefault="002E1C18" w:rsidP="002E1C18">
            <w:pPr>
              <w:jc w:val="center"/>
              <w:rPr>
                <w:rFonts w:ascii="Times New Roman" w:hAnsi="Times New Roman" w:cs="Times New Roman"/>
                <w:sz w:val="20"/>
                <w:szCs w:val="18"/>
              </w:rPr>
            </w:pPr>
          </w:p>
          <w:p w:rsidR="002E1C18" w:rsidRPr="006418BD" w:rsidRDefault="00D00852" w:rsidP="002E1C18">
            <w:pPr>
              <w:jc w:val="center"/>
              <w:rPr>
                <w:rFonts w:ascii="Wingdings 2" w:hAnsi="Wingdings 2"/>
                <w:sz w:val="20"/>
                <w:szCs w:val="32"/>
              </w:rPr>
            </w:pPr>
            <w:r w:rsidRPr="006418BD">
              <w:rPr>
                <w:rFonts w:ascii="Wingdings 2" w:hAnsi="Wingdings 2"/>
                <w:sz w:val="20"/>
                <w:szCs w:val="32"/>
              </w:rPr>
              <w:t></w:t>
            </w:r>
          </w:p>
          <w:p w:rsidR="000B0C6F" w:rsidRPr="006418BD" w:rsidRDefault="000B0C6F" w:rsidP="002E1C18">
            <w:pPr>
              <w:jc w:val="center"/>
              <w:rPr>
                <w:rFonts w:ascii="Wingdings 2" w:hAnsi="Wingdings 2"/>
                <w:sz w:val="20"/>
                <w:szCs w:val="32"/>
              </w:rPr>
            </w:pPr>
          </w:p>
          <w:p w:rsidR="0048128F" w:rsidRPr="006418BD" w:rsidRDefault="0048128F" w:rsidP="000B0C6F">
            <w:pPr>
              <w:jc w:val="center"/>
              <w:rPr>
                <w:rFonts w:ascii="Wingdings 2" w:hAnsi="Wingdings 2"/>
                <w:sz w:val="20"/>
                <w:szCs w:val="32"/>
              </w:rPr>
            </w:pPr>
          </w:p>
          <w:p w:rsidR="0048128F" w:rsidRPr="00656348" w:rsidRDefault="0048128F" w:rsidP="000B0C6F">
            <w:pPr>
              <w:jc w:val="center"/>
              <w:rPr>
                <w:rFonts w:ascii="Wingdings 2" w:hAnsi="Wingdings 2"/>
                <w:sz w:val="32"/>
                <w:szCs w:val="32"/>
              </w:rPr>
            </w:pPr>
          </w:p>
          <w:p w:rsidR="0048128F" w:rsidRPr="006418BD" w:rsidRDefault="0048128F" w:rsidP="000B0C6F">
            <w:pPr>
              <w:jc w:val="center"/>
              <w:rPr>
                <w:rFonts w:ascii="Wingdings 2" w:hAnsi="Wingdings 2"/>
                <w:sz w:val="20"/>
                <w:szCs w:val="32"/>
              </w:rPr>
            </w:pPr>
          </w:p>
          <w:p w:rsidR="000B0C6F" w:rsidRPr="006418BD" w:rsidRDefault="000B0C6F" w:rsidP="000B0C6F">
            <w:pPr>
              <w:jc w:val="center"/>
              <w:rPr>
                <w:rFonts w:ascii="Wingdings 2" w:hAnsi="Wingdings 2"/>
                <w:sz w:val="20"/>
                <w:szCs w:val="32"/>
              </w:rPr>
            </w:pPr>
            <w:r w:rsidRPr="006418BD">
              <w:rPr>
                <w:rFonts w:ascii="Wingdings 2" w:hAnsi="Wingdings 2"/>
                <w:sz w:val="20"/>
                <w:szCs w:val="32"/>
              </w:rPr>
              <w:t></w:t>
            </w:r>
          </w:p>
          <w:p w:rsidR="000B0C6F" w:rsidRPr="006418BD" w:rsidRDefault="000B0C6F" w:rsidP="0048128F">
            <w:pPr>
              <w:jc w:val="center"/>
              <w:rPr>
                <w:rFonts w:ascii="Times New Roman" w:hAnsi="Times New Roman" w:cs="Times New Roman"/>
                <w:sz w:val="20"/>
                <w:szCs w:val="18"/>
              </w:rPr>
            </w:pPr>
          </w:p>
        </w:tc>
      </w:tr>
      <w:tr w:rsidR="001A1FBF" w:rsidRPr="006418BD" w:rsidTr="003E4E9F">
        <w:tc>
          <w:tcPr>
            <w:tcW w:w="1728" w:type="dxa"/>
            <w:tcBorders>
              <w:top w:val="single" w:sz="4" w:space="0" w:color="auto"/>
              <w:left w:val="single" w:sz="12" w:space="0" w:color="auto"/>
            </w:tcBorders>
          </w:tcPr>
          <w:p w:rsidR="001A1FBF" w:rsidRPr="006418BD" w:rsidRDefault="0049281A" w:rsidP="00B35CD8">
            <w:pPr>
              <w:rPr>
                <w:rFonts w:ascii="Times New Roman" w:hAnsi="Times New Roman" w:cs="Times New Roman"/>
                <w:b/>
                <w:sz w:val="20"/>
              </w:rPr>
            </w:pPr>
            <w:r w:rsidRPr="0049281A">
              <w:rPr>
                <w:rFonts w:ascii="Times New Roman" w:hAnsi="Times New Roman" w:cs="Times New Roman"/>
                <w:strike/>
                <w:sz w:val="20"/>
                <w:szCs w:val="20"/>
                <w:highlight w:val="yellow"/>
              </w:rPr>
              <w:t>Subgroups</w:t>
            </w:r>
            <w:r w:rsidRPr="0049281A">
              <w:rPr>
                <w:rFonts w:ascii="Times New Roman" w:hAnsi="Times New Roman" w:cs="Times New Roman"/>
                <w:sz w:val="20"/>
                <w:szCs w:val="20"/>
                <w:highlight w:val="yellow"/>
              </w:rPr>
              <w:t xml:space="preserve"> </w:t>
            </w:r>
            <w:r w:rsidRPr="0049281A">
              <w:rPr>
                <w:rFonts w:ascii="Times New Roman" w:hAnsi="Times New Roman" w:cs="Times New Roman"/>
                <w:sz w:val="20"/>
                <w:szCs w:val="20"/>
                <w:highlight w:val="yellow"/>
                <w:u w:val="single"/>
              </w:rPr>
              <w:t>Reporting group</w:t>
            </w:r>
            <w:r w:rsidRPr="0049281A">
              <w:rPr>
                <w:rFonts w:ascii="Times New Roman" w:hAnsi="Times New Roman" w:cs="Times New Roman"/>
                <w:sz w:val="20"/>
                <w:szCs w:val="20"/>
                <w:u w:val="single"/>
              </w:rPr>
              <w:t>s</w:t>
            </w:r>
            <w:r w:rsidR="001A1FBF" w:rsidRPr="006418BD">
              <w:rPr>
                <w:rFonts w:ascii="Times New Roman" w:hAnsi="Times New Roman" w:cs="Times New Roman"/>
                <w:b/>
                <w:sz w:val="20"/>
              </w:rPr>
              <w:t xml:space="preserve"> and other student groupings</w:t>
            </w:r>
          </w:p>
        </w:tc>
        <w:tc>
          <w:tcPr>
            <w:tcW w:w="3600" w:type="dxa"/>
            <w:tcBorders>
              <w:top w:val="single" w:sz="4" w:space="0" w:color="auto"/>
            </w:tcBorders>
          </w:tcPr>
          <w:p w:rsidR="001A1FBF" w:rsidRPr="006418BD" w:rsidRDefault="001A1FBF" w:rsidP="00656348">
            <w:pPr>
              <w:numPr>
                <w:ilvl w:val="0"/>
                <w:numId w:val="16"/>
              </w:numPr>
              <w:ind w:left="158" w:hanging="158"/>
              <w:rPr>
                <w:rFonts w:ascii="Times New Roman" w:hAnsi="Times New Roman" w:cs="Times New Roman"/>
                <w:sz w:val="20"/>
              </w:rPr>
            </w:pPr>
            <w:r w:rsidRPr="006418BD">
              <w:rPr>
                <w:rFonts w:ascii="Times New Roman" w:hAnsi="Times New Roman" w:cs="Times New Roman"/>
                <w:sz w:val="20"/>
              </w:rPr>
              <w:t>E</w:t>
            </w:r>
            <w:r w:rsidR="00E01FE3">
              <w:rPr>
                <w:rFonts w:ascii="Times New Roman" w:hAnsi="Times New Roman" w:cs="Times New Roman"/>
                <w:sz w:val="20"/>
              </w:rPr>
              <w:t xml:space="preserve">nglish </w:t>
            </w:r>
            <w:r w:rsidRPr="006418BD">
              <w:rPr>
                <w:rFonts w:ascii="Times New Roman" w:hAnsi="Times New Roman" w:cs="Times New Roman"/>
                <w:sz w:val="20"/>
              </w:rPr>
              <w:t>L</w:t>
            </w:r>
            <w:r w:rsidR="00E01FE3">
              <w:rPr>
                <w:rFonts w:ascii="Times New Roman" w:hAnsi="Times New Roman" w:cs="Times New Roman"/>
                <w:sz w:val="20"/>
              </w:rPr>
              <w:t xml:space="preserve">anguage </w:t>
            </w:r>
            <w:r w:rsidRPr="006418BD">
              <w:rPr>
                <w:rFonts w:ascii="Times New Roman" w:hAnsi="Times New Roman" w:cs="Times New Roman"/>
                <w:sz w:val="20"/>
              </w:rPr>
              <w:t>L</w:t>
            </w:r>
            <w:r w:rsidR="00E01FE3">
              <w:rPr>
                <w:rFonts w:ascii="Times New Roman" w:hAnsi="Times New Roman" w:cs="Times New Roman"/>
                <w:sz w:val="20"/>
              </w:rPr>
              <w:t>earners</w:t>
            </w:r>
            <w:r w:rsidRPr="006418BD">
              <w:rPr>
                <w:rFonts w:ascii="Times New Roman" w:hAnsi="Times New Roman" w:cs="Times New Roman"/>
                <w:sz w:val="20"/>
              </w:rPr>
              <w:t xml:space="preserve"> progress on English language proficiency assessment</w:t>
            </w:r>
          </w:p>
          <w:p w:rsidR="001A1FBF" w:rsidRPr="006418BD" w:rsidRDefault="001A1FBF" w:rsidP="00B845C2">
            <w:pPr>
              <w:numPr>
                <w:ilvl w:val="0"/>
                <w:numId w:val="16"/>
              </w:numPr>
              <w:spacing w:after="60"/>
              <w:ind w:left="158" w:hanging="158"/>
              <w:rPr>
                <w:rFonts w:ascii="Times New Roman" w:hAnsi="Times New Roman" w:cs="Times New Roman"/>
                <w:sz w:val="20"/>
              </w:rPr>
            </w:pPr>
            <w:r w:rsidRPr="006418BD">
              <w:rPr>
                <w:rFonts w:ascii="Times New Roman" w:hAnsi="Times New Roman" w:cs="Times New Roman"/>
                <w:sz w:val="20"/>
              </w:rPr>
              <w:t>Increase percentage of students with disabilities earning Standard and Advanced Studies diplomas</w:t>
            </w:r>
          </w:p>
          <w:p w:rsidR="001A1FBF" w:rsidRPr="006418BD" w:rsidRDefault="001A1FBF" w:rsidP="00B845C2">
            <w:pPr>
              <w:numPr>
                <w:ilvl w:val="0"/>
                <w:numId w:val="16"/>
              </w:numPr>
              <w:spacing w:after="60"/>
              <w:ind w:left="158" w:hanging="158"/>
              <w:rPr>
                <w:rFonts w:ascii="Times New Roman" w:hAnsi="Times New Roman" w:cs="Times New Roman"/>
                <w:sz w:val="20"/>
              </w:rPr>
            </w:pPr>
            <w:r w:rsidRPr="006418BD">
              <w:rPr>
                <w:rFonts w:ascii="Times New Roman" w:hAnsi="Times New Roman" w:cs="Times New Roman"/>
                <w:sz w:val="20"/>
              </w:rPr>
              <w:t>Increase achievement of economically disadvantaged</w:t>
            </w:r>
          </w:p>
          <w:p w:rsidR="001A1FBF" w:rsidRPr="006418BD" w:rsidRDefault="0049281A" w:rsidP="00B845C2">
            <w:pPr>
              <w:numPr>
                <w:ilvl w:val="0"/>
                <w:numId w:val="16"/>
              </w:numPr>
              <w:spacing w:after="60"/>
              <w:ind w:left="158" w:hanging="158"/>
              <w:rPr>
                <w:rFonts w:ascii="Times New Roman" w:hAnsi="Times New Roman" w:cs="Times New Roman"/>
                <w:sz w:val="20"/>
              </w:rPr>
            </w:pPr>
            <w:r w:rsidRPr="0049281A">
              <w:rPr>
                <w:rFonts w:ascii="Times New Roman" w:hAnsi="Times New Roman" w:cs="Times New Roman"/>
                <w:strike/>
                <w:sz w:val="20"/>
                <w:szCs w:val="20"/>
                <w:highlight w:val="yellow"/>
              </w:rPr>
              <w:t>Subgroups</w:t>
            </w:r>
            <w:r w:rsidRPr="0049281A">
              <w:rPr>
                <w:rFonts w:ascii="Times New Roman" w:hAnsi="Times New Roman" w:cs="Times New Roman"/>
                <w:sz w:val="20"/>
                <w:szCs w:val="20"/>
                <w:highlight w:val="yellow"/>
              </w:rPr>
              <w:t xml:space="preserve"> </w:t>
            </w:r>
            <w:r w:rsidRPr="0049281A">
              <w:rPr>
                <w:rFonts w:ascii="Times New Roman" w:hAnsi="Times New Roman" w:cs="Times New Roman"/>
                <w:sz w:val="20"/>
                <w:szCs w:val="20"/>
                <w:highlight w:val="yellow"/>
                <w:u w:val="single"/>
              </w:rPr>
              <w:t>Reporting group</w:t>
            </w:r>
            <w:r w:rsidRPr="0049281A">
              <w:rPr>
                <w:rFonts w:ascii="Times New Roman" w:hAnsi="Times New Roman" w:cs="Times New Roman"/>
                <w:sz w:val="20"/>
                <w:szCs w:val="20"/>
                <w:u w:val="single"/>
              </w:rPr>
              <w:t>s</w:t>
            </w:r>
            <w:r>
              <w:rPr>
                <w:rFonts w:ascii="Times New Roman" w:hAnsi="Times New Roman" w:cs="Times New Roman"/>
              </w:rPr>
              <w:t xml:space="preserve"> </w:t>
            </w:r>
            <w:r w:rsidR="001A1FBF" w:rsidRPr="006418BD">
              <w:rPr>
                <w:rFonts w:ascii="Times New Roman" w:hAnsi="Times New Roman" w:cs="Times New Roman"/>
                <w:sz w:val="20"/>
              </w:rPr>
              <w:t>making increased academic progress</w:t>
            </w:r>
          </w:p>
          <w:p w:rsidR="001A1FBF" w:rsidRPr="006418BD" w:rsidRDefault="001A1FBF" w:rsidP="00B845C2">
            <w:pPr>
              <w:numPr>
                <w:ilvl w:val="0"/>
                <w:numId w:val="16"/>
              </w:numPr>
              <w:spacing w:after="60"/>
              <w:ind w:left="158" w:hanging="158"/>
              <w:rPr>
                <w:rFonts w:ascii="Times New Roman" w:hAnsi="Times New Roman" w:cs="Times New Roman"/>
                <w:sz w:val="20"/>
              </w:rPr>
            </w:pPr>
            <w:r w:rsidRPr="006418BD">
              <w:rPr>
                <w:rFonts w:ascii="Times New Roman" w:hAnsi="Times New Roman" w:cs="Times New Roman"/>
                <w:sz w:val="20"/>
              </w:rPr>
              <w:t xml:space="preserve">Decrease in achievement gap in </w:t>
            </w:r>
            <w:r w:rsidR="0049281A" w:rsidRPr="0049281A">
              <w:rPr>
                <w:rFonts w:ascii="Times New Roman" w:hAnsi="Times New Roman" w:cs="Times New Roman"/>
                <w:strike/>
                <w:sz w:val="20"/>
                <w:szCs w:val="20"/>
                <w:highlight w:val="yellow"/>
              </w:rPr>
              <w:t>Subgroups</w:t>
            </w:r>
            <w:r w:rsidR="0049281A" w:rsidRPr="0049281A">
              <w:rPr>
                <w:rFonts w:ascii="Times New Roman" w:hAnsi="Times New Roman" w:cs="Times New Roman"/>
                <w:sz w:val="20"/>
                <w:szCs w:val="20"/>
                <w:highlight w:val="yellow"/>
              </w:rPr>
              <w:t xml:space="preserve"> </w:t>
            </w:r>
            <w:r w:rsidR="0049281A">
              <w:rPr>
                <w:rFonts w:ascii="Times New Roman" w:hAnsi="Times New Roman" w:cs="Times New Roman"/>
                <w:sz w:val="20"/>
                <w:szCs w:val="20"/>
                <w:highlight w:val="yellow"/>
                <w:u w:val="single"/>
              </w:rPr>
              <w:t>r</w:t>
            </w:r>
            <w:r w:rsidR="0049281A" w:rsidRPr="0049281A">
              <w:rPr>
                <w:rFonts w:ascii="Times New Roman" w:hAnsi="Times New Roman" w:cs="Times New Roman"/>
                <w:sz w:val="20"/>
                <w:szCs w:val="20"/>
                <w:highlight w:val="yellow"/>
                <w:u w:val="single"/>
              </w:rPr>
              <w:t>eporting groups</w:t>
            </w:r>
          </w:p>
          <w:p w:rsidR="001A1FBF" w:rsidRPr="006418BD" w:rsidRDefault="001A1FBF" w:rsidP="00B845C2">
            <w:pPr>
              <w:numPr>
                <w:ilvl w:val="0"/>
                <w:numId w:val="16"/>
              </w:numPr>
              <w:spacing w:after="60"/>
              <w:ind w:left="158" w:hanging="158"/>
              <w:rPr>
                <w:rFonts w:ascii="Times New Roman" w:hAnsi="Times New Roman" w:cs="Times New Roman"/>
                <w:sz w:val="20"/>
              </w:rPr>
            </w:pPr>
            <w:r w:rsidRPr="006418BD">
              <w:rPr>
                <w:rFonts w:ascii="Times New Roman" w:hAnsi="Times New Roman" w:cs="Times New Roman"/>
                <w:sz w:val="20"/>
              </w:rPr>
              <w:t>Increase in achievement of Individualized Education Plan goals</w:t>
            </w:r>
          </w:p>
          <w:p w:rsidR="001A1FBF" w:rsidRPr="006418BD" w:rsidRDefault="001A1FBF" w:rsidP="0049281A">
            <w:pPr>
              <w:numPr>
                <w:ilvl w:val="0"/>
                <w:numId w:val="16"/>
              </w:numPr>
              <w:ind w:left="162" w:hanging="162"/>
              <w:contextualSpacing/>
              <w:rPr>
                <w:rFonts w:ascii="Times New Roman" w:hAnsi="Times New Roman" w:cs="Times New Roman"/>
                <w:sz w:val="20"/>
              </w:rPr>
            </w:pPr>
            <w:r w:rsidRPr="006418BD">
              <w:rPr>
                <w:rFonts w:ascii="Times New Roman" w:hAnsi="Times New Roman" w:cs="Times New Roman"/>
                <w:sz w:val="20"/>
              </w:rPr>
              <w:t xml:space="preserve">Improvements in underperforming </w:t>
            </w:r>
            <w:r w:rsidR="0049281A" w:rsidRPr="0049281A">
              <w:rPr>
                <w:rFonts w:ascii="Times New Roman" w:hAnsi="Times New Roman" w:cs="Times New Roman"/>
                <w:strike/>
                <w:sz w:val="20"/>
                <w:highlight w:val="yellow"/>
              </w:rPr>
              <w:t>subgroups</w:t>
            </w:r>
            <w:r w:rsidR="0049281A" w:rsidRPr="0049281A">
              <w:rPr>
                <w:rFonts w:ascii="Times New Roman" w:hAnsi="Times New Roman" w:cs="Times New Roman"/>
                <w:strike/>
                <w:sz w:val="20"/>
              </w:rPr>
              <w:t xml:space="preserve"> </w:t>
            </w:r>
            <w:r w:rsidR="0049281A">
              <w:rPr>
                <w:rFonts w:ascii="Times New Roman" w:hAnsi="Times New Roman" w:cs="Times New Roman"/>
                <w:sz w:val="20"/>
                <w:szCs w:val="20"/>
                <w:highlight w:val="yellow"/>
                <w:u w:val="single"/>
              </w:rPr>
              <w:t>r</w:t>
            </w:r>
            <w:r w:rsidR="0049281A" w:rsidRPr="0049281A">
              <w:rPr>
                <w:rFonts w:ascii="Times New Roman" w:hAnsi="Times New Roman" w:cs="Times New Roman"/>
                <w:sz w:val="20"/>
                <w:szCs w:val="20"/>
                <w:highlight w:val="yellow"/>
                <w:u w:val="single"/>
              </w:rPr>
              <w:t>eporting groups</w:t>
            </w:r>
            <w:r w:rsidR="0049281A" w:rsidRPr="006418BD">
              <w:rPr>
                <w:rFonts w:ascii="Times New Roman" w:hAnsi="Times New Roman" w:cs="Times New Roman"/>
                <w:sz w:val="20"/>
              </w:rPr>
              <w:t xml:space="preserve"> </w:t>
            </w:r>
            <w:r w:rsidRPr="006418BD">
              <w:rPr>
                <w:rFonts w:ascii="Times New Roman" w:hAnsi="Times New Roman" w:cs="Times New Roman"/>
                <w:sz w:val="20"/>
              </w:rPr>
              <w:t>earning high school diploma</w:t>
            </w:r>
          </w:p>
        </w:tc>
        <w:tc>
          <w:tcPr>
            <w:tcW w:w="1080" w:type="dxa"/>
            <w:tcBorders>
              <w:top w:val="single" w:sz="4" w:space="0" w:color="auto"/>
            </w:tcBorders>
          </w:tcPr>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56348" w:rsidRDefault="001A1FBF" w:rsidP="000B0C6F">
            <w:pPr>
              <w:jc w:val="center"/>
              <w:rPr>
                <w:rFonts w:ascii="Wingdings 2" w:hAnsi="Wingdings 2"/>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56348" w:rsidRDefault="001A1FBF" w:rsidP="000B0C6F">
            <w:pPr>
              <w:jc w:val="center"/>
              <w:rPr>
                <w:rFonts w:ascii="Wingdings 2" w:hAnsi="Wingdings 2"/>
                <w:szCs w:val="20"/>
              </w:rPr>
            </w:pPr>
          </w:p>
          <w:p w:rsidR="001A1FBF" w:rsidRPr="006418BD" w:rsidRDefault="001A1FBF" w:rsidP="000B0C6F">
            <w:pPr>
              <w:jc w:val="center"/>
              <w:rPr>
                <w:rFonts w:ascii="Times New Roman" w:hAnsi="Times New Roman" w:cs="Times New Roman"/>
                <w:sz w:val="20"/>
                <w:szCs w:val="20"/>
              </w:rPr>
            </w:pPr>
            <w:r w:rsidRPr="006418BD">
              <w:rPr>
                <w:rFonts w:ascii="Wingdings 2" w:hAnsi="Wingdings 2"/>
                <w:sz w:val="20"/>
                <w:szCs w:val="20"/>
              </w:rPr>
              <w:t></w:t>
            </w:r>
          </w:p>
          <w:p w:rsidR="001A1FBF" w:rsidRPr="006418BD" w:rsidRDefault="001A1FBF" w:rsidP="000B0C6F">
            <w:pPr>
              <w:jc w:val="center"/>
              <w:rPr>
                <w:rFonts w:ascii="Times New Roman" w:hAnsi="Times New Roman" w:cs="Times New Roman"/>
                <w:sz w:val="20"/>
                <w:szCs w:val="20"/>
              </w:rPr>
            </w:pPr>
          </w:p>
        </w:tc>
        <w:tc>
          <w:tcPr>
            <w:tcW w:w="1080" w:type="dxa"/>
            <w:tcBorders>
              <w:top w:val="single" w:sz="4" w:space="0" w:color="auto"/>
            </w:tcBorders>
          </w:tcPr>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56348" w:rsidRDefault="001A1FBF" w:rsidP="000B0C6F">
            <w:pPr>
              <w:jc w:val="center"/>
              <w:rPr>
                <w:rFonts w:ascii="Wingdings 2" w:hAnsi="Wingdings 2"/>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56348" w:rsidRDefault="001A1FBF" w:rsidP="000B0C6F">
            <w:pPr>
              <w:jc w:val="center"/>
              <w:rPr>
                <w:rFonts w:ascii="Wingdings 2" w:hAnsi="Wingdings 2"/>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418BD" w:rsidRDefault="001A1FBF" w:rsidP="000B0C6F">
            <w:pPr>
              <w:jc w:val="center"/>
              <w:rPr>
                <w:rFonts w:ascii="Times New Roman" w:hAnsi="Times New Roman" w:cs="Times New Roman"/>
                <w:sz w:val="20"/>
                <w:szCs w:val="20"/>
              </w:rPr>
            </w:pPr>
          </w:p>
        </w:tc>
        <w:tc>
          <w:tcPr>
            <w:tcW w:w="1080" w:type="dxa"/>
            <w:tcBorders>
              <w:top w:val="single" w:sz="4" w:space="0" w:color="auto"/>
            </w:tcBorders>
          </w:tcPr>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56348" w:rsidRDefault="001A1FBF" w:rsidP="000B0C6F">
            <w:pPr>
              <w:jc w:val="center"/>
              <w:rPr>
                <w:rFonts w:ascii="Wingdings 2" w:hAnsi="Wingdings 2"/>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56348" w:rsidRDefault="001A1FBF" w:rsidP="000B0C6F">
            <w:pPr>
              <w:jc w:val="center"/>
              <w:rPr>
                <w:rFonts w:ascii="Wingdings 2" w:hAnsi="Wingdings 2"/>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418BD" w:rsidRDefault="001A1FBF" w:rsidP="000B0C6F">
            <w:pPr>
              <w:jc w:val="center"/>
              <w:rPr>
                <w:rFonts w:ascii="Times New Roman" w:hAnsi="Times New Roman" w:cs="Times New Roman"/>
                <w:sz w:val="20"/>
                <w:szCs w:val="20"/>
              </w:rPr>
            </w:pPr>
          </w:p>
        </w:tc>
        <w:tc>
          <w:tcPr>
            <w:tcW w:w="1080" w:type="dxa"/>
            <w:tcBorders>
              <w:top w:val="single" w:sz="4" w:space="0" w:color="auto"/>
              <w:right w:val="single" w:sz="12" w:space="0" w:color="auto"/>
            </w:tcBorders>
          </w:tcPr>
          <w:p w:rsidR="001A1FBF" w:rsidRPr="006418BD" w:rsidRDefault="001A1FBF" w:rsidP="004666DA">
            <w:pPr>
              <w:jc w:val="center"/>
              <w:rPr>
                <w:rFonts w:ascii="Times New Roman" w:hAnsi="Times New Roman" w:cs="Times New Roman"/>
                <w:sz w:val="20"/>
                <w:szCs w:val="20"/>
              </w:rPr>
            </w:pPr>
            <w:r w:rsidRPr="006418BD">
              <w:rPr>
                <w:rFonts w:ascii="Wingdings 2" w:hAnsi="Wingdings 2"/>
                <w:sz w:val="20"/>
                <w:szCs w:val="20"/>
              </w:rPr>
              <w:t></w:t>
            </w:r>
          </w:p>
          <w:p w:rsidR="001A1FBF" w:rsidRPr="006418BD" w:rsidRDefault="001A1FBF" w:rsidP="004666DA">
            <w:pPr>
              <w:jc w:val="center"/>
              <w:rPr>
                <w:rFonts w:ascii="Times New Roman" w:hAnsi="Times New Roman" w:cs="Times New Roman"/>
                <w:sz w:val="20"/>
                <w:szCs w:val="20"/>
              </w:rPr>
            </w:pPr>
          </w:p>
          <w:p w:rsidR="001A1FBF" w:rsidRPr="006418BD" w:rsidRDefault="001A1FBF" w:rsidP="004666DA">
            <w:pPr>
              <w:jc w:val="center"/>
              <w:rPr>
                <w:rFonts w:ascii="Times New Roman" w:hAnsi="Times New Roman" w:cs="Times New Roman"/>
                <w:sz w:val="20"/>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418BD" w:rsidRDefault="001A1FBF" w:rsidP="000B0C6F">
            <w:pPr>
              <w:jc w:val="center"/>
              <w:rPr>
                <w:rFonts w:ascii="Wingdings 2" w:hAnsi="Wingdings 2"/>
                <w:sz w:val="20"/>
                <w:szCs w:val="20"/>
              </w:rPr>
            </w:pPr>
          </w:p>
          <w:p w:rsidR="001A1FBF" w:rsidRPr="00656348"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56348" w:rsidRDefault="001A1FBF" w:rsidP="000B0C6F">
            <w:pPr>
              <w:jc w:val="center"/>
              <w:rPr>
                <w:rFonts w:ascii="Wingdings 2" w:hAnsi="Wingdings 2"/>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418BD" w:rsidRDefault="001A1FBF" w:rsidP="000B0C6F">
            <w:pPr>
              <w:jc w:val="center"/>
              <w:rPr>
                <w:rFonts w:ascii="Times New Roman" w:hAnsi="Times New Roman" w:cs="Times New Roman"/>
                <w:sz w:val="20"/>
                <w:szCs w:val="20"/>
              </w:rPr>
            </w:pPr>
          </w:p>
        </w:tc>
      </w:tr>
      <w:tr w:rsidR="001A1FBF" w:rsidRPr="006418BD">
        <w:tc>
          <w:tcPr>
            <w:tcW w:w="1728" w:type="dxa"/>
            <w:tcBorders>
              <w:left w:val="single" w:sz="12" w:space="0" w:color="auto"/>
            </w:tcBorders>
          </w:tcPr>
          <w:p w:rsidR="001A1FBF" w:rsidRPr="006418BD" w:rsidRDefault="001A1FBF" w:rsidP="00B35CD8">
            <w:pPr>
              <w:rPr>
                <w:rFonts w:ascii="Times New Roman" w:hAnsi="Times New Roman" w:cs="Times New Roman"/>
                <w:b/>
                <w:sz w:val="20"/>
              </w:rPr>
            </w:pPr>
            <w:r w:rsidRPr="006418BD">
              <w:rPr>
                <w:rFonts w:ascii="Times New Roman" w:hAnsi="Times New Roman" w:cs="Times New Roman"/>
                <w:b/>
                <w:sz w:val="20"/>
              </w:rPr>
              <w:t xml:space="preserve">College and Career Readiness </w:t>
            </w:r>
          </w:p>
        </w:tc>
        <w:tc>
          <w:tcPr>
            <w:tcW w:w="3600" w:type="dxa"/>
          </w:tcPr>
          <w:p w:rsidR="001A1FBF" w:rsidRPr="006418BD" w:rsidRDefault="001A1FBF" w:rsidP="00B845C2">
            <w:pPr>
              <w:numPr>
                <w:ilvl w:val="0"/>
                <w:numId w:val="16"/>
              </w:numPr>
              <w:spacing w:after="60"/>
              <w:ind w:left="158" w:hanging="158"/>
              <w:rPr>
                <w:rFonts w:ascii="Times New Roman" w:hAnsi="Times New Roman" w:cs="Times New Roman"/>
                <w:sz w:val="20"/>
              </w:rPr>
            </w:pPr>
            <w:r w:rsidRPr="006418BD">
              <w:rPr>
                <w:rFonts w:ascii="Times New Roman" w:hAnsi="Times New Roman" w:cs="Times New Roman"/>
                <w:sz w:val="20"/>
              </w:rPr>
              <w:t>Participation and success in AP and dual enrollment courses</w:t>
            </w:r>
          </w:p>
          <w:p w:rsidR="001A1FBF" w:rsidRPr="006418BD" w:rsidRDefault="001A1FBF" w:rsidP="00B845C2">
            <w:pPr>
              <w:numPr>
                <w:ilvl w:val="0"/>
                <w:numId w:val="16"/>
              </w:numPr>
              <w:spacing w:after="60"/>
              <w:ind w:left="158" w:hanging="158"/>
              <w:rPr>
                <w:rFonts w:ascii="Times New Roman" w:hAnsi="Times New Roman" w:cs="Times New Roman"/>
                <w:sz w:val="20"/>
              </w:rPr>
            </w:pPr>
            <w:r w:rsidRPr="006418BD">
              <w:rPr>
                <w:rFonts w:ascii="Times New Roman" w:hAnsi="Times New Roman" w:cs="Times New Roman"/>
                <w:sz w:val="20"/>
              </w:rPr>
              <w:t>Enrollment and achievement in postsecondary education</w:t>
            </w:r>
          </w:p>
          <w:p w:rsidR="001A1FBF" w:rsidRPr="006418BD" w:rsidRDefault="001A1FBF" w:rsidP="00B845C2">
            <w:pPr>
              <w:numPr>
                <w:ilvl w:val="0"/>
                <w:numId w:val="16"/>
              </w:numPr>
              <w:ind w:left="162" w:hanging="162"/>
              <w:contextualSpacing/>
              <w:rPr>
                <w:rFonts w:ascii="Times New Roman" w:hAnsi="Times New Roman" w:cs="Times New Roman"/>
                <w:sz w:val="20"/>
              </w:rPr>
            </w:pPr>
            <w:r w:rsidRPr="006418BD">
              <w:rPr>
                <w:rFonts w:ascii="Times New Roman" w:hAnsi="Times New Roman" w:cs="Times New Roman"/>
                <w:sz w:val="20"/>
              </w:rPr>
              <w:t>Increase percentage of students earning career and technical industry certification, state licenses, or successful national occupational assessment credentials</w:t>
            </w:r>
          </w:p>
        </w:tc>
        <w:tc>
          <w:tcPr>
            <w:tcW w:w="1080" w:type="dxa"/>
          </w:tcPr>
          <w:p w:rsidR="001A1FBF" w:rsidRPr="006418BD" w:rsidRDefault="001A1FBF" w:rsidP="000744BE">
            <w:pPr>
              <w:jc w:val="center"/>
              <w:rPr>
                <w:rFonts w:ascii="Times New Roman" w:hAnsi="Times New Roman" w:cs="Times New Roman"/>
                <w:sz w:val="20"/>
                <w:szCs w:val="20"/>
              </w:rPr>
            </w:pPr>
          </w:p>
          <w:p w:rsidR="001A1FBF" w:rsidRPr="006418BD" w:rsidRDefault="001A1FBF" w:rsidP="000744BE">
            <w:pPr>
              <w:jc w:val="center"/>
              <w:rPr>
                <w:rFonts w:ascii="Times New Roman" w:hAnsi="Times New Roman" w:cs="Times New Roman"/>
                <w:sz w:val="20"/>
                <w:szCs w:val="20"/>
              </w:rPr>
            </w:pPr>
          </w:p>
          <w:p w:rsidR="001A1FBF" w:rsidRPr="006418BD" w:rsidRDefault="001A1FBF" w:rsidP="000744BE">
            <w:pPr>
              <w:jc w:val="center"/>
              <w:rPr>
                <w:rFonts w:ascii="Times New Roman" w:hAnsi="Times New Roman" w:cs="Times New Roman"/>
                <w:sz w:val="20"/>
                <w:szCs w:val="20"/>
              </w:rPr>
            </w:pPr>
          </w:p>
          <w:p w:rsidR="001A1FBF" w:rsidRPr="006418BD" w:rsidRDefault="001A1FBF" w:rsidP="000744BE">
            <w:pPr>
              <w:jc w:val="center"/>
              <w:rPr>
                <w:rFonts w:ascii="Times New Roman" w:hAnsi="Times New Roman" w:cs="Times New Roman"/>
                <w:sz w:val="20"/>
                <w:szCs w:val="20"/>
              </w:rPr>
            </w:pPr>
          </w:p>
          <w:p w:rsidR="001A1FBF" w:rsidRPr="006418BD" w:rsidRDefault="001A1FBF" w:rsidP="000744BE">
            <w:pPr>
              <w:jc w:val="center"/>
              <w:rPr>
                <w:rFonts w:ascii="Times New Roman" w:hAnsi="Times New Roman" w:cs="Times New Roman"/>
                <w:sz w:val="20"/>
                <w:szCs w:val="20"/>
              </w:rPr>
            </w:pPr>
          </w:p>
        </w:tc>
        <w:tc>
          <w:tcPr>
            <w:tcW w:w="1080" w:type="dxa"/>
          </w:tcPr>
          <w:p w:rsidR="001A1FBF" w:rsidRPr="006418BD" w:rsidRDefault="001A1FBF" w:rsidP="00B35CD8">
            <w:pPr>
              <w:rPr>
                <w:rFonts w:ascii="Times New Roman" w:hAnsi="Times New Roman" w:cs="Times New Roman"/>
                <w:sz w:val="20"/>
                <w:szCs w:val="20"/>
              </w:rPr>
            </w:pPr>
          </w:p>
        </w:tc>
        <w:tc>
          <w:tcPr>
            <w:tcW w:w="1080" w:type="dxa"/>
          </w:tcPr>
          <w:p w:rsidR="001A1FBF" w:rsidRPr="006418BD" w:rsidRDefault="001A1FBF" w:rsidP="00B35CD8">
            <w:pPr>
              <w:rPr>
                <w:rFonts w:ascii="Times New Roman" w:hAnsi="Times New Roman" w:cs="Times New Roman"/>
                <w:sz w:val="20"/>
                <w:szCs w:val="20"/>
              </w:rPr>
            </w:pPr>
          </w:p>
        </w:tc>
        <w:tc>
          <w:tcPr>
            <w:tcW w:w="1080" w:type="dxa"/>
            <w:tcBorders>
              <w:right w:val="single" w:sz="12" w:space="0" w:color="auto"/>
            </w:tcBorders>
          </w:tcPr>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p>
          <w:p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rsidR="001A1FBF" w:rsidRPr="006418BD" w:rsidRDefault="001A1FBF" w:rsidP="000B0C6F">
            <w:pPr>
              <w:jc w:val="center"/>
              <w:rPr>
                <w:rFonts w:ascii="Times New Roman" w:hAnsi="Times New Roman" w:cs="Times New Roman"/>
                <w:sz w:val="20"/>
                <w:szCs w:val="20"/>
              </w:rPr>
            </w:pPr>
          </w:p>
        </w:tc>
      </w:tr>
      <w:tr w:rsidR="001A1FBF" w:rsidRPr="006418BD" w:rsidTr="003E4E9F">
        <w:tc>
          <w:tcPr>
            <w:tcW w:w="1728" w:type="dxa"/>
            <w:tcBorders>
              <w:left w:val="single" w:sz="12" w:space="0" w:color="auto"/>
              <w:bottom w:val="single" w:sz="4" w:space="0" w:color="auto"/>
            </w:tcBorders>
          </w:tcPr>
          <w:p w:rsidR="001A1FBF" w:rsidRPr="006418BD" w:rsidRDefault="001A1FBF" w:rsidP="00D509AD">
            <w:pPr>
              <w:rPr>
                <w:rFonts w:ascii="Times New Roman" w:hAnsi="Times New Roman" w:cs="Times New Roman"/>
                <w:b/>
                <w:sz w:val="20"/>
              </w:rPr>
            </w:pPr>
            <w:r w:rsidRPr="006418BD">
              <w:rPr>
                <w:rFonts w:ascii="Times New Roman" w:hAnsi="Times New Roman" w:cs="Times New Roman"/>
                <w:b/>
                <w:sz w:val="20"/>
              </w:rPr>
              <w:t>Reading/Literacy Readiness</w:t>
            </w:r>
          </w:p>
        </w:tc>
        <w:tc>
          <w:tcPr>
            <w:tcW w:w="3600" w:type="dxa"/>
            <w:tcBorders>
              <w:bottom w:val="single" w:sz="4" w:space="0" w:color="auto"/>
            </w:tcBorders>
          </w:tcPr>
          <w:p w:rsidR="001A1FBF" w:rsidRPr="006418BD" w:rsidRDefault="001A1FBF" w:rsidP="00B845C2">
            <w:pPr>
              <w:numPr>
                <w:ilvl w:val="0"/>
                <w:numId w:val="17"/>
              </w:numPr>
              <w:ind w:left="162" w:hanging="162"/>
              <w:contextualSpacing/>
              <w:rPr>
                <w:rFonts w:ascii="Times New Roman" w:hAnsi="Times New Roman" w:cs="Times New Roman"/>
                <w:sz w:val="20"/>
              </w:rPr>
            </w:pPr>
            <w:r w:rsidRPr="006418BD">
              <w:rPr>
                <w:rFonts w:ascii="Times New Roman" w:hAnsi="Times New Roman" w:cs="Times New Roman"/>
                <w:sz w:val="20"/>
              </w:rPr>
              <w:t>On track indicators such as Phonological Awareness Literacy Screening or similar measures available locally</w:t>
            </w:r>
          </w:p>
          <w:p w:rsidR="001A1FBF" w:rsidRPr="006418BD" w:rsidRDefault="001A1FBF" w:rsidP="00B845C2">
            <w:pPr>
              <w:numPr>
                <w:ilvl w:val="0"/>
                <w:numId w:val="17"/>
              </w:numPr>
              <w:ind w:left="162" w:hanging="162"/>
              <w:contextualSpacing/>
              <w:rPr>
                <w:rFonts w:ascii="Times New Roman" w:hAnsi="Times New Roman" w:cs="Times New Roman"/>
                <w:sz w:val="20"/>
              </w:rPr>
            </w:pPr>
            <w:r w:rsidRPr="006418BD">
              <w:rPr>
                <w:rFonts w:ascii="Times New Roman" w:hAnsi="Times New Roman" w:cs="Times New Roman"/>
                <w:sz w:val="20"/>
              </w:rPr>
              <w:t>SOL test outcomes</w:t>
            </w:r>
          </w:p>
          <w:p w:rsidR="001A1FBF" w:rsidRPr="006418BD" w:rsidRDefault="001A1FBF" w:rsidP="00B845C2">
            <w:pPr>
              <w:numPr>
                <w:ilvl w:val="0"/>
                <w:numId w:val="17"/>
              </w:numPr>
              <w:ind w:left="162" w:hanging="162"/>
              <w:contextualSpacing/>
              <w:rPr>
                <w:rFonts w:ascii="Times New Roman" w:hAnsi="Times New Roman" w:cs="Times New Roman"/>
                <w:sz w:val="20"/>
              </w:rPr>
            </w:pPr>
            <w:r w:rsidRPr="006418BD">
              <w:rPr>
                <w:rFonts w:ascii="Times New Roman" w:hAnsi="Times New Roman" w:cs="Times New Roman"/>
                <w:sz w:val="20"/>
              </w:rPr>
              <w:t>Benchmark outcomes</w:t>
            </w:r>
          </w:p>
        </w:tc>
        <w:tc>
          <w:tcPr>
            <w:tcW w:w="1080" w:type="dxa"/>
            <w:tcBorders>
              <w:bottom w:val="single" w:sz="4" w:space="0" w:color="auto"/>
            </w:tcBorders>
          </w:tcPr>
          <w:p w:rsidR="001A1FBF" w:rsidRPr="006418BD" w:rsidRDefault="001A1FBF" w:rsidP="000744BE">
            <w:pPr>
              <w:jc w:val="center"/>
              <w:rPr>
                <w:rFonts w:ascii="Times New Roman" w:hAnsi="Times New Roman" w:cs="Times New Roman"/>
                <w:sz w:val="20"/>
                <w:szCs w:val="20"/>
              </w:rPr>
            </w:pPr>
            <w:r w:rsidRPr="006418BD">
              <w:rPr>
                <w:rFonts w:ascii="Wingdings 2" w:hAnsi="Wingdings 2" w:cs="Times New Roman"/>
                <w:sz w:val="20"/>
                <w:szCs w:val="20"/>
              </w:rPr>
              <w:t></w:t>
            </w:r>
          </w:p>
          <w:p w:rsidR="001A1FBF" w:rsidRPr="006418BD" w:rsidRDefault="001A1FBF" w:rsidP="000744BE">
            <w:pPr>
              <w:jc w:val="center"/>
              <w:rPr>
                <w:rFonts w:ascii="Wingdings 2" w:hAnsi="Wingdings 2" w:cs="Times New Roman"/>
                <w:sz w:val="20"/>
                <w:szCs w:val="20"/>
              </w:rPr>
            </w:pPr>
          </w:p>
          <w:p w:rsidR="001A1FBF" w:rsidRPr="006418BD" w:rsidRDefault="001A1FBF" w:rsidP="000744BE">
            <w:pPr>
              <w:jc w:val="center"/>
              <w:rPr>
                <w:rFonts w:ascii="Wingdings 2" w:hAnsi="Wingdings 2" w:cs="Times New Roman"/>
                <w:sz w:val="20"/>
                <w:szCs w:val="20"/>
              </w:rPr>
            </w:pPr>
          </w:p>
          <w:p w:rsidR="001A1FBF" w:rsidRPr="00656348" w:rsidRDefault="001A1FBF" w:rsidP="000744BE">
            <w:pPr>
              <w:jc w:val="center"/>
              <w:rPr>
                <w:rFonts w:ascii="Wingdings 2" w:hAnsi="Wingdings 2" w:cs="Times New Roman"/>
                <w:sz w:val="28"/>
                <w:szCs w:val="20"/>
              </w:rPr>
            </w:pPr>
          </w:p>
          <w:p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tc>
        <w:tc>
          <w:tcPr>
            <w:tcW w:w="1080" w:type="dxa"/>
            <w:tcBorders>
              <w:bottom w:val="single" w:sz="4" w:space="0" w:color="auto"/>
            </w:tcBorders>
          </w:tcPr>
          <w:p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rsidR="001A1FBF" w:rsidRPr="006418BD" w:rsidRDefault="001A1FBF" w:rsidP="000744BE">
            <w:pPr>
              <w:jc w:val="center"/>
              <w:rPr>
                <w:rFonts w:ascii="Wingdings 2" w:hAnsi="Wingdings 2"/>
                <w:sz w:val="20"/>
                <w:szCs w:val="20"/>
              </w:rPr>
            </w:pPr>
          </w:p>
          <w:p w:rsidR="001A1FBF" w:rsidRPr="006418BD" w:rsidRDefault="001A1FBF" w:rsidP="000744BE">
            <w:pPr>
              <w:jc w:val="center"/>
              <w:rPr>
                <w:rFonts w:ascii="Wingdings 2" w:hAnsi="Wingdings 2"/>
                <w:sz w:val="20"/>
                <w:szCs w:val="20"/>
              </w:rPr>
            </w:pPr>
          </w:p>
          <w:p w:rsidR="001A1FBF" w:rsidRPr="00656348" w:rsidRDefault="001A1FBF" w:rsidP="000744BE">
            <w:pPr>
              <w:jc w:val="center"/>
              <w:rPr>
                <w:rFonts w:ascii="Wingdings 2" w:hAnsi="Wingdings 2"/>
                <w:sz w:val="28"/>
                <w:szCs w:val="20"/>
              </w:rPr>
            </w:pPr>
          </w:p>
          <w:p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rsidR="001A1FBF" w:rsidRPr="006418BD" w:rsidRDefault="001A1FBF" w:rsidP="000744BE">
            <w:pPr>
              <w:jc w:val="center"/>
              <w:rPr>
                <w:rFonts w:ascii="Times New Roman" w:hAnsi="Times New Roman" w:cs="Times New Roman"/>
                <w:sz w:val="20"/>
                <w:szCs w:val="20"/>
              </w:rPr>
            </w:pPr>
            <w:r w:rsidRPr="006418BD">
              <w:rPr>
                <w:rFonts w:ascii="Wingdings 2" w:hAnsi="Wingdings 2"/>
                <w:sz w:val="20"/>
                <w:szCs w:val="20"/>
              </w:rPr>
              <w:t></w:t>
            </w:r>
          </w:p>
        </w:tc>
        <w:tc>
          <w:tcPr>
            <w:tcW w:w="1080" w:type="dxa"/>
            <w:tcBorders>
              <w:bottom w:val="single" w:sz="4" w:space="0" w:color="auto"/>
            </w:tcBorders>
          </w:tcPr>
          <w:p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rsidR="001A1FBF" w:rsidRPr="006418BD" w:rsidRDefault="001A1FBF" w:rsidP="000744BE">
            <w:pPr>
              <w:jc w:val="center"/>
              <w:rPr>
                <w:rFonts w:ascii="Wingdings 2" w:hAnsi="Wingdings 2"/>
                <w:sz w:val="20"/>
                <w:szCs w:val="20"/>
              </w:rPr>
            </w:pPr>
          </w:p>
          <w:p w:rsidR="001A1FBF" w:rsidRPr="006418BD" w:rsidRDefault="001A1FBF" w:rsidP="000744BE">
            <w:pPr>
              <w:jc w:val="center"/>
              <w:rPr>
                <w:rFonts w:ascii="Wingdings 2" w:hAnsi="Wingdings 2"/>
                <w:sz w:val="20"/>
                <w:szCs w:val="20"/>
              </w:rPr>
            </w:pPr>
          </w:p>
          <w:p w:rsidR="001A1FBF" w:rsidRPr="00656348" w:rsidRDefault="001A1FBF" w:rsidP="000744BE">
            <w:pPr>
              <w:jc w:val="center"/>
              <w:rPr>
                <w:rFonts w:ascii="Wingdings 2" w:hAnsi="Wingdings 2"/>
                <w:sz w:val="28"/>
                <w:szCs w:val="20"/>
              </w:rPr>
            </w:pPr>
          </w:p>
          <w:p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rsidR="001A1FBF" w:rsidRPr="006418BD" w:rsidRDefault="001A1FBF" w:rsidP="000744BE">
            <w:pPr>
              <w:jc w:val="center"/>
              <w:rPr>
                <w:rFonts w:ascii="Times New Roman" w:hAnsi="Times New Roman" w:cs="Times New Roman"/>
                <w:sz w:val="20"/>
                <w:szCs w:val="20"/>
              </w:rPr>
            </w:pPr>
            <w:r w:rsidRPr="006418BD">
              <w:rPr>
                <w:rFonts w:ascii="Wingdings 2" w:hAnsi="Wingdings 2"/>
                <w:sz w:val="20"/>
                <w:szCs w:val="20"/>
              </w:rPr>
              <w:t></w:t>
            </w:r>
          </w:p>
        </w:tc>
        <w:tc>
          <w:tcPr>
            <w:tcW w:w="1080" w:type="dxa"/>
            <w:tcBorders>
              <w:bottom w:val="single" w:sz="4" w:space="0" w:color="auto"/>
              <w:right w:val="single" w:sz="12" w:space="0" w:color="auto"/>
            </w:tcBorders>
          </w:tcPr>
          <w:p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rsidR="001A1FBF" w:rsidRPr="006418BD" w:rsidRDefault="001A1FBF" w:rsidP="000744BE">
            <w:pPr>
              <w:jc w:val="center"/>
              <w:rPr>
                <w:rFonts w:ascii="Wingdings 2" w:hAnsi="Wingdings 2"/>
                <w:sz w:val="20"/>
                <w:szCs w:val="20"/>
              </w:rPr>
            </w:pPr>
          </w:p>
          <w:p w:rsidR="001A1FBF" w:rsidRPr="006418BD" w:rsidRDefault="001A1FBF" w:rsidP="000744BE">
            <w:pPr>
              <w:jc w:val="center"/>
              <w:rPr>
                <w:rFonts w:ascii="Wingdings 2" w:hAnsi="Wingdings 2"/>
                <w:sz w:val="20"/>
                <w:szCs w:val="20"/>
              </w:rPr>
            </w:pPr>
          </w:p>
          <w:p w:rsidR="001A1FBF" w:rsidRPr="00656348" w:rsidRDefault="001A1FBF" w:rsidP="000744BE">
            <w:pPr>
              <w:jc w:val="center"/>
              <w:rPr>
                <w:rFonts w:ascii="Wingdings 2" w:hAnsi="Wingdings 2"/>
                <w:sz w:val="28"/>
                <w:szCs w:val="20"/>
              </w:rPr>
            </w:pPr>
          </w:p>
          <w:p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rsidR="001A1FBF" w:rsidRPr="006418BD" w:rsidRDefault="001A1FBF" w:rsidP="000744BE">
            <w:pPr>
              <w:jc w:val="center"/>
              <w:rPr>
                <w:rFonts w:ascii="Times New Roman" w:hAnsi="Times New Roman" w:cs="Times New Roman"/>
                <w:sz w:val="20"/>
                <w:szCs w:val="20"/>
              </w:rPr>
            </w:pPr>
            <w:r w:rsidRPr="006418BD">
              <w:rPr>
                <w:rFonts w:ascii="Wingdings 2" w:hAnsi="Wingdings 2"/>
                <w:sz w:val="20"/>
                <w:szCs w:val="20"/>
              </w:rPr>
              <w:t></w:t>
            </w:r>
          </w:p>
        </w:tc>
      </w:tr>
      <w:tr w:rsidR="001A1FBF" w:rsidRPr="006418BD" w:rsidTr="00E11346">
        <w:trPr>
          <w:trHeight w:val="1754"/>
        </w:trPr>
        <w:tc>
          <w:tcPr>
            <w:tcW w:w="1728" w:type="dxa"/>
            <w:tcBorders>
              <w:left w:val="single" w:sz="12" w:space="0" w:color="auto"/>
              <w:bottom w:val="single" w:sz="4" w:space="0" w:color="auto"/>
            </w:tcBorders>
          </w:tcPr>
          <w:p w:rsidR="001A1FBF" w:rsidRPr="006418BD" w:rsidRDefault="001A1FBF" w:rsidP="00D509AD">
            <w:pPr>
              <w:rPr>
                <w:rFonts w:ascii="Times New Roman" w:hAnsi="Times New Roman" w:cs="Times New Roman"/>
                <w:b/>
                <w:sz w:val="20"/>
              </w:rPr>
            </w:pPr>
            <w:r w:rsidRPr="006418BD">
              <w:rPr>
                <w:rFonts w:ascii="Times New Roman" w:hAnsi="Times New Roman" w:cs="Times New Roman"/>
                <w:b/>
                <w:sz w:val="20"/>
              </w:rPr>
              <w:lastRenderedPageBreak/>
              <w:t>Mathematics Readiness</w:t>
            </w:r>
          </w:p>
        </w:tc>
        <w:tc>
          <w:tcPr>
            <w:tcW w:w="3600" w:type="dxa"/>
            <w:tcBorders>
              <w:bottom w:val="single" w:sz="4" w:space="0" w:color="auto"/>
            </w:tcBorders>
          </w:tcPr>
          <w:p w:rsidR="001A1FBF" w:rsidRPr="006418BD" w:rsidRDefault="001A1FBF" w:rsidP="00B845C2">
            <w:pPr>
              <w:numPr>
                <w:ilvl w:val="0"/>
                <w:numId w:val="19"/>
              </w:numPr>
              <w:spacing w:after="60"/>
              <w:ind w:left="158" w:hanging="158"/>
              <w:rPr>
                <w:rFonts w:ascii="Times New Roman" w:hAnsi="Times New Roman" w:cs="Times New Roman"/>
                <w:sz w:val="20"/>
              </w:rPr>
            </w:pPr>
            <w:r w:rsidRPr="006418BD">
              <w:rPr>
                <w:rFonts w:ascii="Times New Roman" w:hAnsi="Times New Roman" w:cs="Times New Roman"/>
                <w:sz w:val="20"/>
              </w:rPr>
              <w:t>Progress on Algebra readiness assessments such as the Algebra Readiness Diagnostic Test</w:t>
            </w:r>
          </w:p>
          <w:p w:rsidR="001A1FBF" w:rsidRPr="006418BD" w:rsidRDefault="001A1FBF" w:rsidP="00B845C2">
            <w:pPr>
              <w:numPr>
                <w:ilvl w:val="0"/>
                <w:numId w:val="19"/>
              </w:numPr>
              <w:spacing w:after="60"/>
              <w:ind w:left="158" w:hanging="158"/>
              <w:rPr>
                <w:rFonts w:ascii="Times New Roman" w:hAnsi="Times New Roman" w:cs="Times New Roman"/>
                <w:sz w:val="20"/>
              </w:rPr>
            </w:pPr>
            <w:r w:rsidRPr="006418BD">
              <w:rPr>
                <w:rFonts w:ascii="Times New Roman" w:hAnsi="Times New Roman" w:cs="Times New Roman"/>
                <w:sz w:val="20"/>
              </w:rPr>
              <w:t>Enrollment and success in Algebra I by eighth grade</w:t>
            </w:r>
          </w:p>
          <w:p w:rsidR="001A1FBF" w:rsidRPr="006418BD" w:rsidRDefault="001A1FBF" w:rsidP="006418BD">
            <w:pPr>
              <w:numPr>
                <w:ilvl w:val="0"/>
                <w:numId w:val="19"/>
              </w:numPr>
              <w:ind w:left="158" w:hanging="158"/>
              <w:rPr>
                <w:rFonts w:ascii="Times New Roman" w:hAnsi="Times New Roman" w:cs="Times New Roman"/>
                <w:sz w:val="20"/>
              </w:rPr>
            </w:pPr>
            <w:r w:rsidRPr="006418BD">
              <w:rPr>
                <w:rFonts w:ascii="Times New Roman" w:hAnsi="Times New Roman" w:cs="Times New Roman"/>
                <w:sz w:val="20"/>
              </w:rPr>
              <w:t>SOL test outcomes</w:t>
            </w:r>
          </w:p>
          <w:p w:rsidR="001A1FBF" w:rsidRPr="006418BD" w:rsidRDefault="001A1FBF" w:rsidP="00B845C2">
            <w:pPr>
              <w:numPr>
                <w:ilvl w:val="0"/>
                <w:numId w:val="19"/>
              </w:numPr>
              <w:ind w:left="162" w:hanging="162"/>
              <w:contextualSpacing/>
              <w:rPr>
                <w:rFonts w:ascii="Times New Roman" w:hAnsi="Times New Roman" w:cs="Times New Roman"/>
                <w:sz w:val="20"/>
              </w:rPr>
            </w:pPr>
            <w:r w:rsidRPr="006418BD">
              <w:rPr>
                <w:rFonts w:ascii="Times New Roman" w:hAnsi="Times New Roman" w:cs="Times New Roman"/>
                <w:sz w:val="20"/>
              </w:rPr>
              <w:t>Benchmark outcomes</w:t>
            </w:r>
          </w:p>
        </w:tc>
        <w:tc>
          <w:tcPr>
            <w:tcW w:w="1080" w:type="dxa"/>
            <w:tcBorders>
              <w:bottom w:val="single" w:sz="4" w:space="0" w:color="auto"/>
            </w:tcBorders>
          </w:tcPr>
          <w:p w:rsidR="001A1FBF" w:rsidRPr="006418BD" w:rsidRDefault="001A1FBF" w:rsidP="000744BE">
            <w:pPr>
              <w:jc w:val="center"/>
              <w:rPr>
                <w:rFonts w:ascii="Wingdings 2" w:hAnsi="Wingdings 2" w:cs="Times New Roman"/>
                <w:sz w:val="20"/>
                <w:szCs w:val="20"/>
              </w:rPr>
            </w:pPr>
          </w:p>
          <w:p w:rsidR="001A1FBF" w:rsidRPr="006418BD" w:rsidRDefault="001A1FBF" w:rsidP="000744BE">
            <w:pPr>
              <w:jc w:val="center"/>
              <w:rPr>
                <w:rFonts w:ascii="Wingdings 2" w:hAnsi="Wingdings 2" w:cs="Times New Roman"/>
                <w:sz w:val="20"/>
                <w:szCs w:val="20"/>
              </w:rPr>
            </w:pPr>
          </w:p>
          <w:p w:rsidR="001A1FBF" w:rsidRPr="006418BD" w:rsidRDefault="001A1FBF" w:rsidP="000744BE">
            <w:pPr>
              <w:jc w:val="center"/>
              <w:rPr>
                <w:rFonts w:ascii="Wingdings 2" w:hAnsi="Wingdings 2" w:cs="Times New Roman"/>
                <w:sz w:val="20"/>
                <w:szCs w:val="20"/>
              </w:rPr>
            </w:pPr>
          </w:p>
          <w:p w:rsidR="001A1FBF" w:rsidRPr="006418BD" w:rsidRDefault="001A1FBF" w:rsidP="000744BE">
            <w:pPr>
              <w:jc w:val="center"/>
              <w:rPr>
                <w:rFonts w:ascii="Wingdings 2" w:hAnsi="Wingdings 2" w:cs="Times New Roman"/>
                <w:sz w:val="20"/>
                <w:szCs w:val="20"/>
              </w:rPr>
            </w:pPr>
          </w:p>
          <w:p w:rsidR="001A1FBF" w:rsidRPr="006418BD" w:rsidRDefault="001A1FBF" w:rsidP="000744BE">
            <w:pPr>
              <w:jc w:val="center"/>
              <w:rPr>
                <w:rFonts w:ascii="Wingdings 2" w:hAnsi="Wingdings 2" w:cs="Times New Roman"/>
                <w:sz w:val="20"/>
                <w:szCs w:val="20"/>
              </w:rPr>
            </w:pPr>
          </w:p>
          <w:p w:rsidR="001A1FBF" w:rsidRPr="00656348" w:rsidRDefault="001A1FBF" w:rsidP="000744BE">
            <w:pPr>
              <w:jc w:val="center"/>
              <w:rPr>
                <w:rFonts w:ascii="Wingdings 2" w:hAnsi="Wingdings 2" w:cs="Times New Roman"/>
                <w:sz w:val="28"/>
                <w:szCs w:val="20"/>
              </w:rPr>
            </w:pPr>
          </w:p>
          <w:p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rsidR="001A1FBF" w:rsidRPr="006418BD" w:rsidRDefault="001A1FBF" w:rsidP="000744BE">
            <w:pPr>
              <w:jc w:val="center"/>
              <w:rPr>
                <w:rFonts w:ascii="Wingdings 2" w:hAnsi="Wingdings 2" w:cs="Times New Roman"/>
                <w:sz w:val="20"/>
                <w:szCs w:val="20"/>
              </w:rPr>
            </w:pPr>
            <w:r w:rsidRPr="006418BD">
              <w:rPr>
                <w:rFonts w:ascii="Wingdings 2" w:hAnsi="Wingdings 2"/>
                <w:sz w:val="20"/>
                <w:szCs w:val="20"/>
              </w:rPr>
              <w:t></w:t>
            </w:r>
          </w:p>
        </w:tc>
        <w:tc>
          <w:tcPr>
            <w:tcW w:w="1080" w:type="dxa"/>
            <w:tcBorders>
              <w:bottom w:val="single" w:sz="4" w:space="0" w:color="auto"/>
            </w:tcBorders>
          </w:tcPr>
          <w:p w:rsidR="001A1FBF" w:rsidRPr="006418BD" w:rsidRDefault="001A1FBF" w:rsidP="000744BE">
            <w:pPr>
              <w:jc w:val="center"/>
              <w:rPr>
                <w:rFonts w:ascii="Wingdings 2" w:hAnsi="Wingdings 2" w:cs="Times New Roman"/>
                <w:sz w:val="20"/>
                <w:szCs w:val="20"/>
              </w:rPr>
            </w:pPr>
          </w:p>
          <w:p w:rsidR="001A1FBF" w:rsidRPr="006418BD" w:rsidRDefault="001A1FBF" w:rsidP="000744BE">
            <w:pPr>
              <w:jc w:val="center"/>
              <w:rPr>
                <w:rFonts w:ascii="Wingdings 2" w:hAnsi="Wingdings 2" w:cs="Times New Roman"/>
                <w:sz w:val="20"/>
                <w:szCs w:val="20"/>
              </w:rPr>
            </w:pPr>
          </w:p>
          <w:p w:rsidR="001A1FBF" w:rsidRPr="006418BD" w:rsidRDefault="001A1FBF" w:rsidP="000744BE">
            <w:pPr>
              <w:jc w:val="center"/>
              <w:rPr>
                <w:rFonts w:ascii="Wingdings 2" w:hAnsi="Wingdings 2" w:cs="Times New Roman"/>
                <w:sz w:val="20"/>
                <w:szCs w:val="20"/>
              </w:rPr>
            </w:pPr>
          </w:p>
          <w:p w:rsidR="001A1FBF" w:rsidRPr="006418BD" w:rsidRDefault="001A1FBF" w:rsidP="000744BE">
            <w:pPr>
              <w:jc w:val="center"/>
              <w:rPr>
                <w:rFonts w:ascii="Wingdings 2" w:hAnsi="Wingdings 2" w:cs="Times New Roman"/>
                <w:sz w:val="20"/>
                <w:szCs w:val="20"/>
              </w:rPr>
            </w:pPr>
          </w:p>
          <w:p w:rsidR="001A1FBF" w:rsidRPr="006418BD" w:rsidRDefault="001A1FBF" w:rsidP="000744BE">
            <w:pPr>
              <w:jc w:val="center"/>
              <w:rPr>
                <w:rFonts w:ascii="Wingdings 2" w:hAnsi="Wingdings 2" w:cs="Times New Roman"/>
                <w:sz w:val="20"/>
                <w:szCs w:val="20"/>
              </w:rPr>
            </w:pPr>
          </w:p>
          <w:p w:rsidR="001A1FBF" w:rsidRPr="00656348" w:rsidRDefault="001A1FBF" w:rsidP="000744BE">
            <w:pPr>
              <w:jc w:val="center"/>
              <w:rPr>
                <w:rFonts w:ascii="Wingdings 2" w:hAnsi="Wingdings 2" w:cs="Times New Roman"/>
                <w:sz w:val="28"/>
                <w:szCs w:val="20"/>
              </w:rPr>
            </w:pPr>
          </w:p>
          <w:p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rsidR="001A1FBF" w:rsidRPr="006418BD" w:rsidRDefault="001A1FBF" w:rsidP="000744BE">
            <w:pPr>
              <w:jc w:val="center"/>
              <w:rPr>
                <w:rFonts w:ascii="Wingdings 2" w:hAnsi="Wingdings 2" w:cs="Times New Roman"/>
                <w:sz w:val="20"/>
                <w:szCs w:val="20"/>
              </w:rPr>
            </w:pPr>
            <w:r w:rsidRPr="006418BD">
              <w:rPr>
                <w:rFonts w:ascii="Wingdings 2" w:hAnsi="Wingdings 2"/>
                <w:sz w:val="20"/>
                <w:szCs w:val="20"/>
              </w:rPr>
              <w:t></w:t>
            </w:r>
          </w:p>
        </w:tc>
        <w:tc>
          <w:tcPr>
            <w:tcW w:w="1080" w:type="dxa"/>
            <w:tcBorders>
              <w:bottom w:val="single" w:sz="4" w:space="0" w:color="auto"/>
            </w:tcBorders>
          </w:tcPr>
          <w:p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rsidR="001A1FBF" w:rsidRPr="006418BD" w:rsidRDefault="001A1FBF" w:rsidP="000744BE">
            <w:pPr>
              <w:jc w:val="center"/>
              <w:rPr>
                <w:rFonts w:ascii="Wingdings 2" w:hAnsi="Wingdings 2"/>
                <w:sz w:val="20"/>
                <w:szCs w:val="20"/>
              </w:rPr>
            </w:pPr>
          </w:p>
          <w:p w:rsidR="001A1FBF" w:rsidRPr="006418BD" w:rsidRDefault="001A1FBF" w:rsidP="000744BE">
            <w:pPr>
              <w:jc w:val="center"/>
              <w:rPr>
                <w:rFonts w:ascii="Wingdings 2" w:hAnsi="Wingdings 2"/>
                <w:sz w:val="20"/>
                <w:szCs w:val="20"/>
              </w:rPr>
            </w:pPr>
          </w:p>
          <w:p w:rsidR="001A1FBF" w:rsidRPr="006418BD" w:rsidRDefault="001A1FBF" w:rsidP="000744BE">
            <w:pPr>
              <w:jc w:val="center"/>
              <w:rPr>
                <w:rFonts w:ascii="Wingdings 2" w:hAnsi="Wingdings 2"/>
                <w:sz w:val="20"/>
                <w:szCs w:val="20"/>
              </w:rPr>
            </w:pPr>
          </w:p>
          <w:p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rsidR="001A1FBF" w:rsidRPr="00656348" w:rsidRDefault="001A1FBF" w:rsidP="000744BE">
            <w:pPr>
              <w:jc w:val="center"/>
              <w:rPr>
                <w:rFonts w:ascii="Wingdings 2" w:hAnsi="Wingdings 2"/>
                <w:sz w:val="28"/>
                <w:szCs w:val="20"/>
              </w:rPr>
            </w:pPr>
          </w:p>
          <w:p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rsidR="001A1FBF" w:rsidRPr="006418BD" w:rsidRDefault="001A1FBF" w:rsidP="000744BE">
            <w:pPr>
              <w:jc w:val="center"/>
              <w:rPr>
                <w:rFonts w:ascii="Wingdings 2" w:hAnsi="Wingdings 2" w:cs="Times New Roman"/>
                <w:sz w:val="20"/>
                <w:szCs w:val="20"/>
              </w:rPr>
            </w:pPr>
            <w:r w:rsidRPr="006418BD">
              <w:rPr>
                <w:rFonts w:ascii="Wingdings 2" w:hAnsi="Wingdings 2"/>
                <w:sz w:val="20"/>
                <w:szCs w:val="20"/>
              </w:rPr>
              <w:t></w:t>
            </w:r>
          </w:p>
        </w:tc>
        <w:tc>
          <w:tcPr>
            <w:tcW w:w="1080" w:type="dxa"/>
            <w:tcBorders>
              <w:bottom w:val="single" w:sz="4" w:space="0" w:color="auto"/>
              <w:right w:val="single" w:sz="12" w:space="0" w:color="auto"/>
            </w:tcBorders>
          </w:tcPr>
          <w:p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rsidR="001A1FBF" w:rsidRPr="006418BD" w:rsidRDefault="001A1FBF" w:rsidP="000744BE">
            <w:pPr>
              <w:jc w:val="center"/>
              <w:rPr>
                <w:rFonts w:ascii="Wingdings 2" w:hAnsi="Wingdings 2"/>
                <w:sz w:val="20"/>
                <w:szCs w:val="20"/>
              </w:rPr>
            </w:pPr>
          </w:p>
          <w:p w:rsidR="001A1FBF" w:rsidRPr="006418BD" w:rsidRDefault="001A1FBF" w:rsidP="000744BE">
            <w:pPr>
              <w:jc w:val="center"/>
              <w:rPr>
                <w:rFonts w:ascii="Wingdings 2" w:hAnsi="Wingdings 2"/>
                <w:sz w:val="20"/>
                <w:szCs w:val="20"/>
              </w:rPr>
            </w:pPr>
          </w:p>
          <w:p w:rsidR="001A1FBF" w:rsidRPr="006418BD" w:rsidRDefault="001A1FBF" w:rsidP="000744BE">
            <w:pPr>
              <w:jc w:val="center"/>
              <w:rPr>
                <w:rFonts w:ascii="Wingdings 2" w:hAnsi="Wingdings 2"/>
                <w:sz w:val="20"/>
                <w:szCs w:val="20"/>
              </w:rPr>
            </w:pPr>
          </w:p>
          <w:p w:rsidR="001A1FBF" w:rsidRPr="006418BD" w:rsidRDefault="001A1FBF" w:rsidP="000744BE">
            <w:pPr>
              <w:jc w:val="center"/>
              <w:rPr>
                <w:rFonts w:ascii="Wingdings 2" w:hAnsi="Wingdings 2"/>
                <w:sz w:val="20"/>
                <w:szCs w:val="20"/>
              </w:rPr>
            </w:pPr>
          </w:p>
          <w:p w:rsidR="001A1FBF" w:rsidRPr="00656348" w:rsidRDefault="001A1FBF" w:rsidP="000744BE">
            <w:pPr>
              <w:jc w:val="center"/>
              <w:rPr>
                <w:rFonts w:ascii="Wingdings 2" w:hAnsi="Wingdings 2"/>
                <w:sz w:val="28"/>
                <w:szCs w:val="20"/>
              </w:rPr>
            </w:pPr>
          </w:p>
          <w:p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rsidR="001A1FBF" w:rsidRPr="006418BD" w:rsidRDefault="001A1FBF" w:rsidP="000744BE">
            <w:pPr>
              <w:jc w:val="center"/>
              <w:rPr>
                <w:rFonts w:ascii="Wingdings 2" w:hAnsi="Wingdings 2" w:cs="Times New Roman"/>
                <w:sz w:val="20"/>
                <w:szCs w:val="20"/>
              </w:rPr>
            </w:pPr>
            <w:r w:rsidRPr="006418BD">
              <w:rPr>
                <w:rFonts w:ascii="Wingdings 2" w:hAnsi="Wingdings 2"/>
                <w:sz w:val="20"/>
                <w:szCs w:val="20"/>
              </w:rPr>
              <w:t></w:t>
            </w:r>
          </w:p>
        </w:tc>
      </w:tr>
      <w:tr w:rsidR="001A1FBF" w:rsidRPr="006418BD" w:rsidTr="00E11346">
        <w:tc>
          <w:tcPr>
            <w:tcW w:w="1728" w:type="dxa"/>
            <w:tcBorders>
              <w:top w:val="single" w:sz="4" w:space="0" w:color="auto"/>
              <w:left w:val="single" w:sz="12" w:space="0" w:color="auto"/>
              <w:bottom w:val="single" w:sz="4" w:space="0" w:color="auto"/>
            </w:tcBorders>
          </w:tcPr>
          <w:p w:rsidR="001A1FBF" w:rsidRPr="006418BD" w:rsidRDefault="001A1FBF" w:rsidP="00D509AD">
            <w:pPr>
              <w:rPr>
                <w:rFonts w:ascii="Times New Roman" w:hAnsi="Times New Roman" w:cs="Times New Roman"/>
                <w:b/>
                <w:sz w:val="20"/>
              </w:rPr>
            </w:pPr>
            <w:r w:rsidRPr="006418BD">
              <w:rPr>
                <w:rFonts w:ascii="Times New Roman" w:hAnsi="Times New Roman" w:cs="Times New Roman"/>
                <w:b/>
                <w:sz w:val="20"/>
              </w:rPr>
              <w:t>STEM Education</w:t>
            </w:r>
          </w:p>
        </w:tc>
        <w:tc>
          <w:tcPr>
            <w:tcW w:w="3600" w:type="dxa"/>
            <w:tcBorders>
              <w:top w:val="single" w:sz="4" w:space="0" w:color="auto"/>
              <w:bottom w:val="single" w:sz="4" w:space="0" w:color="auto"/>
            </w:tcBorders>
          </w:tcPr>
          <w:p w:rsidR="001A1FBF" w:rsidRPr="006418BD" w:rsidRDefault="001A1FBF" w:rsidP="00B845C2">
            <w:pPr>
              <w:pStyle w:val="ListParagraph"/>
              <w:numPr>
                <w:ilvl w:val="0"/>
                <w:numId w:val="21"/>
              </w:numPr>
              <w:ind w:left="162" w:hanging="165"/>
              <w:rPr>
                <w:rFonts w:ascii="Times New Roman" w:hAnsi="Times New Roman" w:cs="Times New Roman"/>
                <w:sz w:val="20"/>
              </w:rPr>
            </w:pPr>
            <w:r w:rsidRPr="006418BD">
              <w:rPr>
                <w:rFonts w:ascii="Times New Roman" w:hAnsi="Times New Roman" w:cs="Times New Roman"/>
                <w:sz w:val="20"/>
              </w:rPr>
              <w:t>Increase percentage of underrepresented students taking advanced STEM courses</w:t>
            </w:r>
          </w:p>
        </w:tc>
        <w:tc>
          <w:tcPr>
            <w:tcW w:w="1080" w:type="dxa"/>
            <w:tcBorders>
              <w:top w:val="single" w:sz="4" w:space="0" w:color="auto"/>
              <w:bottom w:val="single" w:sz="4" w:space="0" w:color="auto"/>
            </w:tcBorders>
          </w:tcPr>
          <w:p w:rsidR="001A1FBF" w:rsidRPr="006418BD" w:rsidRDefault="001A1FBF" w:rsidP="00B35CD8">
            <w:pPr>
              <w:rPr>
                <w:rFonts w:ascii="Times New Roman" w:hAnsi="Times New Roman" w:cs="Times New Roman"/>
                <w:sz w:val="20"/>
                <w:szCs w:val="20"/>
              </w:rPr>
            </w:pPr>
          </w:p>
        </w:tc>
        <w:tc>
          <w:tcPr>
            <w:tcW w:w="1080" w:type="dxa"/>
            <w:tcBorders>
              <w:top w:val="single" w:sz="4" w:space="0" w:color="auto"/>
              <w:bottom w:val="single" w:sz="4" w:space="0" w:color="auto"/>
            </w:tcBorders>
          </w:tcPr>
          <w:p w:rsidR="001A1FBF" w:rsidRPr="006418BD" w:rsidRDefault="001A1FBF" w:rsidP="00B35CD8">
            <w:pPr>
              <w:rPr>
                <w:rFonts w:ascii="Times New Roman" w:hAnsi="Times New Roman" w:cs="Times New Roman"/>
                <w:sz w:val="20"/>
                <w:szCs w:val="20"/>
              </w:rPr>
            </w:pPr>
          </w:p>
        </w:tc>
        <w:tc>
          <w:tcPr>
            <w:tcW w:w="1080" w:type="dxa"/>
            <w:tcBorders>
              <w:top w:val="single" w:sz="4" w:space="0" w:color="auto"/>
              <w:bottom w:val="single" w:sz="4" w:space="0" w:color="auto"/>
            </w:tcBorders>
          </w:tcPr>
          <w:p w:rsidR="001A1FBF" w:rsidRPr="006418BD" w:rsidRDefault="001A1FBF" w:rsidP="00B35CD8">
            <w:pPr>
              <w:rPr>
                <w:rFonts w:ascii="Times New Roman" w:hAnsi="Times New Roman" w:cs="Times New Roman"/>
                <w:sz w:val="20"/>
                <w:szCs w:val="20"/>
              </w:rPr>
            </w:pPr>
          </w:p>
        </w:tc>
        <w:tc>
          <w:tcPr>
            <w:tcW w:w="1080" w:type="dxa"/>
            <w:tcBorders>
              <w:top w:val="single" w:sz="4" w:space="0" w:color="auto"/>
              <w:bottom w:val="single" w:sz="4" w:space="0" w:color="auto"/>
              <w:right w:val="single" w:sz="12" w:space="0" w:color="auto"/>
            </w:tcBorders>
          </w:tcPr>
          <w:p w:rsidR="001A1FBF" w:rsidRPr="006418BD" w:rsidRDefault="001A1FBF" w:rsidP="0048128F">
            <w:pPr>
              <w:jc w:val="center"/>
              <w:rPr>
                <w:rFonts w:ascii="Times New Roman" w:hAnsi="Times New Roman" w:cs="Times New Roman"/>
                <w:sz w:val="20"/>
                <w:szCs w:val="20"/>
              </w:rPr>
            </w:pPr>
            <w:r w:rsidRPr="006418BD">
              <w:rPr>
                <w:rFonts w:ascii="Wingdings 2" w:hAnsi="Wingdings 2"/>
                <w:sz w:val="20"/>
                <w:szCs w:val="20"/>
              </w:rPr>
              <w:t></w:t>
            </w:r>
          </w:p>
        </w:tc>
      </w:tr>
      <w:tr w:rsidR="001A1FBF" w:rsidRPr="006418BD" w:rsidTr="0039538A">
        <w:trPr>
          <w:trHeight w:val="1223"/>
        </w:trPr>
        <w:tc>
          <w:tcPr>
            <w:tcW w:w="1728" w:type="dxa"/>
            <w:tcBorders>
              <w:top w:val="single" w:sz="4" w:space="0" w:color="auto"/>
              <w:left w:val="single" w:sz="12" w:space="0" w:color="auto"/>
              <w:bottom w:val="single" w:sz="4" w:space="0" w:color="auto"/>
            </w:tcBorders>
          </w:tcPr>
          <w:p w:rsidR="001A1FBF" w:rsidRPr="006418BD" w:rsidRDefault="001A1FBF" w:rsidP="00D509AD">
            <w:pPr>
              <w:rPr>
                <w:rFonts w:ascii="Times New Roman" w:hAnsi="Times New Roman" w:cs="Times New Roman"/>
                <w:b/>
                <w:sz w:val="20"/>
              </w:rPr>
            </w:pPr>
            <w:r w:rsidRPr="006418BD">
              <w:rPr>
                <w:rFonts w:ascii="Times New Roman" w:hAnsi="Times New Roman" w:cs="Times New Roman"/>
                <w:b/>
                <w:sz w:val="20"/>
              </w:rPr>
              <w:t>Student Progress</w:t>
            </w:r>
          </w:p>
        </w:tc>
        <w:tc>
          <w:tcPr>
            <w:tcW w:w="3600" w:type="dxa"/>
            <w:tcBorders>
              <w:top w:val="single" w:sz="4" w:space="0" w:color="auto"/>
              <w:bottom w:val="single" w:sz="4" w:space="0" w:color="auto"/>
            </w:tcBorders>
          </w:tcPr>
          <w:p w:rsidR="001A1FBF" w:rsidRDefault="001A1FBF" w:rsidP="00B845C2">
            <w:pPr>
              <w:numPr>
                <w:ilvl w:val="0"/>
                <w:numId w:val="18"/>
              </w:numPr>
              <w:spacing w:after="60"/>
              <w:ind w:left="158" w:hanging="158"/>
              <w:rPr>
                <w:rFonts w:ascii="Times New Roman" w:hAnsi="Times New Roman" w:cs="Times New Roman"/>
                <w:sz w:val="20"/>
              </w:rPr>
            </w:pPr>
            <w:r w:rsidRPr="006418BD">
              <w:rPr>
                <w:rFonts w:ascii="Times New Roman" w:hAnsi="Times New Roman" w:cs="Times New Roman"/>
                <w:sz w:val="20"/>
              </w:rPr>
              <w:t>Reduced retention rates resulting from increased student achievement outcomes</w:t>
            </w:r>
          </w:p>
          <w:p w:rsidR="001A1FBF" w:rsidRPr="006418BD" w:rsidRDefault="00BB68A2" w:rsidP="0039538A">
            <w:pPr>
              <w:numPr>
                <w:ilvl w:val="0"/>
                <w:numId w:val="18"/>
              </w:numPr>
              <w:spacing w:after="60"/>
              <w:ind w:left="158" w:hanging="158"/>
              <w:rPr>
                <w:rFonts w:ascii="Times New Roman" w:hAnsi="Times New Roman" w:cs="Times New Roman"/>
                <w:sz w:val="20"/>
              </w:rPr>
            </w:pPr>
            <w:r w:rsidRPr="0039538A">
              <w:rPr>
                <w:rFonts w:ascii="Times New Roman" w:hAnsi="Times New Roman" w:cs="Times New Roman"/>
                <w:sz w:val="20"/>
              </w:rPr>
              <w:t>Increased student academic progress based on progress</w:t>
            </w:r>
            <w:r w:rsidR="006B042B" w:rsidRPr="0039538A">
              <w:rPr>
                <w:rFonts w:ascii="Times New Roman" w:hAnsi="Times New Roman" w:cs="Times New Roman"/>
                <w:sz w:val="20"/>
              </w:rPr>
              <w:t xml:space="preserve"> (value)</w:t>
            </w:r>
            <w:r w:rsidRPr="0039538A">
              <w:rPr>
                <w:rFonts w:ascii="Times New Roman" w:hAnsi="Times New Roman" w:cs="Times New Roman"/>
                <w:sz w:val="20"/>
              </w:rPr>
              <w:t xml:space="preserve"> table data</w:t>
            </w:r>
          </w:p>
        </w:tc>
        <w:tc>
          <w:tcPr>
            <w:tcW w:w="1080" w:type="dxa"/>
            <w:tcBorders>
              <w:top w:val="single" w:sz="4" w:space="0" w:color="auto"/>
              <w:bottom w:val="single" w:sz="4" w:space="0" w:color="auto"/>
            </w:tcBorders>
          </w:tcPr>
          <w:p w:rsidR="001A1FBF" w:rsidRPr="006418BD" w:rsidRDefault="001A1FBF" w:rsidP="00D00852">
            <w:pPr>
              <w:jc w:val="center"/>
              <w:rPr>
                <w:rFonts w:ascii="Wingdings 2" w:hAnsi="Wingdings 2"/>
                <w:sz w:val="20"/>
                <w:szCs w:val="20"/>
              </w:rPr>
            </w:pPr>
            <w:r w:rsidRPr="006418BD">
              <w:rPr>
                <w:rFonts w:ascii="Wingdings 2" w:hAnsi="Wingdings 2"/>
                <w:sz w:val="20"/>
                <w:szCs w:val="20"/>
              </w:rPr>
              <w:t></w:t>
            </w:r>
          </w:p>
          <w:p w:rsidR="001A1FBF" w:rsidRPr="006418BD" w:rsidRDefault="001A1FBF" w:rsidP="00D00852">
            <w:pPr>
              <w:jc w:val="center"/>
              <w:rPr>
                <w:rFonts w:ascii="Wingdings 2" w:hAnsi="Wingdings 2"/>
                <w:sz w:val="20"/>
                <w:szCs w:val="20"/>
              </w:rPr>
            </w:pPr>
          </w:p>
          <w:p w:rsidR="001A1FBF" w:rsidRPr="006418BD" w:rsidRDefault="001A1FBF" w:rsidP="00D00852">
            <w:pPr>
              <w:jc w:val="center"/>
              <w:rPr>
                <w:rFonts w:ascii="Wingdings 2" w:hAnsi="Wingdings 2"/>
                <w:sz w:val="20"/>
                <w:szCs w:val="20"/>
              </w:rPr>
            </w:pPr>
          </w:p>
          <w:p w:rsidR="001A1FBF" w:rsidRPr="006418BD" w:rsidRDefault="001A1FBF" w:rsidP="00D00852">
            <w:pPr>
              <w:jc w:val="center"/>
              <w:rPr>
                <w:rFonts w:ascii="Times New Roman" w:hAnsi="Times New Roman" w:cs="Times New Roman"/>
                <w:sz w:val="20"/>
                <w:szCs w:val="20"/>
              </w:rPr>
            </w:pPr>
          </w:p>
        </w:tc>
        <w:tc>
          <w:tcPr>
            <w:tcW w:w="1080" w:type="dxa"/>
            <w:tcBorders>
              <w:top w:val="single" w:sz="4" w:space="0" w:color="auto"/>
              <w:bottom w:val="single" w:sz="4" w:space="0" w:color="auto"/>
            </w:tcBorders>
          </w:tcPr>
          <w:p w:rsidR="001A1FBF" w:rsidRPr="006418BD" w:rsidRDefault="001A1FBF" w:rsidP="00D00852">
            <w:pPr>
              <w:jc w:val="center"/>
              <w:rPr>
                <w:rFonts w:ascii="Wingdings 2" w:hAnsi="Wingdings 2"/>
                <w:sz w:val="20"/>
                <w:szCs w:val="20"/>
              </w:rPr>
            </w:pPr>
            <w:r w:rsidRPr="006418BD">
              <w:rPr>
                <w:rFonts w:ascii="Wingdings 2" w:hAnsi="Wingdings 2"/>
                <w:sz w:val="20"/>
                <w:szCs w:val="20"/>
              </w:rPr>
              <w:t></w:t>
            </w:r>
          </w:p>
          <w:p w:rsidR="001A1FBF" w:rsidRPr="006418BD" w:rsidRDefault="001A1FBF" w:rsidP="00D00852">
            <w:pPr>
              <w:jc w:val="center"/>
              <w:rPr>
                <w:rFonts w:ascii="Wingdings 2" w:hAnsi="Wingdings 2"/>
                <w:sz w:val="20"/>
                <w:szCs w:val="20"/>
              </w:rPr>
            </w:pPr>
          </w:p>
          <w:p w:rsidR="001A1FBF" w:rsidRPr="006418BD" w:rsidRDefault="001A1FBF" w:rsidP="00D00852">
            <w:pPr>
              <w:jc w:val="center"/>
              <w:rPr>
                <w:rFonts w:ascii="Wingdings 2" w:hAnsi="Wingdings 2"/>
                <w:sz w:val="20"/>
                <w:szCs w:val="20"/>
              </w:rPr>
            </w:pPr>
          </w:p>
          <w:p w:rsidR="001A1FBF" w:rsidRPr="006418BD" w:rsidRDefault="001A1FBF" w:rsidP="00D00852">
            <w:pPr>
              <w:jc w:val="center"/>
              <w:rPr>
                <w:rFonts w:ascii="Wingdings 2" w:hAnsi="Wingdings 2"/>
                <w:sz w:val="20"/>
                <w:szCs w:val="20"/>
              </w:rPr>
            </w:pPr>
          </w:p>
          <w:p w:rsidR="001A1FBF" w:rsidRPr="006418BD" w:rsidRDefault="001A1FBF" w:rsidP="0039538A">
            <w:pPr>
              <w:jc w:val="center"/>
              <w:rPr>
                <w:rFonts w:ascii="Times New Roman" w:hAnsi="Times New Roman" w:cs="Times New Roman"/>
                <w:sz w:val="20"/>
                <w:szCs w:val="20"/>
              </w:rPr>
            </w:pPr>
            <w:r w:rsidRPr="006418BD">
              <w:rPr>
                <w:rFonts w:ascii="Wingdings 2" w:hAnsi="Wingdings 2"/>
                <w:sz w:val="20"/>
                <w:szCs w:val="20"/>
              </w:rPr>
              <w:t></w:t>
            </w:r>
          </w:p>
        </w:tc>
        <w:tc>
          <w:tcPr>
            <w:tcW w:w="1080" w:type="dxa"/>
            <w:tcBorders>
              <w:top w:val="single" w:sz="4" w:space="0" w:color="auto"/>
              <w:bottom w:val="single" w:sz="4" w:space="0" w:color="auto"/>
            </w:tcBorders>
          </w:tcPr>
          <w:p w:rsidR="001A1FBF" w:rsidRPr="006418BD" w:rsidRDefault="001A1FBF" w:rsidP="00D00852">
            <w:pPr>
              <w:jc w:val="center"/>
              <w:rPr>
                <w:rFonts w:ascii="Wingdings 2" w:hAnsi="Wingdings 2"/>
                <w:sz w:val="20"/>
                <w:szCs w:val="20"/>
              </w:rPr>
            </w:pPr>
            <w:r w:rsidRPr="006418BD">
              <w:rPr>
                <w:rFonts w:ascii="Wingdings 2" w:hAnsi="Wingdings 2"/>
                <w:sz w:val="20"/>
                <w:szCs w:val="20"/>
              </w:rPr>
              <w:t></w:t>
            </w:r>
          </w:p>
          <w:p w:rsidR="001A1FBF" w:rsidRPr="006418BD" w:rsidRDefault="001A1FBF" w:rsidP="00D00852">
            <w:pPr>
              <w:jc w:val="center"/>
              <w:rPr>
                <w:rFonts w:ascii="Wingdings 2" w:hAnsi="Wingdings 2"/>
                <w:sz w:val="20"/>
                <w:szCs w:val="20"/>
              </w:rPr>
            </w:pPr>
          </w:p>
          <w:p w:rsidR="001A1FBF" w:rsidRPr="006418BD" w:rsidRDefault="001A1FBF" w:rsidP="00D00852">
            <w:pPr>
              <w:jc w:val="center"/>
              <w:rPr>
                <w:rFonts w:ascii="Wingdings 2" w:hAnsi="Wingdings 2"/>
                <w:sz w:val="20"/>
                <w:szCs w:val="20"/>
              </w:rPr>
            </w:pPr>
          </w:p>
          <w:p w:rsidR="001A1FBF" w:rsidRPr="006418BD" w:rsidRDefault="001A1FBF" w:rsidP="00D00852">
            <w:pPr>
              <w:jc w:val="center"/>
              <w:rPr>
                <w:rFonts w:ascii="Wingdings 2" w:hAnsi="Wingdings 2"/>
                <w:sz w:val="20"/>
                <w:szCs w:val="20"/>
              </w:rPr>
            </w:pPr>
          </w:p>
          <w:p w:rsidR="001A1FBF" w:rsidRPr="006418BD" w:rsidRDefault="001A1FBF" w:rsidP="0039538A">
            <w:pPr>
              <w:jc w:val="center"/>
              <w:rPr>
                <w:rFonts w:ascii="Times New Roman" w:hAnsi="Times New Roman" w:cs="Times New Roman"/>
                <w:sz w:val="20"/>
                <w:szCs w:val="20"/>
              </w:rPr>
            </w:pPr>
            <w:r w:rsidRPr="006418BD">
              <w:rPr>
                <w:rFonts w:ascii="Wingdings 2" w:hAnsi="Wingdings 2"/>
                <w:sz w:val="20"/>
                <w:szCs w:val="20"/>
              </w:rPr>
              <w:t></w:t>
            </w:r>
          </w:p>
        </w:tc>
        <w:tc>
          <w:tcPr>
            <w:tcW w:w="1080" w:type="dxa"/>
            <w:tcBorders>
              <w:top w:val="single" w:sz="4" w:space="0" w:color="auto"/>
              <w:bottom w:val="single" w:sz="4" w:space="0" w:color="auto"/>
              <w:right w:val="single" w:sz="12" w:space="0" w:color="auto"/>
            </w:tcBorders>
          </w:tcPr>
          <w:p w:rsidR="001A1FBF" w:rsidRPr="006418BD" w:rsidRDefault="001A1FBF" w:rsidP="00D00852">
            <w:pPr>
              <w:jc w:val="center"/>
              <w:rPr>
                <w:rFonts w:ascii="Times New Roman" w:hAnsi="Times New Roman" w:cs="Times New Roman"/>
                <w:sz w:val="20"/>
                <w:szCs w:val="20"/>
              </w:rPr>
            </w:pPr>
            <w:r w:rsidRPr="006418BD">
              <w:rPr>
                <w:rFonts w:ascii="Wingdings 2" w:hAnsi="Wingdings 2"/>
                <w:sz w:val="20"/>
                <w:szCs w:val="20"/>
              </w:rPr>
              <w:t></w:t>
            </w:r>
          </w:p>
          <w:p w:rsidR="001A1FBF" w:rsidRPr="006418BD" w:rsidRDefault="001A1FBF" w:rsidP="00D00852">
            <w:pPr>
              <w:jc w:val="center"/>
              <w:rPr>
                <w:rFonts w:ascii="Times New Roman" w:hAnsi="Times New Roman" w:cs="Times New Roman"/>
                <w:sz w:val="20"/>
                <w:szCs w:val="20"/>
              </w:rPr>
            </w:pPr>
          </w:p>
          <w:p w:rsidR="001A1FBF" w:rsidRPr="006418BD" w:rsidRDefault="001A1FBF" w:rsidP="00D00852">
            <w:pPr>
              <w:jc w:val="center"/>
              <w:rPr>
                <w:rFonts w:ascii="Times New Roman" w:hAnsi="Times New Roman" w:cs="Times New Roman"/>
                <w:sz w:val="20"/>
                <w:szCs w:val="20"/>
              </w:rPr>
            </w:pPr>
          </w:p>
          <w:p w:rsidR="001A1FBF" w:rsidRPr="006418BD" w:rsidRDefault="001A1FBF" w:rsidP="00D00852">
            <w:pPr>
              <w:jc w:val="center"/>
              <w:rPr>
                <w:rFonts w:ascii="Times New Roman" w:hAnsi="Times New Roman" w:cs="Times New Roman"/>
                <w:sz w:val="20"/>
                <w:szCs w:val="20"/>
              </w:rPr>
            </w:pPr>
          </w:p>
          <w:p w:rsidR="001A1FBF" w:rsidRPr="006418BD" w:rsidRDefault="001A1FBF" w:rsidP="00D00852">
            <w:pPr>
              <w:jc w:val="center"/>
              <w:rPr>
                <w:rFonts w:ascii="Times New Roman" w:hAnsi="Times New Roman" w:cs="Times New Roman"/>
                <w:sz w:val="20"/>
                <w:szCs w:val="20"/>
              </w:rPr>
            </w:pPr>
          </w:p>
        </w:tc>
      </w:tr>
      <w:tr w:rsidR="001A1FBF" w:rsidRPr="006418BD" w:rsidTr="001A1FBF">
        <w:tc>
          <w:tcPr>
            <w:tcW w:w="1728" w:type="dxa"/>
            <w:tcBorders>
              <w:top w:val="single" w:sz="4" w:space="0" w:color="auto"/>
              <w:left w:val="single" w:sz="12" w:space="0" w:color="auto"/>
              <w:bottom w:val="single" w:sz="12" w:space="0" w:color="auto"/>
            </w:tcBorders>
          </w:tcPr>
          <w:p w:rsidR="001A1FBF" w:rsidRPr="006418BD" w:rsidRDefault="001A1FBF" w:rsidP="0048128F">
            <w:pPr>
              <w:rPr>
                <w:rFonts w:ascii="Times New Roman" w:hAnsi="Times New Roman" w:cs="Times New Roman"/>
                <w:b/>
                <w:sz w:val="20"/>
              </w:rPr>
            </w:pPr>
            <w:r w:rsidRPr="006418BD">
              <w:rPr>
                <w:rFonts w:ascii="Times New Roman" w:hAnsi="Times New Roman" w:cs="Times New Roman"/>
                <w:b/>
                <w:sz w:val="20"/>
              </w:rPr>
              <w:t>Student Nonacademic Core Activities</w:t>
            </w:r>
          </w:p>
        </w:tc>
        <w:tc>
          <w:tcPr>
            <w:tcW w:w="3600" w:type="dxa"/>
            <w:tcBorders>
              <w:top w:val="single" w:sz="4" w:space="0" w:color="auto"/>
              <w:bottom w:val="single" w:sz="12" w:space="0" w:color="auto"/>
            </w:tcBorders>
          </w:tcPr>
          <w:p w:rsidR="001A1FBF" w:rsidRPr="006418BD" w:rsidRDefault="001A1FBF" w:rsidP="00B845C2">
            <w:pPr>
              <w:numPr>
                <w:ilvl w:val="0"/>
                <w:numId w:val="18"/>
              </w:numPr>
              <w:spacing w:after="60"/>
              <w:ind w:left="158" w:hanging="158"/>
              <w:rPr>
                <w:rFonts w:ascii="Times New Roman" w:hAnsi="Times New Roman" w:cs="Times New Roman"/>
                <w:sz w:val="20"/>
              </w:rPr>
            </w:pPr>
            <w:r w:rsidRPr="006418BD">
              <w:rPr>
                <w:rFonts w:ascii="Times New Roman" w:hAnsi="Times New Roman" w:cs="Times New Roman"/>
                <w:sz w:val="20"/>
              </w:rPr>
              <w:t>Increase percentage of students involved in extracurricular activities</w:t>
            </w:r>
          </w:p>
          <w:p w:rsidR="001A1FBF" w:rsidRPr="006418BD" w:rsidRDefault="001A1FBF" w:rsidP="00B845C2">
            <w:pPr>
              <w:numPr>
                <w:ilvl w:val="0"/>
                <w:numId w:val="18"/>
              </w:numPr>
              <w:ind w:left="162" w:hanging="165"/>
              <w:contextualSpacing/>
              <w:rPr>
                <w:rFonts w:ascii="Times New Roman" w:hAnsi="Times New Roman" w:cs="Times New Roman"/>
                <w:sz w:val="20"/>
              </w:rPr>
            </w:pPr>
            <w:r w:rsidRPr="006418BD">
              <w:rPr>
                <w:rFonts w:ascii="Times New Roman" w:hAnsi="Times New Roman" w:cs="Times New Roman"/>
                <w:sz w:val="20"/>
              </w:rPr>
              <w:t>Increase percentage of students receiving prestigious awards</w:t>
            </w:r>
          </w:p>
        </w:tc>
        <w:tc>
          <w:tcPr>
            <w:tcW w:w="1080" w:type="dxa"/>
            <w:tcBorders>
              <w:top w:val="single" w:sz="4" w:space="0" w:color="auto"/>
              <w:bottom w:val="single" w:sz="12" w:space="0" w:color="auto"/>
            </w:tcBorders>
          </w:tcPr>
          <w:p w:rsidR="001A1FBF" w:rsidRPr="006418BD" w:rsidRDefault="001A1FBF" w:rsidP="00B35CD8">
            <w:pPr>
              <w:rPr>
                <w:rFonts w:ascii="Wingdings 2" w:hAnsi="Wingdings 2" w:cs="Times New Roman"/>
                <w:sz w:val="20"/>
                <w:szCs w:val="20"/>
              </w:rPr>
            </w:pPr>
          </w:p>
          <w:p w:rsidR="001A1FBF" w:rsidRPr="006418BD" w:rsidRDefault="001A1FBF" w:rsidP="00B35CD8">
            <w:pPr>
              <w:rPr>
                <w:rFonts w:ascii="Wingdings 2" w:hAnsi="Wingdings 2" w:cs="Times New Roman"/>
                <w:sz w:val="20"/>
                <w:szCs w:val="20"/>
              </w:rPr>
            </w:pPr>
          </w:p>
          <w:p w:rsidR="001A1FBF" w:rsidRPr="006418BD" w:rsidRDefault="001A1FBF" w:rsidP="00B35CD8">
            <w:pPr>
              <w:rPr>
                <w:rFonts w:ascii="Wingdings 2" w:hAnsi="Wingdings 2" w:cs="Times New Roman"/>
                <w:sz w:val="20"/>
                <w:szCs w:val="20"/>
              </w:rPr>
            </w:pPr>
          </w:p>
          <w:p w:rsidR="001A1FBF" w:rsidRPr="006418BD" w:rsidRDefault="001A1FBF" w:rsidP="008F7CA5">
            <w:pPr>
              <w:jc w:val="center"/>
              <w:rPr>
                <w:rFonts w:ascii="Wingdings 2" w:hAnsi="Wingdings 2" w:cs="Times New Roman"/>
                <w:sz w:val="20"/>
                <w:szCs w:val="20"/>
              </w:rPr>
            </w:pPr>
            <w:r w:rsidRPr="006418BD">
              <w:rPr>
                <w:rFonts w:ascii="Wingdings 2" w:hAnsi="Wingdings 2"/>
                <w:sz w:val="20"/>
                <w:szCs w:val="20"/>
              </w:rPr>
              <w:t></w:t>
            </w:r>
          </w:p>
        </w:tc>
        <w:tc>
          <w:tcPr>
            <w:tcW w:w="1080" w:type="dxa"/>
            <w:tcBorders>
              <w:top w:val="single" w:sz="4" w:space="0" w:color="auto"/>
              <w:bottom w:val="single" w:sz="12" w:space="0" w:color="auto"/>
            </w:tcBorders>
          </w:tcPr>
          <w:p w:rsidR="001A1FBF" w:rsidRPr="006418BD" w:rsidRDefault="001A1FBF" w:rsidP="0048128F">
            <w:pPr>
              <w:jc w:val="center"/>
              <w:rPr>
                <w:rFonts w:ascii="Wingdings 2" w:hAnsi="Wingdings 2"/>
                <w:sz w:val="20"/>
                <w:szCs w:val="20"/>
              </w:rPr>
            </w:pPr>
            <w:r w:rsidRPr="006418BD">
              <w:rPr>
                <w:rFonts w:ascii="Wingdings 2" w:hAnsi="Wingdings 2"/>
                <w:sz w:val="20"/>
                <w:szCs w:val="20"/>
              </w:rPr>
              <w:t></w:t>
            </w:r>
          </w:p>
          <w:p w:rsidR="001A1FBF" w:rsidRPr="006418BD" w:rsidRDefault="001A1FBF" w:rsidP="0048128F">
            <w:pPr>
              <w:jc w:val="center"/>
              <w:rPr>
                <w:rFonts w:ascii="Wingdings 2" w:hAnsi="Wingdings 2"/>
                <w:sz w:val="20"/>
                <w:szCs w:val="20"/>
              </w:rPr>
            </w:pPr>
          </w:p>
          <w:p w:rsidR="001A1FBF" w:rsidRPr="006418BD" w:rsidRDefault="001A1FBF" w:rsidP="0048128F">
            <w:pPr>
              <w:jc w:val="center"/>
              <w:rPr>
                <w:rFonts w:ascii="Wingdings 2" w:hAnsi="Wingdings 2"/>
                <w:sz w:val="20"/>
                <w:szCs w:val="20"/>
              </w:rPr>
            </w:pPr>
          </w:p>
          <w:p w:rsidR="001A1FBF" w:rsidRPr="006418BD" w:rsidRDefault="001A1FBF" w:rsidP="0048128F">
            <w:pPr>
              <w:jc w:val="center"/>
              <w:rPr>
                <w:rFonts w:ascii="Times New Roman" w:hAnsi="Times New Roman" w:cs="Times New Roman"/>
                <w:sz w:val="20"/>
                <w:szCs w:val="20"/>
              </w:rPr>
            </w:pPr>
            <w:r w:rsidRPr="006418BD">
              <w:rPr>
                <w:rFonts w:ascii="Wingdings 2" w:hAnsi="Wingdings 2"/>
                <w:sz w:val="20"/>
                <w:szCs w:val="20"/>
              </w:rPr>
              <w:t></w:t>
            </w:r>
          </w:p>
        </w:tc>
        <w:tc>
          <w:tcPr>
            <w:tcW w:w="1080" w:type="dxa"/>
            <w:tcBorders>
              <w:top w:val="single" w:sz="4" w:space="0" w:color="auto"/>
              <w:bottom w:val="single" w:sz="12" w:space="0" w:color="auto"/>
            </w:tcBorders>
          </w:tcPr>
          <w:p w:rsidR="001A1FBF" w:rsidRPr="006418BD" w:rsidRDefault="001A1FBF" w:rsidP="0048128F">
            <w:pPr>
              <w:jc w:val="center"/>
              <w:rPr>
                <w:rFonts w:ascii="Wingdings 2" w:hAnsi="Wingdings 2"/>
                <w:sz w:val="20"/>
                <w:szCs w:val="20"/>
              </w:rPr>
            </w:pPr>
            <w:r w:rsidRPr="006418BD">
              <w:rPr>
                <w:rFonts w:ascii="Wingdings 2" w:hAnsi="Wingdings 2"/>
                <w:sz w:val="20"/>
                <w:szCs w:val="20"/>
              </w:rPr>
              <w:t></w:t>
            </w:r>
          </w:p>
          <w:p w:rsidR="001A1FBF" w:rsidRPr="006418BD" w:rsidRDefault="001A1FBF" w:rsidP="0048128F">
            <w:pPr>
              <w:jc w:val="center"/>
              <w:rPr>
                <w:rFonts w:ascii="Wingdings 2" w:hAnsi="Wingdings 2"/>
                <w:sz w:val="20"/>
                <w:szCs w:val="20"/>
              </w:rPr>
            </w:pPr>
          </w:p>
          <w:p w:rsidR="001A1FBF" w:rsidRPr="006418BD" w:rsidRDefault="001A1FBF" w:rsidP="0048128F">
            <w:pPr>
              <w:jc w:val="center"/>
              <w:rPr>
                <w:rFonts w:ascii="Wingdings 2" w:hAnsi="Wingdings 2"/>
                <w:sz w:val="20"/>
                <w:szCs w:val="20"/>
              </w:rPr>
            </w:pPr>
          </w:p>
          <w:p w:rsidR="001A1FBF" w:rsidRPr="006418BD" w:rsidRDefault="001A1FBF" w:rsidP="0048128F">
            <w:pPr>
              <w:jc w:val="center"/>
              <w:rPr>
                <w:rFonts w:ascii="Times New Roman" w:hAnsi="Times New Roman" w:cs="Times New Roman"/>
                <w:sz w:val="20"/>
                <w:szCs w:val="20"/>
              </w:rPr>
            </w:pPr>
            <w:r w:rsidRPr="006418BD">
              <w:rPr>
                <w:rFonts w:ascii="Wingdings 2" w:hAnsi="Wingdings 2"/>
                <w:sz w:val="20"/>
                <w:szCs w:val="20"/>
              </w:rPr>
              <w:t></w:t>
            </w:r>
          </w:p>
        </w:tc>
        <w:tc>
          <w:tcPr>
            <w:tcW w:w="1080" w:type="dxa"/>
            <w:tcBorders>
              <w:top w:val="single" w:sz="4" w:space="0" w:color="auto"/>
              <w:bottom w:val="single" w:sz="12" w:space="0" w:color="auto"/>
              <w:right w:val="single" w:sz="12" w:space="0" w:color="auto"/>
            </w:tcBorders>
          </w:tcPr>
          <w:p w:rsidR="001A1FBF" w:rsidRPr="006418BD" w:rsidRDefault="001A1FBF" w:rsidP="0048128F">
            <w:pPr>
              <w:jc w:val="center"/>
              <w:rPr>
                <w:rFonts w:ascii="Wingdings 2" w:hAnsi="Wingdings 2"/>
                <w:sz w:val="20"/>
                <w:szCs w:val="20"/>
              </w:rPr>
            </w:pPr>
            <w:r w:rsidRPr="006418BD">
              <w:rPr>
                <w:rFonts w:ascii="Wingdings 2" w:hAnsi="Wingdings 2"/>
                <w:sz w:val="20"/>
                <w:szCs w:val="20"/>
              </w:rPr>
              <w:t></w:t>
            </w:r>
          </w:p>
          <w:p w:rsidR="001A1FBF" w:rsidRPr="006418BD" w:rsidRDefault="001A1FBF" w:rsidP="0048128F">
            <w:pPr>
              <w:jc w:val="center"/>
              <w:rPr>
                <w:rFonts w:ascii="Wingdings 2" w:hAnsi="Wingdings 2"/>
                <w:sz w:val="20"/>
                <w:szCs w:val="20"/>
              </w:rPr>
            </w:pPr>
          </w:p>
          <w:p w:rsidR="001A1FBF" w:rsidRPr="006418BD" w:rsidRDefault="001A1FBF" w:rsidP="0048128F">
            <w:pPr>
              <w:jc w:val="center"/>
              <w:rPr>
                <w:rFonts w:ascii="Wingdings 2" w:hAnsi="Wingdings 2"/>
                <w:sz w:val="20"/>
                <w:szCs w:val="20"/>
              </w:rPr>
            </w:pPr>
          </w:p>
          <w:p w:rsidR="001A1FBF" w:rsidRPr="006418BD" w:rsidRDefault="001A1FBF" w:rsidP="0048128F">
            <w:pPr>
              <w:jc w:val="center"/>
              <w:rPr>
                <w:rFonts w:ascii="Times New Roman" w:hAnsi="Times New Roman" w:cs="Times New Roman"/>
                <w:sz w:val="20"/>
                <w:szCs w:val="20"/>
              </w:rPr>
            </w:pPr>
            <w:r w:rsidRPr="006418BD">
              <w:rPr>
                <w:rFonts w:ascii="Wingdings 2" w:hAnsi="Wingdings 2"/>
                <w:sz w:val="20"/>
                <w:szCs w:val="20"/>
              </w:rPr>
              <w:t></w:t>
            </w:r>
          </w:p>
        </w:tc>
      </w:tr>
    </w:tbl>
    <w:p w:rsidR="007C3F4B" w:rsidRPr="005E5F6C" w:rsidRDefault="007C3F4B">
      <w:pPr>
        <w:rPr>
          <w:rFonts w:ascii="Times New Roman" w:eastAsia="Times New Roman" w:hAnsi="Times New Roman" w:cs="Times New Roman"/>
          <w:color w:val="0070C0"/>
        </w:rPr>
      </w:pPr>
      <w:r w:rsidRPr="005E5F6C">
        <w:rPr>
          <w:rFonts w:ascii="Times New Roman" w:eastAsia="Times New Roman" w:hAnsi="Times New Roman" w:cs="Times New Roman"/>
          <w:color w:val="0070C0"/>
        </w:rPr>
        <w:br w:type="page"/>
      </w:r>
    </w:p>
    <w:p w:rsidR="007C3F4B" w:rsidRPr="000962BD" w:rsidRDefault="007C3F4B" w:rsidP="007C3F4B">
      <w:pPr>
        <w:tabs>
          <w:tab w:val="center" w:pos="4320"/>
          <w:tab w:val="right" w:pos="9360"/>
        </w:tabs>
        <w:rPr>
          <w:rFonts w:ascii="Times New Roman" w:eastAsia="Times New Roman" w:hAnsi="Times New Roman" w:cs="Times New Roman"/>
        </w:rPr>
      </w:pPr>
      <w:r w:rsidRPr="000962BD">
        <w:rPr>
          <w:rFonts w:ascii="Times New Roman" w:eastAsia="Times New Roman" w:hAnsi="Times New Roman" w:cs="Times New Roman"/>
        </w:rPr>
        <w:lastRenderedPageBreak/>
        <w:t>Sample:  Superintendent’s Annual Goals</w:t>
      </w:r>
      <w:r w:rsidRPr="000962BD">
        <w:rPr>
          <w:rFonts w:ascii="Times New Roman" w:eastAsia="Times New Roman" w:hAnsi="Times New Roman" w:cs="Times New Roman"/>
        </w:rPr>
        <w:tab/>
      </w:r>
      <w:r w:rsidRPr="000962BD">
        <w:rPr>
          <w:rFonts w:ascii="Times New Roman" w:eastAsia="Times New Roman" w:hAnsi="Times New Roman" w:cs="Times New Roman"/>
        </w:rPr>
        <w:tab/>
      </w:r>
    </w:p>
    <w:p w:rsidR="007C3F4B" w:rsidRPr="000962BD" w:rsidRDefault="007C3F4B" w:rsidP="007C3F4B">
      <w:pPr>
        <w:ind w:right="-180"/>
        <w:rPr>
          <w:rFonts w:ascii="Times New Roman" w:eastAsia="Times" w:hAnsi="Times New Roman" w:cs="Times New Roman"/>
          <w:b/>
          <w:sz w:val="28"/>
        </w:rPr>
      </w:pPr>
    </w:p>
    <w:p w:rsidR="007C3F4B" w:rsidRPr="000962BD" w:rsidRDefault="007C3F4B" w:rsidP="007C3F4B">
      <w:pPr>
        <w:ind w:right="-180"/>
        <w:jc w:val="center"/>
        <w:rPr>
          <w:rFonts w:ascii="Times New Roman" w:eastAsia="Times" w:hAnsi="Times New Roman" w:cs="Times New Roman"/>
          <w:b/>
          <w:sz w:val="28"/>
        </w:rPr>
      </w:pPr>
      <w:r w:rsidRPr="000962BD">
        <w:rPr>
          <w:rFonts w:ascii="Times New Roman" w:eastAsia="Times" w:hAnsi="Times New Roman" w:cs="Times New Roman"/>
          <w:b/>
          <w:sz w:val="28"/>
        </w:rPr>
        <w:t>Sample:  Superintendent’s Annual Goals</w:t>
      </w:r>
    </w:p>
    <w:p w:rsidR="007C3F4B" w:rsidRPr="000962BD" w:rsidRDefault="007C3F4B" w:rsidP="007C3F4B">
      <w:pPr>
        <w:rPr>
          <w:rFonts w:ascii="Times New Roman" w:eastAsia="Times" w:hAnsi="Times New Roman" w:cs="Times New Roman"/>
          <w:b/>
        </w:rPr>
      </w:pPr>
    </w:p>
    <w:p w:rsidR="007C3F4B" w:rsidRPr="000962BD" w:rsidRDefault="007C3F4B" w:rsidP="007C3F4B">
      <w:pPr>
        <w:rPr>
          <w:rFonts w:ascii="Times New Roman" w:eastAsia="Times" w:hAnsi="Times New Roman" w:cs="Times New Roman"/>
          <w:i/>
          <w:iCs/>
        </w:rPr>
      </w:pPr>
      <w:r w:rsidRPr="000962BD">
        <w:rPr>
          <w:rFonts w:ascii="Times New Roman" w:eastAsia="Times" w:hAnsi="Times New Roman" w:cs="Times New Roman"/>
          <w:i/>
          <w:u w:val="single"/>
        </w:rPr>
        <w:t>Directions</w:t>
      </w:r>
      <w:r w:rsidRPr="00415A37">
        <w:rPr>
          <w:rFonts w:ascii="Times New Roman" w:eastAsia="Times" w:hAnsi="Times New Roman" w:cs="Times New Roman"/>
          <w:i/>
        </w:rPr>
        <w:t>:</w:t>
      </w:r>
      <w:r w:rsidRPr="000962BD">
        <w:rPr>
          <w:rFonts w:ascii="Times New Roman" w:eastAsia="Times" w:hAnsi="Times New Roman" w:cs="Times New Roman"/>
          <w:i/>
        </w:rPr>
        <w:t xml:space="preserve"> </w:t>
      </w:r>
      <w:r w:rsidR="00415A37">
        <w:rPr>
          <w:rFonts w:ascii="Times New Roman" w:eastAsia="Times" w:hAnsi="Times New Roman" w:cs="Times New Roman"/>
          <w:i/>
        </w:rPr>
        <w:t xml:space="preserve"> </w:t>
      </w:r>
      <w:r w:rsidRPr="000962BD">
        <w:rPr>
          <w:rFonts w:ascii="Times New Roman" w:eastAsia="Times" w:hAnsi="Times New Roman" w:cs="Times New Roman"/>
          <w:i/>
        </w:rPr>
        <w:t xml:space="preserve">This form is a tool to assist superintendents in setting goals that result in measurable </w:t>
      </w:r>
      <w:proofErr w:type="spellStart"/>
      <w:r w:rsidR="00D31C40" w:rsidRPr="000962BD">
        <w:rPr>
          <w:rFonts w:ascii="Times New Roman" w:eastAsia="Times" w:hAnsi="Times New Roman" w:cs="Times New Roman"/>
          <w:i/>
        </w:rPr>
        <w:t>divisionwide</w:t>
      </w:r>
      <w:proofErr w:type="spellEnd"/>
      <w:r w:rsidR="00D31C40" w:rsidRPr="000962BD">
        <w:rPr>
          <w:rFonts w:ascii="Times New Roman" w:eastAsia="Times" w:hAnsi="Times New Roman" w:cs="Times New Roman"/>
          <w:i/>
        </w:rPr>
        <w:t xml:space="preserve"> </w:t>
      </w:r>
      <w:r w:rsidRPr="000962BD">
        <w:rPr>
          <w:rFonts w:ascii="Times New Roman" w:eastAsia="Times" w:hAnsi="Times New Roman" w:cs="Times New Roman"/>
          <w:i/>
        </w:rPr>
        <w:t>student academic progress</w:t>
      </w:r>
      <w:r w:rsidR="003E22F7" w:rsidRPr="000962BD">
        <w:rPr>
          <w:rFonts w:ascii="Times New Roman" w:eastAsia="Times" w:hAnsi="Times New Roman" w:cs="Times New Roman"/>
          <w:i/>
        </w:rPr>
        <w:t xml:space="preserve">.  </w:t>
      </w:r>
      <w:r w:rsidRPr="000962BD">
        <w:rPr>
          <w:rFonts w:ascii="Times New Roman" w:eastAsia="Times" w:hAnsi="Times New Roman" w:cs="Times New Roman"/>
          <w:i/>
        </w:rPr>
        <w:t>Goals may relate to other standards, but all goals should address Standard 7 as well</w:t>
      </w:r>
      <w:r w:rsidR="003E22F7" w:rsidRPr="000962BD">
        <w:rPr>
          <w:rFonts w:ascii="Times New Roman" w:eastAsia="Times" w:hAnsi="Times New Roman" w:cs="Times New Roman"/>
          <w:i/>
        </w:rPr>
        <w:t xml:space="preserve">.  </w:t>
      </w:r>
      <w:r w:rsidRPr="000962BD">
        <w:rPr>
          <w:rFonts w:ascii="Times New Roman" w:eastAsia="Times" w:hAnsi="Times New Roman" w:cs="Times New Roman"/>
          <w:i/>
          <w:iCs/>
        </w:rPr>
        <w:t>Use a separate sheet for each goal.</w:t>
      </w:r>
    </w:p>
    <w:p w:rsidR="007C3F4B" w:rsidRPr="000962BD" w:rsidRDefault="007C3F4B" w:rsidP="007C3F4B">
      <w:pPr>
        <w:rPr>
          <w:rFonts w:ascii="Times New Roman" w:eastAsia="Times" w:hAnsi="Times New Roman" w:cs="Times New Roman"/>
          <w:i/>
          <w:iCs/>
        </w:rPr>
      </w:pPr>
    </w:p>
    <w:p w:rsidR="007C3F4B" w:rsidRPr="00415A37" w:rsidRDefault="007C3F4B" w:rsidP="007C3F4B">
      <w:pPr>
        <w:spacing w:line="360" w:lineRule="auto"/>
        <w:rPr>
          <w:rFonts w:ascii="Times New Roman" w:eastAsia="Times New Roman" w:hAnsi="Times New Roman" w:cs="Times New Roman"/>
          <w:bCs/>
          <w:u w:val="single"/>
        </w:rPr>
      </w:pPr>
      <w:r w:rsidRPr="000962BD">
        <w:rPr>
          <w:rFonts w:ascii="Times New Roman" w:eastAsia="Times New Roman" w:hAnsi="Times New Roman" w:cs="Times New Roman"/>
          <w:b/>
          <w:bCs/>
        </w:rPr>
        <w:t>Superintendent</w:t>
      </w:r>
      <w:r w:rsidR="00415A37">
        <w:rPr>
          <w:rFonts w:ascii="Times New Roman" w:eastAsia="Times New Roman" w:hAnsi="Times New Roman" w:cs="Times New Roman"/>
          <w:b/>
          <w:bCs/>
        </w:rPr>
        <w:t>’s Name</w:t>
      </w:r>
      <w:r w:rsidRPr="000962BD">
        <w:rPr>
          <w:rFonts w:ascii="Times New Roman" w:eastAsia="Times New Roman" w:hAnsi="Times New Roman" w:cs="Times New Roman"/>
          <w:b/>
          <w:bCs/>
        </w:rPr>
        <w:t xml:space="preserve">: </w:t>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0962BD">
        <w:rPr>
          <w:rFonts w:ascii="Times New Roman" w:eastAsia="Times New Roman" w:hAnsi="Times New Roman" w:cs="Times New Roman"/>
          <w:b/>
          <w:bCs/>
        </w:rPr>
        <w:t xml:space="preserve">        Date: </w:t>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p>
    <w:p w:rsidR="007C3F4B" w:rsidRPr="00415A37" w:rsidRDefault="007C3F4B" w:rsidP="007C3F4B">
      <w:pPr>
        <w:spacing w:line="360" w:lineRule="auto"/>
        <w:rPr>
          <w:rFonts w:ascii="Times New Roman" w:eastAsia="Times New Roman" w:hAnsi="Times New Roman" w:cs="Times New Roman"/>
          <w:bCs/>
          <w:u w:val="single"/>
        </w:rPr>
      </w:pPr>
      <w:r w:rsidRPr="000962BD">
        <w:rPr>
          <w:rFonts w:ascii="Times New Roman" w:eastAsia="Times New Roman" w:hAnsi="Times New Roman" w:cs="Times New Roman"/>
          <w:b/>
          <w:bCs/>
        </w:rPr>
        <w:t xml:space="preserve">School Division: </w:t>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0962BD">
        <w:rPr>
          <w:rFonts w:ascii="Times New Roman" w:eastAsia="Times New Roman" w:hAnsi="Times New Roman" w:cs="Times New Roman"/>
          <w:b/>
          <w:bCs/>
        </w:rPr>
        <w:t xml:space="preserve">        School Year: </w:t>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p>
    <w:p w:rsidR="007C3F4B" w:rsidRPr="000962BD" w:rsidRDefault="007C3F4B" w:rsidP="007C3F4B">
      <w:pPr>
        <w:tabs>
          <w:tab w:val="left" w:pos="4950"/>
        </w:tabs>
        <w:spacing w:line="360" w:lineRule="auto"/>
        <w:rPr>
          <w:rFonts w:ascii="Times New Roman" w:eastAsia="Times" w:hAnsi="Times New Roman" w:cs="Times New Roman"/>
          <w:b/>
          <w:u w:val="single"/>
        </w:rPr>
      </w:pPr>
      <w:r w:rsidRPr="000962BD">
        <w:rPr>
          <w:rFonts w:ascii="Times New Roman" w:eastAsia="Times" w:hAnsi="Times New Roman" w:cs="Times New Roman"/>
          <w:b/>
        </w:rPr>
        <w:t xml:space="preserve">Preliminary approval granted by school board on:  </w:t>
      </w:r>
      <w:r w:rsidRPr="00415A37">
        <w:rPr>
          <w:rFonts w:ascii="Times New Roman" w:eastAsia="Times" w:hAnsi="Times New Roman" w:cs="Times New Roman"/>
          <w:u w:val="single"/>
        </w:rPr>
        <w:tab/>
      </w:r>
      <w:r w:rsidRPr="00415A37">
        <w:rPr>
          <w:rFonts w:ascii="Times New Roman" w:eastAsia="Times" w:hAnsi="Times New Roman" w:cs="Times New Roman"/>
          <w:u w:val="single"/>
        </w:rPr>
        <w:tab/>
      </w:r>
      <w:r w:rsidRPr="00415A37">
        <w:rPr>
          <w:rFonts w:ascii="Times New Roman" w:eastAsia="Times" w:hAnsi="Times New Roman" w:cs="Times New Roman"/>
          <w:u w:val="single"/>
        </w:rPr>
        <w:tab/>
      </w:r>
      <w:r w:rsidRPr="00415A37">
        <w:rPr>
          <w:rFonts w:ascii="Times New Roman" w:eastAsia="Times" w:hAnsi="Times New Roman" w:cs="Times New Roman"/>
          <w:u w:val="single"/>
        </w:rPr>
        <w:tab/>
      </w:r>
      <w:r w:rsidRPr="00415A37">
        <w:rPr>
          <w:rFonts w:ascii="Times New Roman" w:eastAsia="Times" w:hAnsi="Times New Roman" w:cs="Times New Roman"/>
          <w:u w:val="single"/>
        </w:rPr>
        <w:tab/>
      </w:r>
      <w:r w:rsidRPr="00415A37">
        <w:rPr>
          <w:rFonts w:ascii="Times New Roman" w:eastAsia="Times" w:hAnsi="Times New Roman" w:cs="Times New Roman"/>
          <w:u w:val="single"/>
        </w:rPr>
        <w:tab/>
      </w:r>
    </w:p>
    <w:p w:rsidR="007C3F4B" w:rsidRPr="00415A37" w:rsidRDefault="007C3F4B" w:rsidP="007C3F4B">
      <w:pPr>
        <w:tabs>
          <w:tab w:val="left" w:pos="4950"/>
          <w:tab w:val="left" w:pos="5040"/>
        </w:tabs>
        <w:spacing w:line="360" w:lineRule="auto"/>
        <w:rPr>
          <w:rFonts w:ascii="Times New Roman" w:eastAsia="Times" w:hAnsi="Times New Roman" w:cs="Times New Roman"/>
          <w:u w:val="single"/>
        </w:rPr>
      </w:pPr>
      <w:r w:rsidRPr="000962BD">
        <w:rPr>
          <w:rFonts w:ascii="Times New Roman" w:eastAsia="Times" w:hAnsi="Times New Roman" w:cs="Times New Roman"/>
          <w:b/>
        </w:rPr>
        <w:t xml:space="preserve">Mid-year review conducted by school board on:  </w:t>
      </w:r>
      <w:r w:rsidRPr="000962BD">
        <w:rPr>
          <w:rFonts w:ascii="Times New Roman" w:eastAsia="Times" w:hAnsi="Times New Roman" w:cs="Times New Roman"/>
          <w:b/>
          <w:u w:val="single"/>
        </w:rPr>
        <w:tab/>
      </w:r>
      <w:r w:rsidRPr="00415A37">
        <w:rPr>
          <w:rFonts w:ascii="Times New Roman" w:eastAsia="Times" w:hAnsi="Times New Roman" w:cs="Times New Roman"/>
          <w:u w:val="single"/>
        </w:rPr>
        <w:tab/>
      </w:r>
      <w:r w:rsidRPr="00415A37">
        <w:rPr>
          <w:rFonts w:ascii="Times New Roman" w:eastAsia="Times" w:hAnsi="Times New Roman" w:cs="Times New Roman"/>
          <w:u w:val="single"/>
        </w:rPr>
        <w:tab/>
      </w:r>
      <w:r w:rsidRPr="00415A37">
        <w:rPr>
          <w:rFonts w:ascii="Times New Roman" w:eastAsia="Times" w:hAnsi="Times New Roman" w:cs="Times New Roman"/>
          <w:u w:val="single"/>
        </w:rPr>
        <w:tab/>
      </w:r>
      <w:r w:rsidRPr="00415A37">
        <w:rPr>
          <w:rFonts w:ascii="Times New Roman" w:eastAsia="Times" w:hAnsi="Times New Roman" w:cs="Times New Roman"/>
          <w:u w:val="single"/>
        </w:rPr>
        <w:tab/>
      </w:r>
      <w:r w:rsidRPr="00415A37">
        <w:rPr>
          <w:rFonts w:ascii="Times New Roman" w:eastAsia="Times" w:hAnsi="Times New Roman" w:cs="Times New Roman"/>
          <w:u w:val="single"/>
        </w:rPr>
        <w:tab/>
      </w:r>
      <w:r w:rsidRPr="00415A37">
        <w:rPr>
          <w:rFonts w:ascii="Times New Roman" w:eastAsia="Times" w:hAnsi="Times New Roman" w:cs="Times New Roman"/>
          <w:u w:val="single"/>
        </w:rPr>
        <w:tab/>
      </w:r>
    </w:p>
    <w:p w:rsidR="007C3F4B" w:rsidRPr="00415A37" w:rsidRDefault="007C3F4B" w:rsidP="007C3F4B">
      <w:pPr>
        <w:tabs>
          <w:tab w:val="left" w:pos="4950"/>
          <w:tab w:val="left" w:pos="5040"/>
        </w:tabs>
        <w:spacing w:line="360" w:lineRule="auto"/>
        <w:rPr>
          <w:rFonts w:ascii="Times New Roman" w:eastAsia="Times" w:hAnsi="Times New Roman" w:cs="Times New Roman"/>
          <w:u w:val="single"/>
        </w:rPr>
      </w:pPr>
      <w:r w:rsidRPr="000962BD">
        <w:rPr>
          <w:rFonts w:ascii="Times New Roman" w:eastAsia="Times" w:hAnsi="Times New Roman" w:cs="Times New Roman"/>
          <w:b/>
        </w:rPr>
        <w:t xml:space="preserve">Year-end review conducted by school board on:  </w:t>
      </w:r>
      <w:r w:rsidRPr="00415A37">
        <w:rPr>
          <w:rFonts w:ascii="Times New Roman" w:eastAsia="Times" w:hAnsi="Times New Roman" w:cs="Times New Roman"/>
          <w:u w:val="single"/>
        </w:rPr>
        <w:tab/>
      </w:r>
      <w:r w:rsidRPr="00415A37">
        <w:rPr>
          <w:rFonts w:ascii="Times New Roman" w:eastAsia="Times" w:hAnsi="Times New Roman" w:cs="Times New Roman"/>
          <w:u w:val="single"/>
        </w:rPr>
        <w:tab/>
      </w:r>
      <w:r w:rsidRPr="00415A37">
        <w:rPr>
          <w:rFonts w:ascii="Times New Roman" w:eastAsia="Times" w:hAnsi="Times New Roman" w:cs="Times New Roman"/>
          <w:u w:val="single"/>
        </w:rPr>
        <w:tab/>
      </w:r>
      <w:r w:rsidRPr="00415A37">
        <w:rPr>
          <w:rFonts w:ascii="Times New Roman" w:eastAsia="Times" w:hAnsi="Times New Roman" w:cs="Times New Roman"/>
          <w:u w:val="single"/>
        </w:rPr>
        <w:tab/>
      </w:r>
      <w:r w:rsidRPr="00415A37">
        <w:rPr>
          <w:rFonts w:ascii="Times New Roman" w:eastAsia="Times" w:hAnsi="Times New Roman" w:cs="Times New Roman"/>
          <w:u w:val="single"/>
        </w:rPr>
        <w:tab/>
      </w:r>
      <w:r w:rsidRPr="00415A37">
        <w:rPr>
          <w:rFonts w:ascii="Times New Roman" w:eastAsia="Times" w:hAnsi="Times New Roman" w:cs="Times New Roman"/>
          <w:u w:val="single"/>
        </w:rPr>
        <w:tab/>
      </w:r>
      <w:r w:rsidRPr="00415A37">
        <w:rPr>
          <w:rFonts w:ascii="Times New Roman" w:eastAsia="Times" w:hAnsi="Times New Roman" w:cs="Times New Roman"/>
          <w:u w:val="single"/>
        </w:rPr>
        <w:tab/>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5"/>
        <w:gridCol w:w="4384"/>
      </w:tblGrid>
      <w:tr w:rsidR="007C3F4B" w:rsidRPr="000962BD">
        <w:trPr>
          <w:cantSplit/>
          <w:trHeight w:val="144"/>
          <w:jc w:val="center"/>
        </w:trPr>
        <w:tc>
          <w:tcPr>
            <w:tcW w:w="9489" w:type="dxa"/>
            <w:gridSpan w:val="2"/>
            <w:tcBorders>
              <w:top w:val="single" w:sz="12" w:space="0" w:color="auto"/>
              <w:left w:val="single" w:sz="12" w:space="0" w:color="auto"/>
              <w:bottom w:val="single" w:sz="12" w:space="0" w:color="auto"/>
              <w:right w:val="single" w:sz="12" w:space="0" w:color="auto"/>
            </w:tcBorders>
          </w:tcPr>
          <w:p w:rsidR="007C3F4B" w:rsidRPr="000962BD" w:rsidRDefault="007C3F4B" w:rsidP="007C3F4B">
            <w:pPr>
              <w:rPr>
                <w:rFonts w:ascii="Times New Roman" w:eastAsia="Times" w:hAnsi="Times New Roman" w:cs="Times New Roman"/>
                <w:b/>
              </w:rPr>
            </w:pPr>
            <w:r w:rsidRPr="000962BD">
              <w:rPr>
                <w:rFonts w:ascii="Times New Roman" w:eastAsia="Times" w:hAnsi="Times New Roman" w:cs="Times New Roman"/>
                <w:b/>
              </w:rPr>
              <w:t xml:space="preserve">Goal:  </w:t>
            </w:r>
          </w:p>
          <w:p w:rsidR="007C3F4B" w:rsidRPr="000962BD" w:rsidRDefault="007C3F4B" w:rsidP="007C3F4B">
            <w:pPr>
              <w:rPr>
                <w:rFonts w:ascii="Times New Roman" w:eastAsia="Times" w:hAnsi="Times New Roman" w:cs="Times New Roman"/>
                <w:b/>
              </w:rPr>
            </w:pPr>
          </w:p>
          <w:p w:rsidR="007C3F4B" w:rsidRPr="000962BD" w:rsidRDefault="007C3F4B" w:rsidP="007C3F4B">
            <w:pPr>
              <w:rPr>
                <w:rFonts w:ascii="Times New Roman" w:eastAsia="Times" w:hAnsi="Times New Roman" w:cs="Times New Roman"/>
                <w:b/>
              </w:rPr>
            </w:pPr>
          </w:p>
        </w:tc>
      </w:tr>
      <w:tr w:rsidR="007C3F4B" w:rsidRPr="000962BD">
        <w:trPr>
          <w:cantSplit/>
          <w:trHeight w:val="144"/>
          <w:jc w:val="center"/>
        </w:trPr>
        <w:tc>
          <w:tcPr>
            <w:tcW w:w="9489" w:type="dxa"/>
            <w:gridSpan w:val="2"/>
            <w:tcBorders>
              <w:top w:val="single" w:sz="12" w:space="0" w:color="auto"/>
              <w:left w:val="single" w:sz="12" w:space="0" w:color="auto"/>
              <w:bottom w:val="single" w:sz="12" w:space="0" w:color="auto"/>
              <w:right w:val="single" w:sz="12" w:space="0" w:color="auto"/>
            </w:tcBorders>
          </w:tcPr>
          <w:p w:rsidR="007C3F4B" w:rsidRPr="000962BD" w:rsidRDefault="007C3F4B" w:rsidP="007C3F4B">
            <w:pPr>
              <w:rPr>
                <w:rFonts w:ascii="Times New Roman" w:eastAsia="Times" w:hAnsi="Times New Roman" w:cs="Times New Roman"/>
              </w:rPr>
            </w:pPr>
            <w:r w:rsidRPr="000962BD">
              <w:rPr>
                <w:rFonts w:ascii="Times New Roman" w:eastAsia="Times" w:hAnsi="Times New Roman" w:cs="Times New Roman"/>
              </w:rPr>
              <w:t>Check the standard(s) to which the goal relates</w:t>
            </w:r>
          </w:p>
          <w:p w:rsidR="007C3F4B" w:rsidRPr="000962BD" w:rsidRDefault="00AA44AF" w:rsidP="007C3F4B">
            <w:pPr>
              <w:rPr>
                <w:rFonts w:ascii="Times New Roman" w:eastAsia="Times" w:hAnsi="Times New Roman" w:cs="Times New Roman"/>
                <w:sz w:val="20"/>
                <w:szCs w:val="20"/>
              </w:rPr>
            </w:pPr>
            <w:r w:rsidRPr="000962BD">
              <w:rPr>
                <w:rFonts w:ascii="Times New Roman" w:eastAsia="Times" w:hAnsi="Times New Roman" w:cs="Times New Roman"/>
                <w:sz w:val="20"/>
                <w:szCs w:val="20"/>
              </w:rPr>
              <w:fldChar w:fldCharType="begin">
                <w:ffData>
                  <w:name w:val="Check49"/>
                  <w:enabled/>
                  <w:calcOnExit w:val="0"/>
                  <w:checkBox>
                    <w:sizeAuto/>
                    <w:default w:val="0"/>
                  </w:checkBox>
                </w:ffData>
              </w:fldChar>
            </w:r>
            <w:r w:rsidR="007C3F4B" w:rsidRPr="000962BD">
              <w:rPr>
                <w:rFonts w:ascii="Times New Roman" w:eastAsia="Times" w:hAnsi="Times New Roman" w:cs="Times New Roman"/>
                <w:sz w:val="20"/>
                <w:szCs w:val="20"/>
              </w:rPr>
              <w:instrText xml:space="preserve"> FORMCHECKBOX </w:instrText>
            </w:r>
            <w:r w:rsidR="00EC7326">
              <w:rPr>
                <w:rFonts w:ascii="Times New Roman" w:eastAsia="Times" w:hAnsi="Times New Roman" w:cs="Times New Roman"/>
                <w:sz w:val="20"/>
                <w:szCs w:val="20"/>
              </w:rPr>
            </w:r>
            <w:r w:rsidR="00EC7326">
              <w:rPr>
                <w:rFonts w:ascii="Times New Roman" w:eastAsia="Times" w:hAnsi="Times New Roman" w:cs="Times New Roman"/>
                <w:sz w:val="20"/>
                <w:szCs w:val="20"/>
              </w:rPr>
              <w:fldChar w:fldCharType="separate"/>
            </w:r>
            <w:r w:rsidRPr="000962BD">
              <w:rPr>
                <w:rFonts w:ascii="Times New Roman" w:eastAsia="Times" w:hAnsi="Times New Roman" w:cs="Times New Roman"/>
                <w:sz w:val="20"/>
                <w:szCs w:val="20"/>
              </w:rPr>
              <w:fldChar w:fldCharType="end"/>
            </w:r>
            <w:r w:rsidR="007C3F4B" w:rsidRPr="000962BD">
              <w:rPr>
                <w:rFonts w:ascii="Times New Roman" w:eastAsia="Times" w:hAnsi="Times New Roman" w:cs="Times New Roman"/>
                <w:sz w:val="20"/>
                <w:szCs w:val="20"/>
              </w:rPr>
              <w:t xml:space="preserve"> 1. Mission, Vision, and Goals               </w:t>
            </w:r>
            <w:r w:rsidRPr="000962BD">
              <w:rPr>
                <w:rFonts w:ascii="Times New Roman" w:eastAsia="Times" w:hAnsi="Times New Roman" w:cs="Times New Roman"/>
                <w:sz w:val="20"/>
                <w:szCs w:val="20"/>
              </w:rPr>
              <w:fldChar w:fldCharType="begin">
                <w:ffData>
                  <w:name w:val="Check48"/>
                  <w:enabled/>
                  <w:calcOnExit w:val="0"/>
                  <w:checkBox>
                    <w:sizeAuto/>
                    <w:default w:val="0"/>
                  </w:checkBox>
                </w:ffData>
              </w:fldChar>
            </w:r>
            <w:r w:rsidR="007C3F4B" w:rsidRPr="000962BD">
              <w:rPr>
                <w:rFonts w:ascii="Times New Roman" w:eastAsia="Times" w:hAnsi="Times New Roman" w:cs="Times New Roman"/>
                <w:sz w:val="20"/>
                <w:szCs w:val="20"/>
              </w:rPr>
              <w:instrText xml:space="preserve"> FORMCHECKBOX </w:instrText>
            </w:r>
            <w:r w:rsidR="00EC7326">
              <w:rPr>
                <w:rFonts w:ascii="Times New Roman" w:eastAsia="Times" w:hAnsi="Times New Roman" w:cs="Times New Roman"/>
                <w:sz w:val="20"/>
                <w:szCs w:val="20"/>
              </w:rPr>
            </w:r>
            <w:r w:rsidR="00EC7326">
              <w:rPr>
                <w:rFonts w:ascii="Times New Roman" w:eastAsia="Times" w:hAnsi="Times New Roman" w:cs="Times New Roman"/>
                <w:sz w:val="20"/>
                <w:szCs w:val="20"/>
              </w:rPr>
              <w:fldChar w:fldCharType="separate"/>
            </w:r>
            <w:r w:rsidRPr="000962BD">
              <w:rPr>
                <w:rFonts w:ascii="Times New Roman" w:eastAsia="Times" w:hAnsi="Times New Roman" w:cs="Times New Roman"/>
                <w:sz w:val="20"/>
                <w:szCs w:val="20"/>
              </w:rPr>
              <w:fldChar w:fldCharType="end"/>
            </w:r>
            <w:r w:rsidR="007C3F4B" w:rsidRPr="000962BD">
              <w:rPr>
                <w:rFonts w:ascii="Times New Roman" w:eastAsia="Times" w:hAnsi="Times New Roman" w:cs="Times New Roman"/>
                <w:sz w:val="20"/>
                <w:szCs w:val="20"/>
              </w:rPr>
              <w:t xml:space="preserve"> 2. Planning and Assessment               </w:t>
            </w:r>
            <w:r w:rsidRPr="000962BD">
              <w:rPr>
                <w:rFonts w:ascii="Times New Roman" w:eastAsia="Times" w:hAnsi="Times New Roman" w:cs="Times New Roman"/>
                <w:sz w:val="20"/>
                <w:szCs w:val="20"/>
              </w:rPr>
              <w:fldChar w:fldCharType="begin">
                <w:ffData>
                  <w:name w:val="Check46"/>
                  <w:enabled/>
                  <w:calcOnExit w:val="0"/>
                  <w:checkBox>
                    <w:sizeAuto/>
                    <w:default w:val="0"/>
                  </w:checkBox>
                </w:ffData>
              </w:fldChar>
            </w:r>
            <w:r w:rsidR="007C3F4B" w:rsidRPr="000962BD">
              <w:rPr>
                <w:rFonts w:ascii="Times New Roman" w:eastAsia="Times" w:hAnsi="Times New Roman" w:cs="Times New Roman"/>
                <w:sz w:val="20"/>
                <w:szCs w:val="20"/>
              </w:rPr>
              <w:instrText xml:space="preserve"> FORMCHECKBOX </w:instrText>
            </w:r>
            <w:r w:rsidR="00EC7326">
              <w:rPr>
                <w:rFonts w:ascii="Times New Roman" w:eastAsia="Times" w:hAnsi="Times New Roman" w:cs="Times New Roman"/>
                <w:sz w:val="20"/>
                <w:szCs w:val="20"/>
              </w:rPr>
            </w:r>
            <w:r w:rsidR="00EC7326">
              <w:rPr>
                <w:rFonts w:ascii="Times New Roman" w:eastAsia="Times" w:hAnsi="Times New Roman" w:cs="Times New Roman"/>
                <w:sz w:val="20"/>
                <w:szCs w:val="20"/>
              </w:rPr>
              <w:fldChar w:fldCharType="separate"/>
            </w:r>
            <w:r w:rsidRPr="000962BD">
              <w:rPr>
                <w:rFonts w:ascii="Times New Roman" w:eastAsia="Times" w:hAnsi="Times New Roman" w:cs="Times New Roman"/>
                <w:sz w:val="20"/>
                <w:szCs w:val="20"/>
              </w:rPr>
              <w:fldChar w:fldCharType="end"/>
            </w:r>
            <w:r w:rsidR="007C3F4B" w:rsidRPr="000962BD">
              <w:rPr>
                <w:rFonts w:ascii="Times New Roman" w:eastAsia="Times" w:hAnsi="Times New Roman" w:cs="Times New Roman"/>
                <w:sz w:val="20"/>
                <w:szCs w:val="20"/>
              </w:rPr>
              <w:t xml:space="preserve"> 3. Instructional Leadership </w:t>
            </w:r>
            <w:r w:rsidR="007C3F4B" w:rsidRPr="000962BD">
              <w:rPr>
                <w:rFonts w:ascii="Times New Roman" w:eastAsia="Times" w:hAnsi="Times New Roman" w:cs="Times New Roman"/>
                <w:sz w:val="20"/>
                <w:szCs w:val="20"/>
              </w:rPr>
              <w:br/>
            </w:r>
            <w:r w:rsidRPr="000962BD">
              <w:rPr>
                <w:rFonts w:ascii="Times New Roman" w:eastAsia="Times" w:hAnsi="Times New Roman" w:cs="Times New Roman"/>
                <w:sz w:val="20"/>
                <w:szCs w:val="20"/>
              </w:rPr>
              <w:fldChar w:fldCharType="begin">
                <w:ffData>
                  <w:name w:val="Check49"/>
                  <w:enabled/>
                  <w:calcOnExit w:val="0"/>
                  <w:checkBox>
                    <w:sizeAuto/>
                    <w:default w:val="0"/>
                  </w:checkBox>
                </w:ffData>
              </w:fldChar>
            </w:r>
            <w:r w:rsidR="007C3F4B" w:rsidRPr="000962BD">
              <w:rPr>
                <w:rFonts w:ascii="Times New Roman" w:eastAsia="Times" w:hAnsi="Times New Roman" w:cs="Times New Roman"/>
                <w:sz w:val="20"/>
                <w:szCs w:val="20"/>
              </w:rPr>
              <w:instrText xml:space="preserve"> FORMCHECKBOX </w:instrText>
            </w:r>
            <w:r w:rsidR="00EC7326">
              <w:rPr>
                <w:rFonts w:ascii="Times New Roman" w:eastAsia="Times" w:hAnsi="Times New Roman" w:cs="Times New Roman"/>
                <w:sz w:val="20"/>
                <w:szCs w:val="20"/>
              </w:rPr>
            </w:r>
            <w:r w:rsidR="00EC7326">
              <w:rPr>
                <w:rFonts w:ascii="Times New Roman" w:eastAsia="Times" w:hAnsi="Times New Roman" w:cs="Times New Roman"/>
                <w:sz w:val="20"/>
                <w:szCs w:val="20"/>
              </w:rPr>
              <w:fldChar w:fldCharType="separate"/>
            </w:r>
            <w:r w:rsidRPr="000962BD">
              <w:rPr>
                <w:rFonts w:ascii="Times New Roman" w:eastAsia="Times" w:hAnsi="Times New Roman" w:cs="Times New Roman"/>
                <w:sz w:val="20"/>
                <w:szCs w:val="20"/>
              </w:rPr>
              <w:fldChar w:fldCharType="end"/>
            </w:r>
            <w:r w:rsidR="007C3F4B" w:rsidRPr="000962BD">
              <w:rPr>
                <w:rFonts w:ascii="Times New Roman" w:eastAsia="Times" w:hAnsi="Times New Roman" w:cs="Times New Roman"/>
                <w:sz w:val="20"/>
                <w:szCs w:val="20"/>
              </w:rPr>
              <w:t xml:space="preserve"> 4. Organizational Leadership and Safety </w:t>
            </w:r>
            <w:r w:rsidR="007C3F4B" w:rsidRPr="000962BD">
              <w:rPr>
                <w:rFonts w:ascii="Times New Roman" w:eastAsia="Times" w:hAnsi="Times New Roman" w:cs="Times New Roman"/>
                <w:sz w:val="32"/>
                <w:szCs w:val="20"/>
              </w:rPr>
              <w:t xml:space="preserve">         </w:t>
            </w:r>
            <w:r w:rsidR="007C3F4B" w:rsidRPr="000962BD">
              <w:rPr>
                <w:rFonts w:ascii="Times New Roman" w:eastAsia="Times" w:hAnsi="Times New Roman" w:cs="Times New Roman"/>
                <w:sz w:val="28"/>
                <w:szCs w:val="20"/>
              </w:rPr>
              <w:t xml:space="preserve"> </w:t>
            </w:r>
            <w:r w:rsidRPr="000962BD">
              <w:rPr>
                <w:rFonts w:ascii="Times New Roman" w:eastAsia="Times" w:hAnsi="Times New Roman" w:cs="Times New Roman"/>
                <w:sz w:val="20"/>
                <w:szCs w:val="20"/>
              </w:rPr>
              <w:fldChar w:fldCharType="begin">
                <w:ffData>
                  <w:name w:val="Check49"/>
                  <w:enabled/>
                  <w:calcOnExit w:val="0"/>
                  <w:checkBox>
                    <w:sizeAuto/>
                    <w:default w:val="0"/>
                  </w:checkBox>
                </w:ffData>
              </w:fldChar>
            </w:r>
            <w:r w:rsidR="007C3F4B" w:rsidRPr="000962BD">
              <w:rPr>
                <w:rFonts w:ascii="Times New Roman" w:eastAsia="Times" w:hAnsi="Times New Roman" w:cs="Times New Roman"/>
                <w:sz w:val="20"/>
                <w:szCs w:val="20"/>
              </w:rPr>
              <w:instrText xml:space="preserve"> FORMCHECKBOX </w:instrText>
            </w:r>
            <w:r w:rsidR="00EC7326">
              <w:rPr>
                <w:rFonts w:ascii="Times New Roman" w:eastAsia="Times" w:hAnsi="Times New Roman" w:cs="Times New Roman"/>
                <w:sz w:val="20"/>
                <w:szCs w:val="20"/>
              </w:rPr>
            </w:r>
            <w:r w:rsidR="00EC7326">
              <w:rPr>
                <w:rFonts w:ascii="Times New Roman" w:eastAsia="Times" w:hAnsi="Times New Roman" w:cs="Times New Roman"/>
                <w:sz w:val="20"/>
                <w:szCs w:val="20"/>
              </w:rPr>
              <w:fldChar w:fldCharType="separate"/>
            </w:r>
            <w:r w:rsidRPr="000962BD">
              <w:rPr>
                <w:rFonts w:ascii="Times New Roman" w:eastAsia="Times" w:hAnsi="Times New Roman" w:cs="Times New Roman"/>
                <w:sz w:val="20"/>
                <w:szCs w:val="20"/>
              </w:rPr>
              <w:fldChar w:fldCharType="end"/>
            </w:r>
            <w:r w:rsidR="007C3F4B" w:rsidRPr="000962BD">
              <w:rPr>
                <w:rFonts w:ascii="Times New Roman" w:eastAsia="Times" w:hAnsi="Times New Roman" w:cs="Times New Roman"/>
                <w:sz w:val="20"/>
                <w:szCs w:val="20"/>
              </w:rPr>
              <w:t xml:space="preserve"> 5. Communication and Community Relations     </w:t>
            </w:r>
          </w:p>
          <w:p w:rsidR="007C3F4B" w:rsidRPr="000962BD" w:rsidRDefault="00AA44AF" w:rsidP="00D31C40">
            <w:pPr>
              <w:spacing w:after="40"/>
              <w:rPr>
                <w:rFonts w:ascii="Times New Roman" w:eastAsia="Times" w:hAnsi="Times New Roman" w:cs="Times New Roman"/>
              </w:rPr>
            </w:pPr>
            <w:r w:rsidRPr="000962BD">
              <w:rPr>
                <w:rFonts w:ascii="Times New Roman" w:eastAsia="Times" w:hAnsi="Times New Roman" w:cs="Times New Roman"/>
                <w:sz w:val="20"/>
                <w:szCs w:val="20"/>
              </w:rPr>
              <w:fldChar w:fldCharType="begin">
                <w:ffData>
                  <w:name w:val="Check47"/>
                  <w:enabled/>
                  <w:calcOnExit w:val="0"/>
                  <w:checkBox>
                    <w:sizeAuto/>
                    <w:default w:val="0"/>
                  </w:checkBox>
                </w:ffData>
              </w:fldChar>
            </w:r>
            <w:r w:rsidR="007C3F4B" w:rsidRPr="000962BD">
              <w:rPr>
                <w:rFonts w:ascii="Times New Roman" w:eastAsia="Times" w:hAnsi="Times New Roman" w:cs="Times New Roman"/>
                <w:sz w:val="20"/>
                <w:szCs w:val="20"/>
              </w:rPr>
              <w:instrText xml:space="preserve"> FORMCHECKBOX </w:instrText>
            </w:r>
            <w:r w:rsidR="00EC7326">
              <w:rPr>
                <w:rFonts w:ascii="Times New Roman" w:eastAsia="Times" w:hAnsi="Times New Roman" w:cs="Times New Roman"/>
                <w:sz w:val="20"/>
                <w:szCs w:val="20"/>
              </w:rPr>
            </w:r>
            <w:r w:rsidR="00EC7326">
              <w:rPr>
                <w:rFonts w:ascii="Times New Roman" w:eastAsia="Times" w:hAnsi="Times New Roman" w:cs="Times New Roman"/>
                <w:sz w:val="20"/>
                <w:szCs w:val="20"/>
              </w:rPr>
              <w:fldChar w:fldCharType="separate"/>
            </w:r>
            <w:r w:rsidRPr="000962BD">
              <w:rPr>
                <w:rFonts w:ascii="Times New Roman" w:eastAsia="Times" w:hAnsi="Times New Roman" w:cs="Times New Roman"/>
                <w:sz w:val="20"/>
                <w:szCs w:val="20"/>
              </w:rPr>
              <w:fldChar w:fldCharType="end"/>
            </w:r>
            <w:r w:rsidR="007C3F4B" w:rsidRPr="000962BD">
              <w:rPr>
                <w:rFonts w:ascii="Times New Roman" w:eastAsia="Times" w:hAnsi="Times New Roman" w:cs="Times New Roman"/>
                <w:sz w:val="20"/>
                <w:szCs w:val="20"/>
              </w:rPr>
              <w:t xml:space="preserve"> 6. Professionalism                             </w:t>
            </w:r>
            <w:r w:rsidR="007C3F4B" w:rsidRPr="000962BD">
              <w:rPr>
                <w:rFonts w:ascii="Times New Roman" w:eastAsia="Times" w:hAnsi="Times New Roman" w:cs="Times New Roman"/>
                <w:sz w:val="22"/>
                <w:szCs w:val="20"/>
              </w:rPr>
              <w:t xml:space="preserve"> </w:t>
            </w:r>
            <w:r w:rsidR="007C3F4B" w:rsidRPr="000962BD">
              <w:rPr>
                <w:rFonts w:ascii="Times New Roman" w:eastAsia="Times" w:hAnsi="Times New Roman" w:cs="Times New Roman"/>
                <w:sz w:val="20"/>
                <w:szCs w:val="20"/>
              </w:rPr>
              <w:t xml:space="preserve">                   </w:t>
            </w:r>
            <w:r w:rsidR="007C3F4B" w:rsidRPr="000962BD">
              <w:rPr>
                <w:rFonts w:ascii="Times New Roman" w:eastAsia="Times" w:hAnsi="Times New Roman" w:cs="Times New Roman"/>
                <w:sz w:val="12"/>
                <w:szCs w:val="20"/>
              </w:rPr>
              <w:t xml:space="preserve"> </w:t>
            </w:r>
            <w:r w:rsidR="007C3F4B" w:rsidRPr="000962BD">
              <w:rPr>
                <w:rFonts w:ascii="Times New Roman" w:eastAsia="Times" w:hAnsi="Times New Roman" w:cs="Times New Roman"/>
                <w:sz w:val="20"/>
                <w:szCs w:val="20"/>
              </w:rPr>
              <w:t xml:space="preserve">  </w:t>
            </w:r>
            <w:r w:rsidRPr="000962BD">
              <w:rPr>
                <w:rFonts w:ascii="Times New Roman" w:eastAsia="Times" w:hAnsi="Times New Roman" w:cs="Times New Roman"/>
                <w:sz w:val="20"/>
                <w:szCs w:val="20"/>
              </w:rPr>
              <w:fldChar w:fldCharType="begin">
                <w:ffData>
                  <w:name w:val="Check38"/>
                  <w:enabled/>
                  <w:calcOnExit w:val="0"/>
                  <w:checkBox>
                    <w:sizeAuto/>
                    <w:default w:val="1"/>
                  </w:checkBox>
                </w:ffData>
              </w:fldChar>
            </w:r>
            <w:r w:rsidR="007C3F4B" w:rsidRPr="000962BD">
              <w:rPr>
                <w:rFonts w:ascii="Times New Roman" w:eastAsia="Times" w:hAnsi="Times New Roman" w:cs="Times New Roman"/>
                <w:sz w:val="20"/>
                <w:szCs w:val="20"/>
              </w:rPr>
              <w:instrText xml:space="preserve"> FORMCHECKBOX </w:instrText>
            </w:r>
            <w:r w:rsidR="00EC7326">
              <w:rPr>
                <w:rFonts w:ascii="Times New Roman" w:eastAsia="Times" w:hAnsi="Times New Roman" w:cs="Times New Roman"/>
                <w:sz w:val="20"/>
                <w:szCs w:val="20"/>
              </w:rPr>
            </w:r>
            <w:r w:rsidR="00EC7326">
              <w:rPr>
                <w:rFonts w:ascii="Times New Roman" w:eastAsia="Times" w:hAnsi="Times New Roman" w:cs="Times New Roman"/>
                <w:sz w:val="20"/>
                <w:szCs w:val="20"/>
              </w:rPr>
              <w:fldChar w:fldCharType="separate"/>
            </w:r>
            <w:r w:rsidRPr="000962BD">
              <w:rPr>
                <w:rFonts w:ascii="Times New Roman" w:eastAsia="Times" w:hAnsi="Times New Roman" w:cs="Times New Roman"/>
                <w:sz w:val="20"/>
                <w:szCs w:val="20"/>
              </w:rPr>
              <w:fldChar w:fldCharType="end"/>
            </w:r>
            <w:r w:rsidR="00D31C40" w:rsidRPr="000962BD">
              <w:rPr>
                <w:rFonts w:ascii="Times New Roman" w:eastAsia="Times" w:hAnsi="Times New Roman" w:cs="Times New Roman"/>
                <w:sz w:val="20"/>
                <w:szCs w:val="20"/>
              </w:rPr>
              <w:t xml:space="preserve"> 7.</w:t>
            </w:r>
            <w:r w:rsidR="003E22F7" w:rsidRPr="000962BD">
              <w:rPr>
                <w:rFonts w:ascii="Times New Roman" w:eastAsia="Times" w:hAnsi="Times New Roman" w:cs="Times New Roman"/>
                <w:sz w:val="20"/>
                <w:szCs w:val="20"/>
              </w:rPr>
              <w:t xml:space="preserve"> </w:t>
            </w:r>
            <w:proofErr w:type="spellStart"/>
            <w:r w:rsidR="00D31C40" w:rsidRPr="000962BD">
              <w:rPr>
                <w:rFonts w:ascii="Times New Roman" w:eastAsia="Times" w:hAnsi="Times New Roman" w:cs="Times New Roman"/>
                <w:sz w:val="20"/>
                <w:szCs w:val="20"/>
              </w:rPr>
              <w:t>Divisionwide</w:t>
            </w:r>
            <w:proofErr w:type="spellEnd"/>
            <w:r w:rsidR="007C3F4B" w:rsidRPr="000962BD">
              <w:rPr>
                <w:rFonts w:ascii="Times New Roman" w:eastAsia="Times" w:hAnsi="Times New Roman" w:cs="Times New Roman"/>
                <w:sz w:val="20"/>
                <w:szCs w:val="20"/>
              </w:rPr>
              <w:t xml:space="preserve"> Student Academic Progress</w:t>
            </w:r>
          </w:p>
        </w:tc>
      </w:tr>
      <w:tr w:rsidR="007C3F4B" w:rsidRPr="000962BD">
        <w:trPr>
          <w:cantSplit/>
          <w:trHeight w:val="144"/>
          <w:jc w:val="center"/>
        </w:trPr>
        <w:tc>
          <w:tcPr>
            <w:tcW w:w="9489" w:type="dxa"/>
            <w:gridSpan w:val="2"/>
            <w:tcBorders>
              <w:top w:val="single" w:sz="12" w:space="0" w:color="auto"/>
              <w:left w:val="single" w:sz="12" w:space="0" w:color="auto"/>
              <w:bottom w:val="single" w:sz="12" w:space="0" w:color="auto"/>
              <w:right w:val="single" w:sz="12" w:space="0" w:color="auto"/>
            </w:tcBorders>
            <w:shd w:val="clear" w:color="auto" w:fill="auto"/>
          </w:tcPr>
          <w:p w:rsidR="007C3F4B" w:rsidRPr="000962BD" w:rsidRDefault="007C3F4B" w:rsidP="007C3F4B">
            <w:pPr>
              <w:rPr>
                <w:rFonts w:ascii="Times New Roman" w:eastAsia="Times" w:hAnsi="Times New Roman" w:cs="Times New Roman"/>
              </w:rPr>
            </w:pPr>
            <w:r w:rsidRPr="000962BD">
              <w:rPr>
                <w:rFonts w:ascii="Times New Roman" w:eastAsia="Times" w:hAnsi="Times New Roman" w:cs="Times New Roman"/>
              </w:rPr>
              <w:t xml:space="preserve">Expected term to completion:  </w:t>
            </w:r>
            <w:r w:rsidR="00AA44AF" w:rsidRPr="000962BD">
              <w:rPr>
                <w:rFonts w:ascii="Times New Roman" w:eastAsia="Times" w:hAnsi="Times New Roman" w:cs="Times New Roman"/>
                <w:sz w:val="20"/>
                <w:szCs w:val="20"/>
              </w:rPr>
              <w:fldChar w:fldCharType="begin">
                <w:ffData>
                  <w:name w:val="Check48"/>
                  <w:enabled/>
                  <w:calcOnExit w:val="0"/>
                  <w:checkBox>
                    <w:sizeAuto/>
                    <w:default w:val="0"/>
                  </w:checkBox>
                </w:ffData>
              </w:fldChar>
            </w:r>
            <w:r w:rsidRPr="000962BD">
              <w:rPr>
                <w:rFonts w:ascii="Times New Roman" w:eastAsia="Times" w:hAnsi="Times New Roman" w:cs="Times New Roman"/>
                <w:sz w:val="20"/>
                <w:szCs w:val="20"/>
              </w:rPr>
              <w:instrText xml:space="preserve"> FORMCHECKBOX </w:instrText>
            </w:r>
            <w:r w:rsidR="00EC7326">
              <w:rPr>
                <w:rFonts w:ascii="Times New Roman" w:eastAsia="Times" w:hAnsi="Times New Roman" w:cs="Times New Roman"/>
                <w:sz w:val="20"/>
                <w:szCs w:val="20"/>
              </w:rPr>
            </w:r>
            <w:r w:rsidR="00EC7326">
              <w:rPr>
                <w:rFonts w:ascii="Times New Roman" w:eastAsia="Times" w:hAnsi="Times New Roman" w:cs="Times New Roman"/>
                <w:sz w:val="20"/>
                <w:szCs w:val="20"/>
              </w:rPr>
              <w:fldChar w:fldCharType="separate"/>
            </w:r>
            <w:r w:rsidR="00AA44AF" w:rsidRPr="000962BD">
              <w:rPr>
                <w:rFonts w:ascii="Times New Roman" w:eastAsia="Times" w:hAnsi="Times New Roman" w:cs="Times New Roman"/>
                <w:sz w:val="20"/>
                <w:szCs w:val="20"/>
              </w:rPr>
              <w:fldChar w:fldCharType="end"/>
            </w:r>
            <w:r w:rsidRPr="000962BD">
              <w:rPr>
                <w:rFonts w:ascii="Times New Roman" w:eastAsia="Times" w:hAnsi="Times New Roman" w:cs="Times New Roman"/>
                <w:sz w:val="20"/>
                <w:szCs w:val="20"/>
              </w:rPr>
              <w:t xml:space="preserve"> Short-term        </w:t>
            </w:r>
            <w:r w:rsidR="00AA44AF" w:rsidRPr="000962BD">
              <w:rPr>
                <w:rFonts w:ascii="Times New Roman" w:eastAsia="Times" w:hAnsi="Times New Roman" w:cs="Times New Roman"/>
                <w:sz w:val="20"/>
                <w:szCs w:val="20"/>
              </w:rPr>
              <w:fldChar w:fldCharType="begin">
                <w:ffData>
                  <w:name w:val="Check48"/>
                  <w:enabled/>
                  <w:calcOnExit w:val="0"/>
                  <w:checkBox>
                    <w:sizeAuto/>
                    <w:default w:val="0"/>
                  </w:checkBox>
                </w:ffData>
              </w:fldChar>
            </w:r>
            <w:r w:rsidRPr="000962BD">
              <w:rPr>
                <w:rFonts w:ascii="Times New Roman" w:eastAsia="Times" w:hAnsi="Times New Roman" w:cs="Times New Roman"/>
                <w:sz w:val="20"/>
                <w:szCs w:val="20"/>
              </w:rPr>
              <w:instrText xml:space="preserve"> FORMCHECKBOX </w:instrText>
            </w:r>
            <w:r w:rsidR="00EC7326">
              <w:rPr>
                <w:rFonts w:ascii="Times New Roman" w:eastAsia="Times" w:hAnsi="Times New Roman" w:cs="Times New Roman"/>
                <w:sz w:val="20"/>
                <w:szCs w:val="20"/>
              </w:rPr>
            </w:r>
            <w:r w:rsidR="00EC7326">
              <w:rPr>
                <w:rFonts w:ascii="Times New Roman" w:eastAsia="Times" w:hAnsi="Times New Roman" w:cs="Times New Roman"/>
                <w:sz w:val="20"/>
                <w:szCs w:val="20"/>
              </w:rPr>
              <w:fldChar w:fldCharType="separate"/>
            </w:r>
            <w:r w:rsidR="00AA44AF" w:rsidRPr="000962BD">
              <w:rPr>
                <w:rFonts w:ascii="Times New Roman" w:eastAsia="Times" w:hAnsi="Times New Roman" w:cs="Times New Roman"/>
                <w:sz w:val="20"/>
                <w:szCs w:val="20"/>
              </w:rPr>
              <w:fldChar w:fldCharType="end"/>
            </w:r>
            <w:r w:rsidRPr="000962BD">
              <w:rPr>
                <w:rFonts w:ascii="Times New Roman" w:eastAsia="Times" w:hAnsi="Times New Roman" w:cs="Times New Roman"/>
                <w:sz w:val="20"/>
                <w:szCs w:val="20"/>
              </w:rPr>
              <w:t xml:space="preserve"> Mid-term </w:t>
            </w:r>
            <w:r w:rsidRPr="000962BD">
              <w:rPr>
                <w:rFonts w:ascii="Times New Roman" w:eastAsia="Times" w:hAnsi="Times New Roman" w:cs="Times New Roman"/>
              </w:rPr>
              <w:t xml:space="preserve">       </w:t>
            </w:r>
            <w:r w:rsidR="00AA44AF" w:rsidRPr="000962BD">
              <w:rPr>
                <w:rFonts w:ascii="Times New Roman" w:eastAsia="Times" w:hAnsi="Times New Roman" w:cs="Times New Roman"/>
                <w:sz w:val="20"/>
                <w:szCs w:val="20"/>
              </w:rPr>
              <w:fldChar w:fldCharType="begin">
                <w:ffData>
                  <w:name w:val="Check48"/>
                  <w:enabled/>
                  <w:calcOnExit w:val="0"/>
                  <w:checkBox>
                    <w:sizeAuto/>
                    <w:default w:val="0"/>
                  </w:checkBox>
                </w:ffData>
              </w:fldChar>
            </w:r>
            <w:r w:rsidRPr="000962BD">
              <w:rPr>
                <w:rFonts w:ascii="Times New Roman" w:eastAsia="Times" w:hAnsi="Times New Roman" w:cs="Times New Roman"/>
                <w:sz w:val="20"/>
                <w:szCs w:val="20"/>
              </w:rPr>
              <w:instrText xml:space="preserve"> FORMCHECKBOX </w:instrText>
            </w:r>
            <w:r w:rsidR="00EC7326">
              <w:rPr>
                <w:rFonts w:ascii="Times New Roman" w:eastAsia="Times" w:hAnsi="Times New Roman" w:cs="Times New Roman"/>
                <w:sz w:val="20"/>
                <w:szCs w:val="20"/>
              </w:rPr>
            </w:r>
            <w:r w:rsidR="00EC7326">
              <w:rPr>
                <w:rFonts w:ascii="Times New Roman" w:eastAsia="Times" w:hAnsi="Times New Roman" w:cs="Times New Roman"/>
                <w:sz w:val="20"/>
                <w:szCs w:val="20"/>
              </w:rPr>
              <w:fldChar w:fldCharType="separate"/>
            </w:r>
            <w:r w:rsidR="00AA44AF" w:rsidRPr="000962BD">
              <w:rPr>
                <w:rFonts w:ascii="Times New Roman" w:eastAsia="Times" w:hAnsi="Times New Roman" w:cs="Times New Roman"/>
                <w:sz w:val="20"/>
                <w:szCs w:val="20"/>
              </w:rPr>
              <w:fldChar w:fldCharType="end"/>
            </w:r>
            <w:r w:rsidRPr="000962BD">
              <w:rPr>
                <w:rFonts w:ascii="Times New Roman" w:eastAsia="Times" w:hAnsi="Times New Roman" w:cs="Times New Roman"/>
                <w:sz w:val="20"/>
                <w:szCs w:val="20"/>
              </w:rPr>
              <w:t xml:space="preserve"> Long-term</w:t>
            </w:r>
          </w:p>
        </w:tc>
      </w:tr>
      <w:tr w:rsidR="007C3F4B" w:rsidRPr="000962BD" w:rsidTr="00656348">
        <w:trPr>
          <w:cantSplit/>
          <w:trHeight w:val="234"/>
          <w:jc w:val="center"/>
        </w:trPr>
        <w:tc>
          <w:tcPr>
            <w:tcW w:w="5105" w:type="dxa"/>
            <w:vMerge w:val="restart"/>
            <w:tcBorders>
              <w:top w:val="single" w:sz="12" w:space="0" w:color="auto"/>
              <w:left w:val="single" w:sz="12" w:space="0" w:color="auto"/>
              <w:right w:val="single" w:sz="12" w:space="0" w:color="auto"/>
            </w:tcBorders>
          </w:tcPr>
          <w:p w:rsidR="007C3F4B" w:rsidRPr="000962BD" w:rsidRDefault="007C3F4B" w:rsidP="00AE2E08">
            <w:pPr>
              <w:rPr>
                <w:rFonts w:ascii="Times New Roman" w:eastAsia="Times" w:hAnsi="Times New Roman" w:cs="Times New Roman"/>
                <w:b/>
                <w:i/>
                <w:iCs/>
                <w:sz w:val="20"/>
              </w:rPr>
            </w:pPr>
            <w:r w:rsidRPr="000962BD">
              <w:rPr>
                <w:rFonts w:ascii="Times New Roman" w:eastAsia="Times" w:hAnsi="Times New Roman" w:cs="Times New Roman"/>
                <w:b/>
                <w:i/>
              </w:rPr>
              <w:t>Indicators of Success</w:t>
            </w:r>
          </w:p>
          <w:p w:rsidR="007C3F4B" w:rsidRPr="000962BD" w:rsidRDefault="007C3F4B" w:rsidP="007C3F4B">
            <w:pPr>
              <w:keepNext/>
              <w:tabs>
                <w:tab w:val="left" w:pos="720"/>
              </w:tabs>
              <w:spacing w:after="120" w:line="340" w:lineRule="exact"/>
              <w:jc w:val="center"/>
              <w:outlineLvl w:val="2"/>
              <w:rPr>
                <w:rFonts w:ascii="Times New Roman" w:eastAsia="Times" w:hAnsi="Times New Roman" w:cs="Times New Roman"/>
                <w:b/>
                <w:i/>
                <w:iCs/>
              </w:rPr>
            </w:pPr>
          </w:p>
        </w:tc>
        <w:tc>
          <w:tcPr>
            <w:tcW w:w="4384" w:type="dxa"/>
            <w:tcBorders>
              <w:top w:val="single" w:sz="12" w:space="0" w:color="auto"/>
              <w:left w:val="single" w:sz="12" w:space="0" w:color="auto"/>
              <w:bottom w:val="single" w:sz="12" w:space="0" w:color="auto"/>
              <w:right w:val="single" w:sz="12" w:space="0" w:color="auto"/>
            </w:tcBorders>
          </w:tcPr>
          <w:p w:rsidR="007C3F4B" w:rsidRPr="000962BD" w:rsidRDefault="007C3F4B" w:rsidP="007C3F4B">
            <w:pPr>
              <w:keepNext/>
              <w:jc w:val="center"/>
              <w:outlineLvl w:val="0"/>
              <w:rPr>
                <w:rFonts w:ascii="Times New Roman" w:eastAsia="Times" w:hAnsi="Times New Roman" w:cs="Times New Roman"/>
                <w:b/>
                <w:i/>
                <w:iCs/>
              </w:rPr>
            </w:pPr>
            <w:r w:rsidRPr="000962BD">
              <w:rPr>
                <w:rFonts w:ascii="Times New Roman" w:eastAsia="Times" w:hAnsi="Times New Roman" w:cs="Times New Roman"/>
                <w:b/>
                <w:i/>
                <w:iCs/>
              </w:rPr>
              <w:t>Mid-Year Assessment of Goal by School Board</w:t>
            </w:r>
          </w:p>
        </w:tc>
      </w:tr>
      <w:tr w:rsidR="007C3F4B" w:rsidRPr="000962BD">
        <w:trPr>
          <w:cantSplit/>
          <w:trHeight w:val="1925"/>
          <w:jc w:val="center"/>
        </w:trPr>
        <w:tc>
          <w:tcPr>
            <w:tcW w:w="5105" w:type="dxa"/>
            <w:vMerge/>
            <w:tcBorders>
              <w:left w:val="single" w:sz="12" w:space="0" w:color="auto"/>
              <w:right w:val="single" w:sz="12" w:space="0" w:color="auto"/>
            </w:tcBorders>
          </w:tcPr>
          <w:p w:rsidR="007C3F4B" w:rsidRPr="000962BD" w:rsidRDefault="007C3F4B" w:rsidP="007C3F4B">
            <w:pPr>
              <w:rPr>
                <w:rFonts w:ascii="Times New Roman" w:eastAsia="Times" w:hAnsi="Times New Roman" w:cs="Times New Roman"/>
              </w:rPr>
            </w:pPr>
          </w:p>
        </w:tc>
        <w:tc>
          <w:tcPr>
            <w:tcW w:w="4384" w:type="dxa"/>
            <w:tcBorders>
              <w:top w:val="single" w:sz="4" w:space="0" w:color="auto"/>
              <w:left w:val="single" w:sz="12" w:space="0" w:color="auto"/>
              <w:bottom w:val="single" w:sz="12" w:space="0" w:color="auto"/>
              <w:right w:val="single" w:sz="12" w:space="0" w:color="auto"/>
            </w:tcBorders>
          </w:tcPr>
          <w:p w:rsidR="007C3F4B" w:rsidRPr="000962BD" w:rsidRDefault="007C3F4B" w:rsidP="00656348">
            <w:pPr>
              <w:rPr>
                <w:rFonts w:ascii="Times New Roman" w:eastAsia="Times" w:hAnsi="Times New Roman" w:cs="Times New Roman"/>
                <w:sz w:val="18"/>
                <w:szCs w:val="18"/>
              </w:rPr>
            </w:pPr>
          </w:p>
        </w:tc>
      </w:tr>
      <w:tr w:rsidR="007C3F4B" w:rsidRPr="000962BD" w:rsidTr="00656348">
        <w:trPr>
          <w:cantSplit/>
          <w:trHeight w:val="609"/>
          <w:jc w:val="center"/>
        </w:trPr>
        <w:tc>
          <w:tcPr>
            <w:tcW w:w="5105" w:type="dxa"/>
            <w:vMerge/>
            <w:tcBorders>
              <w:left w:val="single" w:sz="12" w:space="0" w:color="auto"/>
              <w:right w:val="single" w:sz="12" w:space="0" w:color="auto"/>
            </w:tcBorders>
          </w:tcPr>
          <w:p w:rsidR="007C3F4B" w:rsidRPr="000962BD" w:rsidRDefault="007C3F4B" w:rsidP="007C3F4B">
            <w:pPr>
              <w:rPr>
                <w:rFonts w:ascii="Times New Roman" w:eastAsia="Times" w:hAnsi="Times New Roman" w:cs="Times New Roman"/>
              </w:rPr>
            </w:pPr>
          </w:p>
        </w:tc>
        <w:tc>
          <w:tcPr>
            <w:tcW w:w="4384" w:type="dxa"/>
            <w:tcBorders>
              <w:top w:val="single" w:sz="12" w:space="0" w:color="auto"/>
              <w:left w:val="single" w:sz="12" w:space="0" w:color="auto"/>
              <w:bottom w:val="single" w:sz="12" w:space="0" w:color="auto"/>
              <w:right w:val="single" w:sz="12" w:space="0" w:color="auto"/>
            </w:tcBorders>
            <w:vAlign w:val="center"/>
          </w:tcPr>
          <w:p w:rsidR="007C3F4B" w:rsidRPr="0072623A" w:rsidRDefault="0072623A" w:rsidP="00656348">
            <w:pPr>
              <w:jc w:val="center"/>
              <w:rPr>
                <w:rFonts w:ascii="Times New Roman" w:eastAsia="Times" w:hAnsi="Times New Roman" w:cs="Times New Roman"/>
                <w:color w:val="FF0000"/>
                <w:sz w:val="20"/>
                <w:szCs w:val="20"/>
              </w:rPr>
            </w:pPr>
            <w:r w:rsidRPr="00656348">
              <w:rPr>
                <w:rFonts w:ascii="Times New Roman" w:eastAsia="Times" w:hAnsi="Times New Roman" w:cs="Times New Roman"/>
                <w:b/>
                <w:i/>
                <w:iCs/>
              </w:rPr>
              <w:t>Evidence to Date</w:t>
            </w:r>
          </w:p>
        </w:tc>
      </w:tr>
      <w:tr w:rsidR="007C3F4B" w:rsidRPr="000962BD" w:rsidTr="00AE2E08">
        <w:trPr>
          <w:cantSplit/>
          <w:trHeight w:val="1743"/>
          <w:jc w:val="center"/>
        </w:trPr>
        <w:tc>
          <w:tcPr>
            <w:tcW w:w="5105" w:type="dxa"/>
            <w:vMerge/>
            <w:tcBorders>
              <w:left w:val="single" w:sz="12" w:space="0" w:color="auto"/>
              <w:bottom w:val="single" w:sz="12" w:space="0" w:color="auto"/>
              <w:right w:val="single" w:sz="12" w:space="0" w:color="auto"/>
            </w:tcBorders>
          </w:tcPr>
          <w:p w:rsidR="007C3F4B" w:rsidRPr="000962BD" w:rsidRDefault="007C3F4B" w:rsidP="007C3F4B">
            <w:pPr>
              <w:rPr>
                <w:rFonts w:ascii="Times New Roman" w:eastAsia="Times" w:hAnsi="Times New Roman" w:cs="Times New Roman"/>
              </w:rPr>
            </w:pPr>
          </w:p>
        </w:tc>
        <w:tc>
          <w:tcPr>
            <w:tcW w:w="4384" w:type="dxa"/>
            <w:tcBorders>
              <w:top w:val="single" w:sz="12" w:space="0" w:color="auto"/>
              <w:left w:val="single" w:sz="12" w:space="0" w:color="auto"/>
              <w:bottom w:val="single" w:sz="12" w:space="0" w:color="auto"/>
              <w:right w:val="single" w:sz="12" w:space="0" w:color="auto"/>
            </w:tcBorders>
          </w:tcPr>
          <w:p w:rsidR="007C3F4B" w:rsidRPr="000962BD" w:rsidRDefault="007C3F4B" w:rsidP="00656348">
            <w:pPr>
              <w:rPr>
                <w:rFonts w:ascii="Times New Roman" w:eastAsia="Times" w:hAnsi="Times New Roman" w:cs="Times New Roman"/>
                <w:sz w:val="20"/>
                <w:szCs w:val="20"/>
              </w:rPr>
            </w:pPr>
          </w:p>
        </w:tc>
      </w:tr>
    </w:tbl>
    <w:p w:rsidR="00E11060" w:rsidRDefault="00E11060" w:rsidP="0072623A">
      <w:pPr>
        <w:rPr>
          <w:rFonts w:eastAsia="Times New Roman"/>
          <w:u w:val="single"/>
        </w:rPr>
      </w:pPr>
    </w:p>
    <w:p w:rsidR="0072623A" w:rsidRPr="00656348" w:rsidRDefault="0072623A" w:rsidP="0072623A">
      <w:pPr>
        <w:rPr>
          <w:rFonts w:eastAsia="Times New Roman"/>
          <w:u w:val="single"/>
        </w:rPr>
      </w:pPr>
      <w:r w:rsidRPr="00656348">
        <w:rPr>
          <w:rFonts w:eastAsia="Times New Roman"/>
          <w:u w:val="single"/>
        </w:rPr>
        <w:tab/>
      </w:r>
      <w:r w:rsidRPr="00656348">
        <w:rPr>
          <w:rFonts w:eastAsia="Times New Roman"/>
          <w:u w:val="single"/>
        </w:rPr>
        <w:tab/>
      </w:r>
      <w:r w:rsidRPr="00656348">
        <w:rPr>
          <w:rFonts w:eastAsia="Times New Roman"/>
          <w:u w:val="single"/>
        </w:rPr>
        <w:tab/>
      </w:r>
      <w:r w:rsidRPr="00656348">
        <w:rPr>
          <w:rFonts w:eastAsia="Times New Roman"/>
          <w:u w:val="single"/>
        </w:rPr>
        <w:tab/>
      </w:r>
      <w:r w:rsidRPr="00656348">
        <w:rPr>
          <w:rFonts w:eastAsia="Times New Roman"/>
          <w:u w:val="single"/>
        </w:rPr>
        <w:tab/>
      </w:r>
      <w:r w:rsidRPr="00656348">
        <w:rPr>
          <w:rFonts w:eastAsia="Times New Roman"/>
          <w:u w:val="single"/>
        </w:rPr>
        <w:tab/>
      </w:r>
      <w:r w:rsidRPr="00656348">
        <w:rPr>
          <w:rFonts w:eastAsia="Times New Roman"/>
          <w:u w:val="single"/>
        </w:rPr>
        <w:tab/>
      </w:r>
      <w:r w:rsidRPr="00656348">
        <w:rPr>
          <w:rFonts w:eastAsia="Times New Roman"/>
        </w:rPr>
        <w:tab/>
      </w:r>
      <w:r w:rsidRPr="00656348">
        <w:rPr>
          <w:rFonts w:eastAsia="Times New Roman"/>
        </w:rPr>
        <w:tab/>
      </w:r>
      <w:r w:rsidRPr="00656348">
        <w:rPr>
          <w:rFonts w:eastAsia="Times New Roman"/>
          <w:u w:val="single"/>
        </w:rPr>
        <w:tab/>
      </w:r>
      <w:r w:rsidRPr="00656348">
        <w:rPr>
          <w:rFonts w:eastAsia="Times New Roman"/>
          <w:u w:val="single"/>
        </w:rPr>
        <w:tab/>
      </w:r>
      <w:r w:rsidRPr="00656348">
        <w:rPr>
          <w:rFonts w:eastAsia="Times New Roman"/>
          <w:u w:val="single"/>
        </w:rPr>
        <w:tab/>
      </w:r>
      <w:r w:rsidRPr="00656348">
        <w:rPr>
          <w:rFonts w:eastAsia="Times New Roman"/>
          <w:u w:val="single"/>
        </w:rPr>
        <w:tab/>
      </w:r>
    </w:p>
    <w:p w:rsidR="00AE2E08" w:rsidRDefault="0072623A" w:rsidP="0072623A">
      <w:pPr>
        <w:rPr>
          <w:rFonts w:eastAsia="Times New Roman"/>
        </w:rPr>
      </w:pPr>
      <w:r w:rsidRPr="00656348">
        <w:rPr>
          <w:rFonts w:eastAsia="Times New Roman"/>
        </w:rPr>
        <w:t>Evaluator’s Signature</w:t>
      </w:r>
      <w:r w:rsidRPr="00656348">
        <w:rPr>
          <w:rFonts w:eastAsia="Times New Roman"/>
        </w:rPr>
        <w:tab/>
      </w:r>
      <w:r w:rsidRPr="00656348">
        <w:rPr>
          <w:rFonts w:eastAsia="Times New Roman"/>
        </w:rPr>
        <w:tab/>
      </w:r>
      <w:r w:rsidRPr="00656348">
        <w:rPr>
          <w:rFonts w:eastAsia="Times New Roman"/>
        </w:rPr>
        <w:tab/>
      </w:r>
      <w:r w:rsidRPr="00656348">
        <w:rPr>
          <w:rFonts w:eastAsia="Times New Roman"/>
        </w:rPr>
        <w:tab/>
      </w:r>
      <w:r w:rsidRPr="00656348">
        <w:rPr>
          <w:rFonts w:eastAsia="Times New Roman"/>
        </w:rPr>
        <w:tab/>
      </w:r>
      <w:r w:rsidRPr="00656348">
        <w:rPr>
          <w:rFonts w:eastAsia="Times New Roman"/>
        </w:rPr>
        <w:tab/>
      </w:r>
      <w:r w:rsidRPr="00656348">
        <w:rPr>
          <w:rFonts w:eastAsia="Times New Roman"/>
        </w:rPr>
        <w:tab/>
        <w:t>Date</w:t>
      </w:r>
    </w:p>
    <w:p w:rsidR="00AE2E08" w:rsidRDefault="00AE2E08" w:rsidP="0072623A">
      <w:pPr>
        <w:rPr>
          <w:rStyle w:val="Heading2Char"/>
          <w:rFonts w:ascii="Times New Roman" w:hAnsi="Times New Roman" w:cs="Times New Roman"/>
          <w:b w:val="0"/>
          <w:bCs w:val="0"/>
          <w:i w:val="0"/>
          <w:iCs w:val="0"/>
          <w:sz w:val="24"/>
          <w:szCs w:val="24"/>
        </w:rPr>
      </w:pPr>
      <w:r w:rsidRPr="00AE2E08">
        <w:rPr>
          <w:rStyle w:val="Heading2Char"/>
          <w:rFonts w:ascii="Times New Roman" w:hAnsi="Times New Roman" w:cs="Times New Roman"/>
          <w:b w:val="0"/>
          <w:bCs w:val="0"/>
          <w:i w:val="0"/>
          <w:iCs w:val="0"/>
          <w:sz w:val="24"/>
          <w:szCs w:val="24"/>
        </w:rPr>
        <w:t>____________________________</w:t>
      </w:r>
      <w:r>
        <w:rPr>
          <w:rStyle w:val="Heading2Char"/>
          <w:rFonts w:ascii="Times New Roman" w:hAnsi="Times New Roman" w:cs="Times New Roman"/>
          <w:b w:val="0"/>
          <w:bCs w:val="0"/>
          <w:i w:val="0"/>
          <w:iCs w:val="0"/>
          <w:sz w:val="24"/>
          <w:szCs w:val="24"/>
        </w:rPr>
        <w:t>______________</w:t>
      </w:r>
    </w:p>
    <w:p w:rsidR="009B16C4" w:rsidRDefault="00AE2E08" w:rsidP="0072623A">
      <w:pPr>
        <w:rPr>
          <w:rStyle w:val="Heading2Char"/>
          <w:rFonts w:ascii="Times New Roman" w:hAnsi="Times New Roman" w:cs="Times New Roman"/>
          <w:b w:val="0"/>
          <w:bCs w:val="0"/>
          <w:i w:val="0"/>
          <w:iCs w:val="0"/>
          <w:color w:val="0070C0"/>
          <w:sz w:val="36"/>
          <w:szCs w:val="36"/>
        </w:rPr>
      </w:pPr>
      <w:r>
        <w:rPr>
          <w:rStyle w:val="Heading2Char"/>
          <w:rFonts w:ascii="Times New Roman" w:hAnsi="Times New Roman" w:cs="Times New Roman"/>
          <w:b w:val="0"/>
          <w:bCs w:val="0"/>
          <w:i w:val="0"/>
          <w:iCs w:val="0"/>
          <w:sz w:val="24"/>
          <w:szCs w:val="24"/>
        </w:rPr>
        <w:t>Evaluator’s Name</w:t>
      </w:r>
      <w:r w:rsidR="009B16C4" w:rsidRPr="00AE3A26">
        <w:rPr>
          <w:rStyle w:val="Heading2Char"/>
          <w:rFonts w:ascii="Times New Roman" w:hAnsi="Times New Roman" w:cs="Times New Roman"/>
          <w:b w:val="0"/>
          <w:bCs w:val="0"/>
          <w:i w:val="0"/>
          <w:iCs w:val="0"/>
          <w:color w:val="0070C0"/>
          <w:sz w:val="36"/>
          <w:szCs w:val="36"/>
        </w:rPr>
        <w:br w:type="page"/>
      </w:r>
    </w:p>
    <w:p w:rsidR="00733F67" w:rsidRPr="000962BD" w:rsidRDefault="006B458E" w:rsidP="00306128">
      <w:pPr>
        <w:pStyle w:val="Heading4"/>
        <w:jc w:val="center"/>
        <w:rPr>
          <w:rFonts w:ascii="Times New Roman" w:hAnsi="Times New Roman" w:cs="Times New Roman"/>
          <w:sz w:val="36"/>
          <w:szCs w:val="36"/>
        </w:rPr>
      </w:pPr>
      <w:r w:rsidRPr="000962BD">
        <w:rPr>
          <w:rStyle w:val="Heading2Char"/>
          <w:rFonts w:ascii="Times New Roman" w:hAnsi="Times New Roman" w:cs="Times New Roman"/>
          <w:b/>
          <w:bCs/>
          <w:i w:val="0"/>
          <w:iCs w:val="0"/>
          <w:sz w:val="36"/>
          <w:szCs w:val="36"/>
        </w:rPr>
        <w:lastRenderedPageBreak/>
        <w:t>P</w:t>
      </w:r>
      <w:r w:rsidR="00306128" w:rsidRPr="000962BD">
        <w:rPr>
          <w:rStyle w:val="Heading2Char"/>
          <w:rFonts w:ascii="Times New Roman" w:hAnsi="Times New Roman" w:cs="Times New Roman"/>
          <w:b/>
          <w:bCs/>
          <w:i w:val="0"/>
          <w:iCs w:val="0"/>
          <w:sz w:val="36"/>
          <w:szCs w:val="36"/>
        </w:rPr>
        <w:t xml:space="preserve">art 5:  </w:t>
      </w:r>
      <w:r w:rsidR="00733F67" w:rsidRPr="000962BD">
        <w:rPr>
          <w:rStyle w:val="Heading2Char"/>
          <w:rFonts w:ascii="Times New Roman" w:hAnsi="Times New Roman" w:cs="Times New Roman"/>
          <w:b/>
          <w:bCs/>
          <w:i w:val="0"/>
          <w:iCs w:val="0"/>
          <w:sz w:val="36"/>
          <w:szCs w:val="36"/>
        </w:rPr>
        <w:t xml:space="preserve">Rating </w:t>
      </w:r>
      <w:r w:rsidR="00AD67E2" w:rsidRPr="000962BD">
        <w:rPr>
          <w:rStyle w:val="Heading2Char"/>
          <w:rFonts w:ascii="Times New Roman" w:hAnsi="Times New Roman" w:cs="Times New Roman"/>
          <w:b/>
          <w:bCs/>
          <w:i w:val="0"/>
          <w:iCs w:val="0"/>
          <w:sz w:val="36"/>
          <w:szCs w:val="36"/>
        </w:rPr>
        <w:t>Superintendent</w:t>
      </w:r>
      <w:r w:rsidR="00733F67" w:rsidRPr="000962BD">
        <w:rPr>
          <w:rStyle w:val="Heading2Char"/>
          <w:rFonts w:ascii="Times New Roman" w:hAnsi="Times New Roman" w:cs="Times New Roman"/>
          <w:b/>
          <w:bCs/>
          <w:i w:val="0"/>
          <w:iCs w:val="0"/>
          <w:sz w:val="36"/>
          <w:szCs w:val="36"/>
        </w:rPr>
        <w:t xml:space="preserve"> Performance</w:t>
      </w:r>
      <w:bookmarkEnd w:id="12"/>
    </w:p>
    <w:p w:rsidR="00733F67" w:rsidRPr="000962BD" w:rsidRDefault="00733F67" w:rsidP="00306128">
      <w:pPr>
        <w:rPr>
          <w:rFonts w:ascii="Times New Roman" w:hAnsi="Times New Roman" w:cs="Times New Roman"/>
        </w:rPr>
      </w:pPr>
    </w:p>
    <w:p w:rsidR="00733F67" w:rsidRPr="006F3482" w:rsidRDefault="004644BA" w:rsidP="00306128">
      <w:pPr>
        <w:rPr>
          <w:rFonts w:ascii="Times New Roman" w:hAnsi="Times New Roman" w:cs="Times New Roman"/>
          <w:color w:val="FF0000"/>
        </w:rPr>
      </w:pPr>
      <w:r w:rsidRPr="000962BD">
        <w:rPr>
          <w:rFonts w:ascii="Times New Roman" w:hAnsi="Times New Roman" w:cs="Times New Roman"/>
        </w:rPr>
        <w:t xml:space="preserve">The role of a </w:t>
      </w:r>
      <w:r w:rsidR="00AD67E2" w:rsidRPr="000962BD">
        <w:rPr>
          <w:rFonts w:ascii="Times New Roman" w:hAnsi="Times New Roman" w:cs="Times New Roman"/>
        </w:rPr>
        <w:t>superintendent</w:t>
      </w:r>
      <w:r w:rsidRPr="000962BD">
        <w:rPr>
          <w:rFonts w:ascii="Times New Roman" w:hAnsi="Times New Roman" w:cs="Times New Roman"/>
        </w:rPr>
        <w:t xml:space="preserve"> requires a performance evaluation system that acknowledges the contextual natu</w:t>
      </w:r>
      <w:r w:rsidR="00541606" w:rsidRPr="000962BD">
        <w:rPr>
          <w:rFonts w:ascii="Times New Roman" w:hAnsi="Times New Roman" w:cs="Times New Roman"/>
        </w:rPr>
        <w:t>re and complexities of the job</w:t>
      </w:r>
      <w:r w:rsidR="003E22F7" w:rsidRPr="000962BD">
        <w:rPr>
          <w:rFonts w:ascii="Times New Roman" w:hAnsi="Times New Roman" w:cs="Times New Roman"/>
        </w:rPr>
        <w:t xml:space="preserve">.  </w:t>
      </w:r>
      <w:r w:rsidR="00733F67" w:rsidRPr="000962BD">
        <w:rPr>
          <w:rFonts w:ascii="Times New Roman" w:hAnsi="Times New Roman" w:cs="Times New Roman"/>
        </w:rPr>
        <w:t xml:space="preserve">For an evaluation system to be meaningful, it must provide its users with relevant and timely feedback.  To facilitate this, </w:t>
      </w:r>
      <w:r w:rsidR="00AD67E2" w:rsidRPr="000962BD">
        <w:rPr>
          <w:rFonts w:ascii="Times New Roman" w:hAnsi="Times New Roman" w:cs="Times New Roman"/>
        </w:rPr>
        <w:t>school boards</w:t>
      </w:r>
      <w:r w:rsidR="00733F67" w:rsidRPr="000962BD">
        <w:rPr>
          <w:rFonts w:ascii="Times New Roman" w:hAnsi="Times New Roman" w:cs="Times New Roman"/>
        </w:rPr>
        <w:t xml:space="preserve"> should conduct both </w:t>
      </w:r>
      <w:r w:rsidR="00700AD7" w:rsidRPr="000962BD">
        <w:rPr>
          <w:rFonts w:ascii="Times New Roman" w:hAnsi="Times New Roman" w:cs="Times New Roman"/>
        </w:rPr>
        <w:t>formative</w:t>
      </w:r>
      <w:r w:rsidR="00733F67" w:rsidRPr="000962BD">
        <w:rPr>
          <w:rFonts w:ascii="Times New Roman" w:hAnsi="Times New Roman" w:cs="Times New Roman"/>
        </w:rPr>
        <w:t xml:space="preserve"> </w:t>
      </w:r>
      <w:r w:rsidR="007C5CF8" w:rsidRPr="000962BD">
        <w:rPr>
          <w:rFonts w:ascii="Times New Roman" w:hAnsi="Times New Roman" w:cs="Times New Roman"/>
        </w:rPr>
        <w:t xml:space="preserve">assessments </w:t>
      </w:r>
      <w:r w:rsidR="00733F67" w:rsidRPr="000962BD">
        <w:rPr>
          <w:rFonts w:ascii="Times New Roman" w:hAnsi="Times New Roman" w:cs="Times New Roman"/>
        </w:rPr>
        <w:t xml:space="preserve">and summative evaluations of </w:t>
      </w:r>
      <w:r w:rsidR="00AD67E2" w:rsidRPr="000962BD">
        <w:rPr>
          <w:rFonts w:ascii="Times New Roman" w:hAnsi="Times New Roman" w:cs="Times New Roman"/>
        </w:rPr>
        <w:t>superintendents</w:t>
      </w:r>
      <w:r w:rsidR="00700AD7" w:rsidRPr="000962BD">
        <w:rPr>
          <w:rFonts w:ascii="Times New Roman" w:hAnsi="Times New Roman" w:cs="Times New Roman"/>
        </w:rPr>
        <w:t xml:space="preserve">.  </w:t>
      </w:r>
    </w:p>
    <w:p w:rsidR="00733F67" w:rsidRPr="000962BD" w:rsidRDefault="00733F67" w:rsidP="00306128">
      <w:pPr>
        <w:pStyle w:val="AlexBodyText"/>
        <w:spacing w:after="0" w:line="240" w:lineRule="auto"/>
        <w:ind w:right="0"/>
        <w:jc w:val="left"/>
        <w:rPr>
          <w:rFonts w:ascii="Times New Roman" w:hAnsi="Times New Roman" w:cs="Times New Roman"/>
          <w:b/>
          <w:bCs/>
          <w:sz w:val="24"/>
          <w:szCs w:val="24"/>
        </w:rPr>
      </w:pPr>
    </w:p>
    <w:p w:rsidR="00733F67" w:rsidRPr="000962BD" w:rsidRDefault="007C5CF8" w:rsidP="00306128">
      <w:pPr>
        <w:pStyle w:val="Heading2"/>
        <w:spacing w:before="0" w:after="0"/>
        <w:jc w:val="left"/>
        <w:rPr>
          <w:rFonts w:ascii="Times New Roman" w:hAnsi="Times New Roman" w:cs="Times New Roman"/>
          <w:b/>
        </w:rPr>
      </w:pPr>
      <w:bookmarkStart w:id="15" w:name="_Toc284925029"/>
      <w:r w:rsidRPr="000962BD">
        <w:rPr>
          <w:rFonts w:ascii="Times New Roman" w:hAnsi="Times New Roman" w:cs="Times New Roman"/>
          <w:b/>
        </w:rPr>
        <w:t>Formative</w:t>
      </w:r>
      <w:r w:rsidR="00733F67" w:rsidRPr="000962BD">
        <w:rPr>
          <w:rFonts w:ascii="Times New Roman" w:hAnsi="Times New Roman" w:cs="Times New Roman"/>
          <w:b/>
        </w:rPr>
        <w:t xml:space="preserve"> </w:t>
      </w:r>
      <w:bookmarkEnd w:id="15"/>
      <w:r w:rsidRPr="000962BD">
        <w:rPr>
          <w:rFonts w:ascii="Times New Roman" w:hAnsi="Times New Roman" w:cs="Times New Roman"/>
          <w:b/>
        </w:rPr>
        <w:t>Assessment</w:t>
      </w:r>
    </w:p>
    <w:p w:rsidR="00733F67" w:rsidRPr="000962BD" w:rsidRDefault="00733F67" w:rsidP="00306128">
      <w:pPr>
        <w:rPr>
          <w:rFonts w:ascii="Times New Roman" w:hAnsi="Times New Roman" w:cs="Times New Roman"/>
        </w:rPr>
      </w:pPr>
    </w:p>
    <w:p w:rsidR="00D639E1" w:rsidRPr="001A1FBF" w:rsidRDefault="00D639E1" w:rsidP="00306128">
      <w:pPr>
        <w:pStyle w:val="AlexBodyText"/>
        <w:spacing w:after="0" w:line="240" w:lineRule="auto"/>
        <w:ind w:right="0"/>
        <w:jc w:val="left"/>
        <w:rPr>
          <w:rFonts w:ascii="Times New Roman" w:hAnsi="Times New Roman" w:cs="Times New Roman"/>
          <w:sz w:val="24"/>
          <w:szCs w:val="24"/>
        </w:rPr>
      </w:pPr>
      <w:r w:rsidRPr="000962BD">
        <w:rPr>
          <w:rFonts w:ascii="Times New Roman" w:hAnsi="Times New Roman" w:cs="Times New Roman"/>
          <w:sz w:val="24"/>
          <w:szCs w:val="24"/>
        </w:rPr>
        <w:t xml:space="preserve">Formative </w:t>
      </w:r>
      <w:r w:rsidR="007C5CF8" w:rsidRPr="000962BD">
        <w:rPr>
          <w:rFonts w:ascii="Times New Roman" w:hAnsi="Times New Roman" w:cs="Times New Roman"/>
          <w:sz w:val="24"/>
          <w:szCs w:val="24"/>
        </w:rPr>
        <w:t>assessment</w:t>
      </w:r>
      <w:r w:rsidRPr="000962BD">
        <w:rPr>
          <w:rFonts w:ascii="Times New Roman" w:hAnsi="Times New Roman" w:cs="Times New Roman"/>
          <w:sz w:val="24"/>
          <w:szCs w:val="24"/>
        </w:rPr>
        <w:t xml:space="preserve"> can provide valuable informat</w:t>
      </w:r>
      <w:r w:rsidR="00541606" w:rsidRPr="000962BD">
        <w:rPr>
          <w:rFonts w:ascii="Times New Roman" w:hAnsi="Times New Roman" w:cs="Times New Roman"/>
          <w:sz w:val="24"/>
          <w:szCs w:val="24"/>
        </w:rPr>
        <w:t>ion to superintendents</w:t>
      </w:r>
      <w:r w:rsidR="00CE113D">
        <w:rPr>
          <w:rFonts w:ascii="Times New Roman" w:hAnsi="Times New Roman" w:cs="Times New Roman"/>
          <w:sz w:val="24"/>
          <w:szCs w:val="24"/>
        </w:rPr>
        <w:t>. A</w:t>
      </w:r>
      <w:r w:rsidR="007C5CF8" w:rsidRPr="000962BD">
        <w:rPr>
          <w:rFonts w:ascii="Times New Roman" w:hAnsi="Times New Roman" w:cs="Times New Roman"/>
          <w:sz w:val="24"/>
          <w:szCs w:val="24"/>
        </w:rPr>
        <w:t>t any point during the year, the</w:t>
      </w:r>
      <w:r w:rsidRPr="000962BD">
        <w:rPr>
          <w:rFonts w:ascii="Times New Roman" w:hAnsi="Times New Roman" w:cs="Times New Roman"/>
          <w:sz w:val="24"/>
          <w:szCs w:val="24"/>
        </w:rPr>
        <w:t xml:space="preserve"> school board </w:t>
      </w:r>
      <w:r w:rsidR="007C5CF8" w:rsidRPr="000962BD">
        <w:rPr>
          <w:rFonts w:ascii="Times New Roman" w:hAnsi="Times New Roman" w:cs="Times New Roman"/>
          <w:sz w:val="24"/>
          <w:szCs w:val="24"/>
        </w:rPr>
        <w:t xml:space="preserve">has the option to </w:t>
      </w:r>
      <w:r w:rsidR="00987EC5" w:rsidRPr="000962BD">
        <w:rPr>
          <w:rFonts w:ascii="Times New Roman" w:hAnsi="Times New Roman" w:cs="Times New Roman"/>
          <w:sz w:val="24"/>
          <w:szCs w:val="24"/>
        </w:rPr>
        <w:t>share its</w:t>
      </w:r>
      <w:r w:rsidRPr="000962BD">
        <w:rPr>
          <w:rFonts w:ascii="Times New Roman" w:hAnsi="Times New Roman" w:cs="Times New Roman"/>
          <w:sz w:val="24"/>
          <w:szCs w:val="24"/>
        </w:rPr>
        <w:t xml:space="preserve"> assessment of the superintendent’s</w:t>
      </w:r>
      <w:r w:rsidR="007C5CF8" w:rsidRPr="000962BD">
        <w:rPr>
          <w:rFonts w:ascii="Times New Roman" w:hAnsi="Times New Roman" w:cs="Times New Roman"/>
          <w:sz w:val="24"/>
          <w:szCs w:val="24"/>
        </w:rPr>
        <w:t xml:space="preserve"> performance by discussing evidence related</w:t>
      </w:r>
      <w:r w:rsidR="00541606" w:rsidRPr="000962BD">
        <w:rPr>
          <w:rFonts w:ascii="Times New Roman" w:hAnsi="Times New Roman" w:cs="Times New Roman"/>
          <w:sz w:val="24"/>
          <w:szCs w:val="24"/>
        </w:rPr>
        <w:t xml:space="preserve"> to the seven standards</w:t>
      </w:r>
      <w:r w:rsidR="003E22F7" w:rsidRPr="000962BD">
        <w:rPr>
          <w:rFonts w:ascii="Times New Roman" w:hAnsi="Times New Roman" w:cs="Times New Roman"/>
          <w:sz w:val="24"/>
          <w:szCs w:val="24"/>
        </w:rPr>
        <w:t xml:space="preserve">.  </w:t>
      </w:r>
      <w:r w:rsidR="007C5CF8" w:rsidRPr="000962BD">
        <w:rPr>
          <w:rFonts w:ascii="Times New Roman" w:hAnsi="Times New Roman" w:cs="Times New Roman"/>
          <w:sz w:val="24"/>
          <w:szCs w:val="24"/>
        </w:rPr>
        <w:t xml:space="preserve">An optional </w:t>
      </w:r>
      <w:r w:rsidR="007C5CF8" w:rsidRPr="000962BD">
        <w:rPr>
          <w:rFonts w:ascii="Times New Roman" w:hAnsi="Times New Roman" w:cs="Times New Roman"/>
          <w:i/>
          <w:iCs/>
          <w:sz w:val="24"/>
          <w:szCs w:val="24"/>
        </w:rPr>
        <w:t xml:space="preserve">Superintendent Formative Assessment </w:t>
      </w:r>
      <w:r w:rsidR="007C5CF8" w:rsidRPr="001A1FBF">
        <w:rPr>
          <w:rFonts w:ascii="Times New Roman" w:hAnsi="Times New Roman" w:cs="Times New Roman"/>
          <w:i/>
          <w:iCs/>
          <w:sz w:val="24"/>
          <w:szCs w:val="24"/>
        </w:rPr>
        <w:t xml:space="preserve">Performance Report </w:t>
      </w:r>
      <w:r w:rsidR="007C5CF8" w:rsidRPr="001A1FBF">
        <w:rPr>
          <w:rFonts w:ascii="Times New Roman" w:hAnsi="Times New Roman" w:cs="Times New Roman"/>
          <w:sz w:val="24"/>
          <w:szCs w:val="24"/>
        </w:rPr>
        <w:t>is provided on the following pages.  It should be noted that this report does not include an actual rating in any of the performance standards.</w:t>
      </w:r>
    </w:p>
    <w:p w:rsidR="00D639E1" w:rsidRPr="001A1FBF" w:rsidRDefault="00D639E1" w:rsidP="00306128">
      <w:pPr>
        <w:pStyle w:val="AlexBodyText"/>
        <w:spacing w:after="0" w:line="240" w:lineRule="auto"/>
        <w:ind w:right="0"/>
        <w:jc w:val="left"/>
        <w:rPr>
          <w:rFonts w:ascii="Times New Roman" w:hAnsi="Times New Roman" w:cs="Times New Roman"/>
          <w:sz w:val="24"/>
          <w:szCs w:val="24"/>
        </w:rPr>
      </w:pPr>
    </w:p>
    <w:p w:rsidR="005C7640" w:rsidRPr="001A1FBF" w:rsidRDefault="005C7640">
      <w:pPr>
        <w:rPr>
          <w:rFonts w:ascii="Times New Roman" w:hAnsi="Times New Roman" w:cs="Times New Roman"/>
          <w:b/>
          <w:bCs/>
          <w:sz w:val="28"/>
          <w:szCs w:val="32"/>
        </w:rPr>
      </w:pPr>
      <w:bookmarkStart w:id="16" w:name="_Toc284925030"/>
      <w:r w:rsidRPr="001A1FBF">
        <w:rPr>
          <w:rFonts w:ascii="Times New Roman" w:hAnsi="Times New Roman" w:cs="Times New Roman"/>
          <w:b/>
          <w:bCs/>
          <w:szCs w:val="32"/>
        </w:rPr>
        <w:br w:type="page"/>
      </w:r>
    </w:p>
    <w:p w:rsidR="005C7640" w:rsidRPr="000962BD" w:rsidRDefault="005C7640" w:rsidP="005C7640">
      <w:pPr>
        <w:tabs>
          <w:tab w:val="center" w:pos="4320"/>
          <w:tab w:val="right" w:pos="9360"/>
        </w:tabs>
        <w:rPr>
          <w:rFonts w:eastAsia="Times New Roman"/>
        </w:rPr>
      </w:pPr>
      <w:r w:rsidRPr="000962BD">
        <w:rPr>
          <w:rFonts w:eastAsia="Times New Roman"/>
        </w:rPr>
        <w:lastRenderedPageBreak/>
        <w:t>Sample:  Superintendent Formative Assessment Performance Report</w:t>
      </w:r>
      <w:r w:rsidRPr="000962BD">
        <w:rPr>
          <w:rFonts w:eastAsia="Times New Roman"/>
        </w:rPr>
        <w:tab/>
      </w:r>
      <w:sdt>
        <w:sdtPr>
          <w:rPr>
            <w:rFonts w:eastAsia="Times New Roman"/>
          </w:rPr>
          <w:id w:val="419139382"/>
          <w:docPartObj>
            <w:docPartGallery w:val="Page Numbers (Top of Page)"/>
            <w:docPartUnique/>
          </w:docPartObj>
        </w:sdtPr>
        <w:sdtEndPr/>
        <w:sdtContent>
          <w:r w:rsidRPr="000962BD">
            <w:rPr>
              <w:rFonts w:eastAsia="Times New Roman"/>
            </w:rPr>
            <w:t xml:space="preserve">Page 1 of </w:t>
          </w:r>
          <w:r w:rsidR="0065775B">
            <w:rPr>
              <w:rFonts w:eastAsia="Times New Roman"/>
            </w:rPr>
            <w:t>2</w:t>
          </w:r>
        </w:sdtContent>
      </w:sdt>
    </w:p>
    <w:p w:rsidR="005C7640" w:rsidRPr="000962BD" w:rsidRDefault="005C7640" w:rsidP="005C7640">
      <w:pPr>
        <w:rPr>
          <w:rFonts w:ascii="Times New Roman" w:eastAsia="Times New Roman" w:hAnsi="Times New Roman" w:cs="Times New Roman"/>
          <w:b/>
          <w:bCs/>
          <w:sz w:val="28"/>
          <w:szCs w:val="28"/>
        </w:rPr>
      </w:pPr>
    </w:p>
    <w:p w:rsidR="0008516E" w:rsidRDefault="005C7640" w:rsidP="005C7640">
      <w:pPr>
        <w:ind w:left="720" w:hanging="660"/>
        <w:jc w:val="center"/>
        <w:rPr>
          <w:rFonts w:ascii="Times New Roman" w:eastAsia="Times New Roman" w:hAnsi="Times New Roman" w:cs="Times New Roman"/>
          <w:b/>
          <w:bCs/>
          <w:sz w:val="28"/>
          <w:szCs w:val="28"/>
        </w:rPr>
      </w:pPr>
      <w:r w:rsidRPr="000962BD">
        <w:rPr>
          <w:rFonts w:ascii="Times New Roman" w:eastAsia="Times New Roman" w:hAnsi="Times New Roman" w:cs="Times New Roman"/>
          <w:b/>
          <w:bCs/>
          <w:sz w:val="28"/>
          <w:szCs w:val="28"/>
        </w:rPr>
        <w:t xml:space="preserve">SAMPLE Superintendent Formative Assessment </w:t>
      </w:r>
      <w:r w:rsidR="00384520" w:rsidRPr="000962BD">
        <w:rPr>
          <w:rFonts w:ascii="Times New Roman" w:eastAsia="Times New Roman" w:hAnsi="Times New Roman" w:cs="Times New Roman"/>
          <w:b/>
          <w:bCs/>
          <w:sz w:val="28"/>
          <w:szCs w:val="28"/>
        </w:rPr>
        <w:t>Performance Report</w:t>
      </w:r>
    </w:p>
    <w:p w:rsidR="005C7640" w:rsidRPr="000962BD" w:rsidRDefault="00384520" w:rsidP="005C7640">
      <w:pPr>
        <w:ind w:left="720" w:hanging="660"/>
        <w:jc w:val="center"/>
        <w:rPr>
          <w:rFonts w:ascii="Times New Roman" w:eastAsia="Times New Roman" w:hAnsi="Times New Roman" w:cs="Times New Roman"/>
          <w:b/>
          <w:bCs/>
          <w:sz w:val="28"/>
          <w:szCs w:val="28"/>
        </w:rPr>
      </w:pPr>
      <w:r w:rsidRPr="000962BD">
        <w:rPr>
          <w:rFonts w:ascii="Times New Roman" w:eastAsia="Times New Roman" w:hAnsi="Times New Roman" w:cs="Times New Roman"/>
          <w:b/>
          <w:bCs/>
          <w:i/>
          <w:sz w:val="28"/>
          <w:szCs w:val="28"/>
        </w:rPr>
        <w:t>(</w:t>
      </w:r>
      <w:proofErr w:type="gramStart"/>
      <w:r w:rsidRPr="000962BD">
        <w:rPr>
          <w:rFonts w:ascii="Times New Roman" w:eastAsia="Times New Roman" w:hAnsi="Times New Roman" w:cs="Times New Roman"/>
          <w:b/>
          <w:bCs/>
          <w:i/>
          <w:sz w:val="28"/>
          <w:szCs w:val="28"/>
        </w:rPr>
        <w:t>optional</w:t>
      </w:r>
      <w:proofErr w:type="gramEnd"/>
      <w:r w:rsidRPr="000962BD">
        <w:rPr>
          <w:rFonts w:ascii="Times New Roman" w:eastAsia="Times New Roman" w:hAnsi="Times New Roman" w:cs="Times New Roman"/>
          <w:b/>
          <w:bCs/>
          <w:i/>
          <w:sz w:val="28"/>
          <w:szCs w:val="28"/>
        </w:rPr>
        <w:t>)</w:t>
      </w:r>
    </w:p>
    <w:p w:rsidR="005C7640" w:rsidRPr="000962BD" w:rsidRDefault="005C7640" w:rsidP="005C7640">
      <w:pPr>
        <w:rPr>
          <w:rFonts w:ascii="Times New Roman" w:eastAsia="Times New Roman" w:hAnsi="Times New Roman" w:cs="Times New Roman"/>
          <w:bCs/>
          <w:i/>
          <w:szCs w:val="28"/>
        </w:rPr>
      </w:pPr>
      <w:r w:rsidRPr="000962BD">
        <w:rPr>
          <w:rFonts w:ascii="Times New Roman" w:eastAsia="Times New Roman" w:hAnsi="Times New Roman" w:cs="Times New Roman"/>
          <w:bCs/>
          <w:i/>
          <w:szCs w:val="28"/>
          <w:u w:val="single"/>
        </w:rPr>
        <w:t>Note</w:t>
      </w:r>
      <w:r w:rsidRPr="00415A37">
        <w:rPr>
          <w:rFonts w:ascii="Times New Roman" w:eastAsia="Times New Roman" w:hAnsi="Times New Roman" w:cs="Times New Roman"/>
          <w:bCs/>
          <w:i/>
          <w:szCs w:val="28"/>
        </w:rPr>
        <w:t>:</w:t>
      </w:r>
      <w:r w:rsidRPr="000962BD">
        <w:rPr>
          <w:rFonts w:ascii="Times New Roman" w:eastAsia="Times New Roman" w:hAnsi="Times New Roman" w:cs="Times New Roman"/>
          <w:bCs/>
          <w:i/>
          <w:szCs w:val="28"/>
        </w:rPr>
        <w:t xml:space="preserve"> The formative assessment form is included as an </w:t>
      </w:r>
      <w:r w:rsidRPr="000962BD">
        <w:rPr>
          <w:rFonts w:ascii="Times New Roman" w:eastAsia="Times New Roman" w:hAnsi="Times New Roman" w:cs="Times New Roman"/>
          <w:bCs/>
          <w:i/>
          <w:szCs w:val="28"/>
          <w:u w:val="single"/>
        </w:rPr>
        <w:t>option</w:t>
      </w:r>
      <w:r w:rsidRPr="000962BD">
        <w:rPr>
          <w:rFonts w:ascii="Times New Roman" w:eastAsia="Times New Roman" w:hAnsi="Times New Roman" w:cs="Times New Roman"/>
          <w:bCs/>
          <w:i/>
          <w:szCs w:val="28"/>
        </w:rPr>
        <w:t xml:space="preserve"> to be used if it is determined to be in the best interest of the local school division. </w:t>
      </w:r>
    </w:p>
    <w:p w:rsidR="005C7640" w:rsidRPr="000962BD" w:rsidRDefault="005C7640" w:rsidP="005C7640">
      <w:pPr>
        <w:ind w:left="720" w:hanging="660"/>
        <w:rPr>
          <w:rFonts w:ascii="Times New Roman" w:eastAsia="Times New Roman" w:hAnsi="Times New Roman" w:cs="Times New Roman"/>
          <w:bCs/>
          <w:i/>
        </w:rPr>
      </w:pPr>
    </w:p>
    <w:p w:rsidR="005C7640" w:rsidRPr="000962BD" w:rsidRDefault="005C7640" w:rsidP="005C7640">
      <w:pPr>
        <w:rPr>
          <w:rFonts w:ascii="Times New Roman" w:eastAsia="Times" w:hAnsi="Times New Roman" w:cs="Times New Roman"/>
          <w:i/>
          <w:iCs/>
          <w:highlight w:val="yellow"/>
        </w:rPr>
      </w:pPr>
      <w:r w:rsidRPr="000962BD">
        <w:rPr>
          <w:rFonts w:ascii="Times New Roman" w:eastAsia="Times New Roman" w:hAnsi="Times New Roman" w:cs="Times New Roman"/>
          <w:i/>
          <w:iCs/>
          <w:u w:val="single"/>
        </w:rPr>
        <w:t>Directions</w:t>
      </w:r>
      <w:r w:rsidRPr="00415A37">
        <w:rPr>
          <w:rFonts w:ascii="Times New Roman" w:eastAsia="Times New Roman" w:hAnsi="Times New Roman" w:cs="Times New Roman"/>
          <w:i/>
          <w:iCs/>
        </w:rPr>
        <w:t xml:space="preserve">: </w:t>
      </w:r>
      <w:r w:rsidRPr="000962BD">
        <w:rPr>
          <w:rFonts w:ascii="Times New Roman" w:eastAsia="Times New Roman" w:hAnsi="Times New Roman" w:cs="Times New Roman"/>
          <w:i/>
          <w:iCs/>
        </w:rPr>
        <w:t xml:space="preserve"> </w:t>
      </w:r>
      <w:r w:rsidRPr="000962BD">
        <w:rPr>
          <w:rFonts w:ascii="Times New Roman" w:eastAsia="Times" w:hAnsi="Times New Roman" w:cs="Times New Roman"/>
          <w:i/>
          <w:iCs/>
        </w:rPr>
        <w:t>Use this form to comment on ev</w:t>
      </w:r>
      <w:r w:rsidR="00384520" w:rsidRPr="000962BD">
        <w:rPr>
          <w:rFonts w:ascii="Times New Roman" w:eastAsia="Times" w:hAnsi="Times New Roman" w:cs="Times New Roman"/>
          <w:i/>
          <w:iCs/>
        </w:rPr>
        <w:t>idence related to the standards</w:t>
      </w:r>
      <w:r w:rsidR="003E22F7" w:rsidRPr="000962BD">
        <w:rPr>
          <w:rFonts w:ascii="Times New Roman" w:eastAsia="Times" w:hAnsi="Times New Roman" w:cs="Times New Roman"/>
          <w:i/>
          <w:iCs/>
        </w:rPr>
        <w:t xml:space="preserve">.  </w:t>
      </w:r>
      <w:r w:rsidRPr="000962BD">
        <w:rPr>
          <w:rFonts w:ascii="Times New Roman" w:eastAsia="Times" w:hAnsi="Times New Roman" w:cs="Times New Roman"/>
          <w:i/>
          <w:iCs/>
        </w:rPr>
        <w:t xml:space="preserve">Evaluators may use multiple formative assessment forms, as applicable.  </w:t>
      </w:r>
    </w:p>
    <w:p w:rsidR="005C7640" w:rsidRPr="000962BD" w:rsidRDefault="005C7640" w:rsidP="005C7640">
      <w:pPr>
        <w:rPr>
          <w:rFonts w:ascii="Times New Roman" w:eastAsia="Times New Roman" w:hAnsi="Times New Roman" w:cs="Times New Roman"/>
          <w:b/>
          <w:bCs/>
        </w:rPr>
      </w:pPr>
    </w:p>
    <w:p w:rsidR="005C7640" w:rsidRPr="000962BD" w:rsidRDefault="00384520" w:rsidP="005C7640">
      <w:pPr>
        <w:rPr>
          <w:rFonts w:ascii="Times New Roman" w:eastAsia="Times New Roman" w:hAnsi="Times New Roman" w:cs="Times New Roman"/>
          <w:b/>
          <w:bCs/>
          <w:u w:val="single"/>
        </w:rPr>
      </w:pPr>
      <w:r w:rsidRPr="000962BD">
        <w:rPr>
          <w:rFonts w:ascii="Times New Roman" w:eastAsia="Times New Roman" w:hAnsi="Times New Roman" w:cs="Times New Roman"/>
          <w:b/>
          <w:bCs/>
        </w:rPr>
        <w:t>Superintendent</w:t>
      </w:r>
      <w:r w:rsidR="00415A37">
        <w:rPr>
          <w:rFonts w:ascii="Times New Roman" w:eastAsia="Times New Roman" w:hAnsi="Times New Roman" w:cs="Times New Roman"/>
          <w:b/>
          <w:bCs/>
          <w:u w:val="single"/>
        </w:rPr>
        <w:t>’s Name</w:t>
      </w:r>
      <w:r w:rsidR="005C7640" w:rsidRPr="000962BD">
        <w:rPr>
          <w:rFonts w:ascii="Times New Roman" w:eastAsia="Times New Roman" w:hAnsi="Times New Roman" w:cs="Times New Roman"/>
          <w:b/>
          <w:bCs/>
        </w:rPr>
        <w:t xml:space="preserve">: </w:t>
      </w:r>
      <w:r w:rsidR="005C7640" w:rsidRPr="00415A37">
        <w:rPr>
          <w:rFonts w:ascii="Times New Roman" w:eastAsia="Times New Roman" w:hAnsi="Times New Roman" w:cs="Times New Roman"/>
          <w:bCs/>
          <w:u w:val="single"/>
        </w:rPr>
        <w:tab/>
      </w:r>
      <w:r w:rsidR="005C7640" w:rsidRPr="00415A37">
        <w:rPr>
          <w:rFonts w:ascii="Times New Roman" w:eastAsia="Times New Roman" w:hAnsi="Times New Roman" w:cs="Times New Roman"/>
          <w:bCs/>
          <w:u w:val="single"/>
        </w:rPr>
        <w:tab/>
      </w:r>
      <w:r w:rsidR="005C7640" w:rsidRPr="00415A37">
        <w:rPr>
          <w:rFonts w:ascii="Times New Roman" w:eastAsia="Times New Roman" w:hAnsi="Times New Roman" w:cs="Times New Roman"/>
          <w:bCs/>
          <w:u w:val="single"/>
        </w:rPr>
        <w:tab/>
      </w:r>
      <w:r w:rsidR="005C7640" w:rsidRPr="00415A37">
        <w:rPr>
          <w:rFonts w:ascii="Times New Roman" w:eastAsia="Times New Roman" w:hAnsi="Times New Roman" w:cs="Times New Roman"/>
          <w:bCs/>
          <w:u w:val="single"/>
        </w:rPr>
        <w:tab/>
      </w:r>
      <w:r w:rsidR="005C7640" w:rsidRPr="00415A37">
        <w:rPr>
          <w:rFonts w:ascii="Times New Roman" w:eastAsia="Times New Roman" w:hAnsi="Times New Roman" w:cs="Times New Roman"/>
          <w:bCs/>
          <w:u w:val="single"/>
        </w:rPr>
        <w:tab/>
      </w:r>
      <w:r w:rsidR="005C7640" w:rsidRPr="000962BD">
        <w:rPr>
          <w:rFonts w:ascii="Times New Roman" w:eastAsia="Times New Roman" w:hAnsi="Times New Roman" w:cs="Times New Roman"/>
          <w:b/>
          <w:bCs/>
        </w:rPr>
        <w:t xml:space="preserve">        Date: </w:t>
      </w:r>
      <w:r w:rsidR="005C7640" w:rsidRPr="00415A37">
        <w:rPr>
          <w:rFonts w:ascii="Times New Roman" w:eastAsia="Times New Roman" w:hAnsi="Times New Roman" w:cs="Times New Roman"/>
          <w:bCs/>
          <w:u w:val="single"/>
        </w:rPr>
        <w:tab/>
      </w:r>
      <w:r w:rsidR="005C7640" w:rsidRPr="00415A37">
        <w:rPr>
          <w:rFonts w:ascii="Times New Roman" w:eastAsia="Times New Roman" w:hAnsi="Times New Roman" w:cs="Times New Roman"/>
          <w:bCs/>
          <w:u w:val="single"/>
        </w:rPr>
        <w:tab/>
      </w:r>
      <w:r w:rsidR="005C7640" w:rsidRPr="00415A37">
        <w:rPr>
          <w:rFonts w:ascii="Times New Roman" w:eastAsia="Times New Roman" w:hAnsi="Times New Roman" w:cs="Times New Roman"/>
          <w:bCs/>
          <w:u w:val="single"/>
        </w:rPr>
        <w:tab/>
      </w:r>
      <w:r w:rsidR="005C7640" w:rsidRPr="00415A37">
        <w:rPr>
          <w:rFonts w:ascii="Times New Roman" w:eastAsia="Times New Roman" w:hAnsi="Times New Roman" w:cs="Times New Roman"/>
          <w:bCs/>
          <w:u w:val="single"/>
        </w:rPr>
        <w:tab/>
      </w:r>
    </w:p>
    <w:p w:rsidR="005C7640" w:rsidRPr="000962BD" w:rsidRDefault="005C7640" w:rsidP="005C7640">
      <w:pPr>
        <w:rPr>
          <w:rFonts w:ascii="Times New Roman" w:eastAsia="Times New Roman" w:hAnsi="Times New Roman" w:cs="Times New Roman"/>
          <w:b/>
          <w:bCs/>
          <w:u w:val="single"/>
        </w:rPr>
      </w:pPr>
    </w:p>
    <w:p w:rsidR="005C7640" w:rsidRPr="000962BD" w:rsidRDefault="005C7640" w:rsidP="005C7640">
      <w:pPr>
        <w:rPr>
          <w:rFonts w:ascii="Times New Roman" w:eastAsia="Times New Roman" w:hAnsi="Times New Roman" w:cs="Times New Roman"/>
          <w:b/>
          <w:bCs/>
          <w:u w:val="single"/>
        </w:rPr>
      </w:pPr>
      <w:r w:rsidRPr="000962BD">
        <w:rPr>
          <w:rFonts w:ascii="Times New Roman" w:eastAsia="Times New Roman" w:hAnsi="Times New Roman" w:cs="Times New Roman"/>
          <w:b/>
          <w:bCs/>
        </w:rPr>
        <w:t xml:space="preserve">Evaluator: </w:t>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r w:rsidRPr="00415A37">
        <w:rPr>
          <w:rFonts w:ascii="Times New Roman" w:eastAsia="Times New Roman" w:hAnsi="Times New Roman" w:cs="Times New Roman"/>
          <w:bCs/>
          <w:u w:val="single"/>
        </w:rPr>
        <w:tab/>
      </w:r>
    </w:p>
    <w:p w:rsidR="00384520" w:rsidRPr="000962BD" w:rsidRDefault="00384520" w:rsidP="005C7640">
      <w:pPr>
        <w:rPr>
          <w:rFonts w:ascii="Times New Roman" w:eastAsia="Times New Roman" w:hAnsi="Times New Roman" w:cs="Times New Roman"/>
          <w:b/>
          <w:bCs/>
          <w:u w:val="single"/>
        </w:rPr>
      </w:pPr>
    </w:p>
    <w:tbl>
      <w:tblPr>
        <w:tblStyle w:val="TableGrid11"/>
        <w:tblW w:w="0" w:type="auto"/>
        <w:tblInd w:w="108" w:type="dxa"/>
        <w:tblLook w:val="04A0" w:firstRow="1" w:lastRow="0" w:firstColumn="1" w:lastColumn="0" w:noHBand="0" w:noVBand="1"/>
        <w:tblCaption w:val="SAMPLE SUPERINTENDENT FORMATIVE ASSESSMENT PERFORMANCE REPORT"/>
        <w:tblDescription w:val="Performance Standard 1:  Mission, Vision, and Goals&#10;The superintendent works with the local school board to formulate and implement the school division’s mission, vision, and goals to promote student academic progress. &#10;Comments: &#10;&#10;&#10;&#10;Performance Standard 2:  Planning and Assessment&#10;The superintendent strategically gathers, analyzes, and uses a variety of data to guide planning and decision making consistent with established guidelines, policies, and procedures that result in student academic progress.&#10;Comments:&#10;&#10;&#10;&#10;Performance Standard 3:  Instructional Leadership&#10;The superintendent fosters the success of all teachers, staff, and students by ensuring the development, communication, implementation, and evaluation of effective teaching and learning that leads to student academic progress and school improvement.&#10;Comments: &#10;&#10;&#10;&#10;Performance Standard 4:  Organizational Leadership and Safety&#10;The superintendent fosters the safety and success of all teachers, staff, and students by supporting, managing, and evaluating the division’s organization, operation, and use of resources.&#10;Comments:&#10;&#10;&#10;&#10;Performance Standard 5:  Communication and Community Relations&#10;The superintendent fosters the success of all students through effective communication with stakeholders.&#10;Comments:&#10;&#10;&#10;&#10;"/>
      </w:tblPr>
      <w:tblGrid>
        <w:gridCol w:w="9360"/>
      </w:tblGrid>
      <w:tr w:rsidR="00384520" w:rsidRPr="000962BD" w:rsidTr="004D06A7">
        <w:trPr>
          <w:trHeight w:val="780"/>
          <w:tblHeader/>
        </w:trPr>
        <w:tc>
          <w:tcPr>
            <w:tcW w:w="9360" w:type="dxa"/>
            <w:tcBorders>
              <w:top w:val="single" w:sz="12" w:space="0" w:color="auto"/>
              <w:left w:val="single" w:sz="12" w:space="0" w:color="auto"/>
              <w:bottom w:val="nil"/>
              <w:right w:val="single" w:sz="12" w:space="0" w:color="auto"/>
            </w:tcBorders>
            <w:shd w:val="clear" w:color="auto" w:fill="auto"/>
          </w:tcPr>
          <w:p w:rsidR="00384520" w:rsidRPr="000962BD" w:rsidRDefault="00384520" w:rsidP="0072623A">
            <w:pPr>
              <w:keepNext/>
              <w:outlineLvl w:val="1"/>
              <w:rPr>
                <w:rFonts w:ascii="Times New Roman" w:hAnsi="Times New Roman" w:cs="Times New Roman"/>
                <w:b/>
                <w:sz w:val="20"/>
                <w:szCs w:val="20"/>
              </w:rPr>
            </w:pPr>
            <w:r w:rsidRPr="000962BD">
              <w:rPr>
                <w:rFonts w:ascii="Times New Roman" w:hAnsi="Times New Roman" w:cs="Times New Roman"/>
                <w:b/>
                <w:sz w:val="20"/>
                <w:szCs w:val="20"/>
              </w:rPr>
              <w:t>Performance Standard 1:  Mission, Vision, and Goals</w:t>
            </w:r>
          </w:p>
          <w:p w:rsidR="00384520" w:rsidRDefault="00384520" w:rsidP="0072623A">
            <w:pPr>
              <w:keepNext/>
              <w:spacing w:after="60"/>
              <w:outlineLvl w:val="1"/>
              <w:rPr>
                <w:rFonts w:ascii="Times New Roman" w:hAnsi="Times New Roman" w:cs="Times New Roman"/>
                <w:i/>
                <w:sz w:val="20"/>
                <w:szCs w:val="20"/>
              </w:rPr>
            </w:pPr>
            <w:r w:rsidRPr="000962BD">
              <w:rPr>
                <w:rFonts w:ascii="Times New Roman" w:hAnsi="Times New Roman" w:cs="Times New Roman"/>
                <w:i/>
                <w:sz w:val="20"/>
                <w:szCs w:val="20"/>
              </w:rPr>
              <w:t xml:space="preserve">The superintendent works with the local school board to formulate and implement the school division’s mission, vision, and goals to promote </w:t>
            </w:r>
            <w:r w:rsidRPr="00CE113D">
              <w:rPr>
                <w:rFonts w:ascii="Times New Roman" w:hAnsi="Times New Roman" w:cs="Times New Roman"/>
                <w:i/>
                <w:sz w:val="20"/>
                <w:szCs w:val="20"/>
              </w:rPr>
              <w:t xml:space="preserve">student </w:t>
            </w:r>
            <w:r w:rsidR="00970109" w:rsidRPr="00CE113D">
              <w:rPr>
                <w:rFonts w:ascii="Times New Roman" w:hAnsi="Times New Roman" w:cs="Times New Roman"/>
                <w:i/>
                <w:sz w:val="20"/>
                <w:szCs w:val="20"/>
              </w:rPr>
              <w:t xml:space="preserve">academic </w:t>
            </w:r>
            <w:r w:rsidRPr="00CE113D">
              <w:rPr>
                <w:rFonts w:ascii="Times New Roman" w:hAnsi="Times New Roman" w:cs="Times New Roman"/>
                <w:i/>
                <w:sz w:val="20"/>
                <w:szCs w:val="20"/>
              </w:rPr>
              <w:t xml:space="preserve">progress. </w:t>
            </w:r>
          </w:p>
          <w:p w:rsidR="0072623A" w:rsidRDefault="0072623A" w:rsidP="0072623A">
            <w:pPr>
              <w:keepNext/>
              <w:outlineLvl w:val="1"/>
              <w:rPr>
                <w:rFonts w:ascii="Times New Roman" w:hAnsi="Times New Roman" w:cs="Times New Roman"/>
                <w:b/>
                <w:sz w:val="20"/>
                <w:szCs w:val="20"/>
              </w:rPr>
            </w:pPr>
            <w:r w:rsidRPr="0072623A">
              <w:rPr>
                <w:rFonts w:ascii="Times New Roman" w:hAnsi="Times New Roman" w:cs="Times New Roman"/>
                <w:b/>
                <w:sz w:val="20"/>
                <w:szCs w:val="20"/>
              </w:rPr>
              <w:t xml:space="preserve">Comments: </w:t>
            </w:r>
          </w:p>
          <w:p w:rsidR="0072623A" w:rsidRDefault="0072623A" w:rsidP="0072623A">
            <w:pPr>
              <w:keepNext/>
              <w:outlineLvl w:val="1"/>
              <w:rPr>
                <w:rFonts w:ascii="Times New Roman" w:hAnsi="Times New Roman" w:cs="Times New Roman"/>
                <w:b/>
                <w:sz w:val="20"/>
                <w:szCs w:val="20"/>
              </w:rPr>
            </w:pPr>
          </w:p>
          <w:p w:rsidR="00215143" w:rsidRDefault="00215143" w:rsidP="0072623A">
            <w:pPr>
              <w:keepNext/>
              <w:outlineLvl w:val="1"/>
              <w:rPr>
                <w:rFonts w:ascii="Times New Roman" w:hAnsi="Times New Roman" w:cs="Times New Roman"/>
                <w:b/>
                <w:sz w:val="20"/>
                <w:szCs w:val="20"/>
              </w:rPr>
            </w:pPr>
          </w:p>
          <w:p w:rsidR="0072623A" w:rsidRPr="0072623A" w:rsidRDefault="0072623A" w:rsidP="0072623A">
            <w:pPr>
              <w:keepNext/>
              <w:outlineLvl w:val="1"/>
              <w:rPr>
                <w:rFonts w:ascii="Times New Roman" w:hAnsi="Times New Roman" w:cs="Times New Roman"/>
                <w:b/>
                <w:sz w:val="20"/>
                <w:szCs w:val="20"/>
              </w:rPr>
            </w:pPr>
          </w:p>
        </w:tc>
      </w:tr>
      <w:tr w:rsidR="0072623A" w:rsidRPr="000962BD">
        <w:tc>
          <w:tcPr>
            <w:tcW w:w="9360" w:type="dxa"/>
            <w:tcBorders>
              <w:top w:val="single" w:sz="4" w:space="0" w:color="auto"/>
              <w:left w:val="single" w:sz="12" w:space="0" w:color="auto"/>
              <w:bottom w:val="single" w:sz="4" w:space="0" w:color="auto"/>
              <w:right w:val="single" w:sz="12" w:space="0" w:color="auto"/>
            </w:tcBorders>
          </w:tcPr>
          <w:p w:rsidR="0072623A" w:rsidRPr="000962BD" w:rsidRDefault="0072623A" w:rsidP="00186ED6">
            <w:pPr>
              <w:keepNext/>
              <w:outlineLvl w:val="1"/>
              <w:rPr>
                <w:rFonts w:ascii="Times New Roman" w:hAnsi="Times New Roman" w:cs="Times New Roman"/>
                <w:b/>
                <w:sz w:val="20"/>
                <w:szCs w:val="20"/>
              </w:rPr>
            </w:pPr>
            <w:r w:rsidRPr="000962BD">
              <w:rPr>
                <w:rFonts w:ascii="Times New Roman" w:hAnsi="Times New Roman" w:cs="Times New Roman"/>
                <w:b/>
                <w:sz w:val="20"/>
                <w:szCs w:val="20"/>
              </w:rPr>
              <w:t>Performance Standard 2:  Planning and Assessment</w:t>
            </w:r>
          </w:p>
          <w:p w:rsidR="0072623A" w:rsidRPr="00CE113D" w:rsidRDefault="0072623A" w:rsidP="0072623A">
            <w:pPr>
              <w:spacing w:after="60"/>
              <w:rPr>
                <w:rFonts w:ascii="Times New Roman" w:hAnsi="Times New Roman" w:cs="Times New Roman"/>
                <w:i/>
                <w:sz w:val="20"/>
                <w:szCs w:val="20"/>
              </w:rPr>
            </w:pPr>
            <w:r w:rsidRPr="000962BD">
              <w:rPr>
                <w:rFonts w:ascii="Times New Roman" w:hAnsi="Times New Roman" w:cs="Times New Roman"/>
                <w:i/>
                <w:sz w:val="20"/>
                <w:szCs w:val="20"/>
              </w:rPr>
              <w:t xml:space="preserve">The superintendent strategically gathers, analyzes, and uses a variety of data </w:t>
            </w:r>
            <w:r w:rsidRPr="00CE113D">
              <w:rPr>
                <w:rFonts w:ascii="Times New Roman" w:hAnsi="Times New Roman" w:cs="Times New Roman"/>
                <w:i/>
                <w:sz w:val="20"/>
                <w:szCs w:val="20"/>
              </w:rPr>
              <w:t xml:space="preserve">to </w:t>
            </w:r>
            <w:r w:rsidR="006479E2" w:rsidRPr="00CE113D">
              <w:rPr>
                <w:rFonts w:ascii="Times New Roman" w:hAnsi="Times New Roman" w:cs="Times New Roman"/>
                <w:i/>
                <w:sz w:val="20"/>
                <w:szCs w:val="20"/>
              </w:rPr>
              <w:t xml:space="preserve">guide </w:t>
            </w:r>
            <w:r w:rsidR="009848A0">
              <w:rPr>
                <w:rFonts w:ascii="Times New Roman" w:hAnsi="Times New Roman" w:cs="Times New Roman"/>
                <w:i/>
                <w:sz w:val="20"/>
                <w:szCs w:val="20"/>
              </w:rPr>
              <w:t xml:space="preserve">planning and decision </w:t>
            </w:r>
            <w:r w:rsidRPr="00CE113D">
              <w:rPr>
                <w:rFonts w:ascii="Times New Roman" w:hAnsi="Times New Roman" w:cs="Times New Roman"/>
                <w:i/>
                <w:sz w:val="20"/>
                <w:szCs w:val="20"/>
              </w:rPr>
              <w:t xml:space="preserve">making consistent with established guidelines, policies, and procedures that result in student </w:t>
            </w:r>
            <w:r w:rsidR="00970109" w:rsidRPr="00CE113D">
              <w:rPr>
                <w:rFonts w:ascii="Times New Roman" w:hAnsi="Times New Roman" w:cs="Times New Roman"/>
                <w:i/>
                <w:sz w:val="20"/>
                <w:szCs w:val="20"/>
              </w:rPr>
              <w:t xml:space="preserve">academic </w:t>
            </w:r>
            <w:r w:rsidRPr="00CE113D">
              <w:rPr>
                <w:rFonts w:ascii="Times New Roman" w:hAnsi="Times New Roman" w:cs="Times New Roman"/>
                <w:i/>
                <w:sz w:val="20"/>
                <w:szCs w:val="20"/>
              </w:rPr>
              <w:t>progress.</w:t>
            </w:r>
          </w:p>
          <w:p w:rsidR="0072623A" w:rsidRPr="00CE113D" w:rsidRDefault="0072623A" w:rsidP="0072623A">
            <w:pPr>
              <w:rPr>
                <w:rFonts w:ascii="Times New Roman" w:hAnsi="Times New Roman" w:cs="Times New Roman"/>
                <w:b/>
                <w:sz w:val="20"/>
                <w:szCs w:val="20"/>
              </w:rPr>
            </w:pPr>
            <w:r w:rsidRPr="00CE113D">
              <w:rPr>
                <w:rFonts w:ascii="Times New Roman" w:hAnsi="Times New Roman" w:cs="Times New Roman"/>
                <w:b/>
                <w:sz w:val="20"/>
                <w:szCs w:val="20"/>
              </w:rPr>
              <w:t>Comments:</w:t>
            </w:r>
          </w:p>
          <w:p w:rsidR="0072623A" w:rsidRDefault="0072623A" w:rsidP="0072623A">
            <w:pPr>
              <w:rPr>
                <w:rFonts w:ascii="Times New Roman" w:hAnsi="Times New Roman" w:cs="Times New Roman"/>
                <w:b/>
                <w:sz w:val="20"/>
                <w:szCs w:val="20"/>
              </w:rPr>
            </w:pPr>
          </w:p>
          <w:p w:rsidR="00215143" w:rsidRDefault="00215143" w:rsidP="0072623A">
            <w:pPr>
              <w:rPr>
                <w:rFonts w:ascii="Times New Roman" w:hAnsi="Times New Roman" w:cs="Times New Roman"/>
                <w:b/>
                <w:sz w:val="20"/>
                <w:szCs w:val="20"/>
              </w:rPr>
            </w:pPr>
          </w:p>
          <w:p w:rsidR="0072623A" w:rsidRPr="0072623A" w:rsidRDefault="0072623A" w:rsidP="0072623A">
            <w:pPr>
              <w:rPr>
                <w:rFonts w:ascii="Times New Roman" w:hAnsi="Times New Roman" w:cs="Times New Roman"/>
                <w:b/>
                <w:sz w:val="20"/>
                <w:szCs w:val="20"/>
              </w:rPr>
            </w:pPr>
          </w:p>
        </w:tc>
      </w:tr>
      <w:tr w:rsidR="0072623A" w:rsidRPr="000962BD">
        <w:tc>
          <w:tcPr>
            <w:tcW w:w="9360" w:type="dxa"/>
            <w:tcBorders>
              <w:top w:val="single" w:sz="4" w:space="0" w:color="auto"/>
              <w:left w:val="single" w:sz="12" w:space="0" w:color="auto"/>
              <w:bottom w:val="single" w:sz="4" w:space="0" w:color="auto"/>
              <w:right w:val="single" w:sz="12" w:space="0" w:color="auto"/>
            </w:tcBorders>
          </w:tcPr>
          <w:p w:rsidR="00186ED6" w:rsidRPr="000962BD" w:rsidRDefault="00186ED6" w:rsidP="00186ED6">
            <w:pPr>
              <w:keepNext/>
              <w:outlineLvl w:val="1"/>
              <w:rPr>
                <w:rFonts w:ascii="Times New Roman" w:hAnsi="Times New Roman" w:cs="Times New Roman"/>
                <w:b/>
                <w:sz w:val="20"/>
                <w:szCs w:val="20"/>
              </w:rPr>
            </w:pPr>
            <w:r w:rsidRPr="000962BD">
              <w:rPr>
                <w:rFonts w:ascii="Times New Roman" w:hAnsi="Times New Roman" w:cs="Times New Roman"/>
                <w:b/>
                <w:sz w:val="20"/>
                <w:szCs w:val="20"/>
              </w:rPr>
              <w:t>Performance Standard 3:  Instructional Leadership</w:t>
            </w:r>
          </w:p>
          <w:p w:rsidR="0072623A" w:rsidRDefault="00186ED6" w:rsidP="00186ED6">
            <w:pPr>
              <w:spacing w:after="60"/>
              <w:rPr>
                <w:rFonts w:ascii="Times New Roman" w:hAnsi="Times New Roman" w:cs="Times New Roman"/>
                <w:i/>
                <w:sz w:val="20"/>
                <w:szCs w:val="20"/>
              </w:rPr>
            </w:pPr>
            <w:r w:rsidRPr="000962BD">
              <w:rPr>
                <w:rFonts w:ascii="Times New Roman" w:hAnsi="Times New Roman" w:cs="Times New Roman"/>
                <w:i/>
                <w:sz w:val="20"/>
                <w:szCs w:val="20"/>
              </w:rPr>
              <w:t>The superintendent fosters the success of all teachers, staff, and students by ensuring the development, communication, implementation, and evaluation of effective teaching and learning that leads to student academic progress and school improvement.</w:t>
            </w:r>
          </w:p>
          <w:p w:rsidR="00186ED6" w:rsidRDefault="00186ED6" w:rsidP="00186ED6">
            <w:pPr>
              <w:rPr>
                <w:rFonts w:ascii="Times New Roman" w:hAnsi="Times New Roman" w:cs="Times New Roman"/>
                <w:b/>
                <w:sz w:val="20"/>
                <w:szCs w:val="20"/>
              </w:rPr>
            </w:pPr>
            <w:r w:rsidRPr="00186ED6">
              <w:rPr>
                <w:rFonts w:ascii="Times New Roman" w:hAnsi="Times New Roman" w:cs="Times New Roman"/>
                <w:b/>
                <w:sz w:val="20"/>
                <w:szCs w:val="20"/>
              </w:rPr>
              <w:t xml:space="preserve">Comments: </w:t>
            </w:r>
          </w:p>
          <w:p w:rsidR="00186ED6" w:rsidRDefault="00186ED6" w:rsidP="00186ED6">
            <w:pPr>
              <w:rPr>
                <w:rFonts w:ascii="Times New Roman" w:hAnsi="Times New Roman" w:cs="Times New Roman"/>
                <w:b/>
                <w:sz w:val="20"/>
                <w:szCs w:val="20"/>
              </w:rPr>
            </w:pPr>
          </w:p>
          <w:p w:rsidR="00215143" w:rsidRDefault="00215143" w:rsidP="00186ED6">
            <w:pPr>
              <w:rPr>
                <w:rFonts w:ascii="Times New Roman" w:hAnsi="Times New Roman" w:cs="Times New Roman"/>
                <w:b/>
                <w:sz w:val="20"/>
                <w:szCs w:val="20"/>
              </w:rPr>
            </w:pPr>
          </w:p>
          <w:p w:rsidR="00186ED6" w:rsidRPr="00186ED6" w:rsidRDefault="00186ED6" w:rsidP="00186ED6">
            <w:pPr>
              <w:rPr>
                <w:rFonts w:ascii="Times New Roman" w:hAnsi="Times New Roman" w:cs="Times New Roman"/>
                <w:b/>
                <w:sz w:val="20"/>
                <w:szCs w:val="20"/>
              </w:rPr>
            </w:pPr>
          </w:p>
        </w:tc>
      </w:tr>
      <w:tr w:rsidR="0072623A" w:rsidRPr="000962BD" w:rsidTr="00EF507C">
        <w:tc>
          <w:tcPr>
            <w:tcW w:w="9360" w:type="dxa"/>
            <w:tcBorders>
              <w:top w:val="single" w:sz="4" w:space="0" w:color="auto"/>
              <w:left w:val="single" w:sz="12" w:space="0" w:color="auto"/>
              <w:bottom w:val="single" w:sz="4" w:space="0" w:color="auto"/>
              <w:right w:val="single" w:sz="12" w:space="0" w:color="auto"/>
            </w:tcBorders>
          </w:tcPr>
          <w:p w:rsidR="00186ED6" w:rsidRPr="000962BD" w:rsidRDefault="00186ED6" w:rsidP="00186ED6">
            <w:pPr>
              <w:keepNext/>
              <w:outlineLvl w:val="1"/>
              <w:rPr>
                <w:rFonts w:ascii="Times New Roman" w:hAnsi="Times New Roman" w:cs="Times New Roman"/>
                <w:b/>
                <w:sz w:val="20"/>
                <w:szCs w:val="20"/>
                <w:u w:val="single"/>
              </w:rPr>
            </w:pPr>
            <w:r w:rsidRPr="000962BD">
              <w:rPr>
                <w:rFonts w:ascii="Times New Roman" w:hAnsi="Times New Roman" w:cs="Times New Roman"/>
                <w:b/>
                <w:sz w:val="20"/>
                <w:szCs w:val="20"/>
              </w:rPr>
              <w:t>Performance Standard 4:  Organizational Leadership and Safety</w:t>
            </w:r>
          </w:p>
          <w:p w:rsidR="0072623A" w:rsidRDefault="00186ED6" w:rsidP="00186ED6">
            <w:pPr>
              <w:spacing w:after="60"/>
              <w:rPr>
                <w:rFonts w:ascii="Times New Roman" w:hAnsi="Times New Roman" w:cs="Times New Roman"/>
                <w:i/>
                <w:sz w:val="20"/>
                <w:szCs w:val="20"/>
              </w:rPr>
            </w:pPr>
            <w:r w:rsidRPr="000962BD">
              <w:rPr>
                <w:rFonts w:ascii="Times New Roman" w:hAnsi="Times New Roman" w:cs="Times New Roman"/>
                <w:i/>
                <w:sz w:val="20"/>
                <w:szCs w:val="20"/>
              </w:rPr>
              <w:t>The superintendent fosters the safety and success of all teachers, staff, and students by supporting, managing, and evaluating the division’s organization, operation, and use of resources.</w:t>
            </w:r>
          </w:p>
          <w:p w:rsidR="00186ED6" w:rsidRDefault="00186ED6" w:rsidP="00186ED6">
            <w:pPr>
              <w:rPr>
                <w:rFonts w:ascii="Times New Roman" w:hAnsi="Times New Roman" w:cs="Times New Roman"/>
                <w:b/>
                <w:sz w:val="20"/>
                <w:szCs w:val="20"/>
              </w:rPr>
            </w:pPr>
            <w:r w:rsidRPr="00186ED6">
              <w:rPr>
                <w:rFonts w:ascii="Times New Roman" w:hAnsi="Times New Roman" w:cs="Times New Roman"/>
                <w:b/>
                <w:sz w:val="20"/>
                <w:szCs w:val="20"/>
              </w:rPr>
              <w:t>Comments:</w:t>
            </w:r>
          </w:p>
          <w:p w:rsidR="00186ED6" w:rsidRDefault="00186ED6" w:rsidP="00186ED6">
            <w:pPr>
              <w:rPr>
                <w:rFonts w:ascii="Times New Roman" w:hAnsi="Times New Roman" w:cs="Times New Roman"/>
                <w:b/>
                <w:sz w:val="20"/>
                <w:szCs w:val="20"/>
              </w:rPr>
            </w:pPr>
          </w:p>
          <w:p w:rsidR="00215143" w:rsidRDefault="00215143" w:rsidP="00186ED6">
            <w:pPr>
              <w:rPr>
                <w:rFonts w:ascii="Times New Roman" w:hAnsi="Times New Roman" w:cs="Times New Roman"/>
                <w:b/>
                <w:sz w:val="20"/>
                <w:szCs w:val="20"/>
              </w:rPr>
            </w:pPr>
          </w:p>
          <w:p w:rsidR="00186ED6" w:rsidRPr="00186ED6" w:rsidRDefault="00186ED6" w:rsidP="00186ED6">
            <w:pPr>
              <w:rPr>
                <w:rFonts w:ascii="Times New Roman" w:hAnsi="Times New Roman" w:cs="Times New Roman"/>
                <w:b/>
                <w:sz w:val="20"/>
                <w:szCs w:val="20"/>
              </w:rPr>
            </w:pPr>
          </w:p>
        </w:tc>
      </w:tr>
      <w:tr w:rsidR="0072623A" w:rsidRPr="000962BD" w:rsidTr="00EF507C">
        <w:tc>
          <w:tcPr>
            <w:tcW w:w="9360" w:type="dxa"/>
            <w:tcBorders>
              <w:top w:val="single" w:sz="4" w:space="0" w:color="auto"/>
              <w:left w:val="single" w:sz="12" w:space="0" w:color="auto"/>
              <w:bottom w:val="single" w:sz="12" w:space="0" w:color="auto"/>
              <w:right w:val="single" w:sz="12" w:space="0" w:color="auto"/>
            </w:tcBorders>
          </w:tcPr>
          <w:p w:rsidR="00186ED6" w:rsidRPr="000962BD" w:rsidRDefault="00186ED6" w:rsidP="00186ED6">
            <w:pPr>
              <w:keepNext/>
              <w:outlineLvl w:val="1"/>
              <w:rPr>
                <w:rFonts w:ascii="Times New Roman" w:hAnsi="Times New Roman" w:cs="Times New Roman"/>
                <w:b/>
                <w:sz w:val="20"/>
                <w:szCs w:val="20"/>
              </w:rPr>
            </w:pPr>
            <w:r w:rsidRPr="000962BD">
              <w:rPr>
                <w:rFonts w:ascii="Times New Roman" w:hAnsi="Times New Roman" w:cs="Times New Roman"/>
                <w:b/>
                <w:sz w:val="20"/>
                <w:szCs w:val="20"/>
              </w:rPr>
              <w:t>Performance Standard 5:  Communication and Community Relations</w:t>
            </w:r>
          </w:p>
          <w:p w:rsidR="0072623A" w:rsidRDefault="00186ED6" w:rsidP="00186ED6">
            <w:pPr>
              <w:spacing w:after="60"/>
              <w:ind w:hanging="14"/>
              <w:rPr>
                <w:rFonts w:ascii="Times New Roman" w:hAnsi="Times New Roman" w:cs="Times New Roman"/>
                <w:i/>
                <w:sz w:val="20"/>
                <w:szCs w:val="20"/>
              </w:rPr>
            </w:pPr>
            <w:r w:rsidRPr="000962BD">
              <w:rPr>
                <w:rFonts w:ascii="Times New Roman" w:hAnsi="Times New Roman" w:cs="Times New Roman"/>
                <w:i/>
                <w:sz w:val="20"/>
                <w:szCs w:val="20"/>
              </w:rPr>
              <w:t>The superintendent fosters the success of all students through effective communication with stakeholders.</w:t>
            </w:r>
          </w:p>
          <w:p w:rsidR="00186ED6" w:rsidRPr="00186ED6" w:rsidRDefault="00186ED6" w:rsidP="00186ED6">
            <w:pPr>
              <w:ind w:hanging="14"/>
              <w:rPr>
                <w:rFonts w:ascii="Times New Roman" w:hAnsi="Times New Roman" w:cs="Times New Roman"/>
                <w:b/>
                <w:sz w:val="20"/>
                <w:szCs w:val="20"/>
              </w:rPr>
            </w:pPr>
            <w:r w:rsidRPr="00186ED6">
              <w:rPr>
                <w:rFonts w:ascii="Times New Roman" w:hAnsi="Times New Roman" w:cs="Times New Roman"/>
                <w:b/>
                <w:sz w:val="20"/>
                <w:szCs w:val="20"/>
              </w:rPr>
              <w:t>Comments:</w:t>
            </w:r>
          </w:p>
          <w:p w:rsidR="00186ED6" w:rsidRDefault="00186ED6" w:rsidP="00186ED6">
            <w:pPr>
              <w:ind w:hanging="14"/>
              <w:rPr>
                <w:rFonts w:ascii="Times New Roman" w:hAnsi="Times New Roman" w:cs="Times New Roman"/>
                <w:i/>
                <w:sz w:val="20"/>
                <w:szCs w:val="20"/>
              </w:rPr>
            </w:pPr>
          </w:p>
          <w:p w:rsidR="00215143" w:rsidRDefault="00215143" w:rsidP="00186ED6">
            <w:pPr>
              <w:ind w:hanging="14"/>
              <w:rPr>
                <w:rFonts w:ascii="Times New Roman" w:hAnsi="Times New Roman" w:cs="Times New Roman"/>
                <w:i/>
                <w:sz w:val="20"/>
                <w:szCs w:val="20"/>
              </w:rPr>
            </w:pPr>
          </w:p>
          <w:p w:rsidR="00186ED6" w:rsidRDefault="00186ED6" w:rsidP="00186ED6">
            <w:pPr>
              <w:ind w:hanging="14"/>
              <w:rPr>
                <w:rFonts w:ascii="Times New Roman" w:hAnsi="Times New Roman" w:cs="Times New Roman"/>
                <w:sz w:val="20"/>
                <w:szCs w:val="20"/>
              </w:rPr>
            </w:pPr>
          </w:p>
        </w:tc>
      </w:tr>
    </w:tbl>
    <w:p w:rsidR="0065775B" w:rsidRDefault="0065775B">
      <w:r>
        <w:br w:type="page"/>
      </w:r>
    </w:p>
    <w:p w:rsidR="0065775B" w:rsidRPr="000962BD" w:rsidRDefault="0065775B" w:rsidP="0065775B">
      <w:pPr>
        <w:tabs>
          <w:tab w:val="center" w:pos="4320"/>
          <w:tab w:val="right" w:pos="9360"/>
        </w:tabs>
        <w:rPr>
          <w:rFonts w:eastAsia="Times New Roman"/>
        </w:rPr>
      </w:pPr>
      <w:r w:rsidRPr="000962BD">
        <w:rPr>
          <w:rFonts w:eastAsia="Times New Roman"/>
        </w:rPr>
        <w:lastRenderedPageBreak/>
        <w:t>Sample:  Superintendent Formative Assessment Performance Report</w:t>
      </w:r>
      <w:r w:rsidRPr="000962BD">
        <w:rPr>
          <w:rFonts w:eastAsia="Times New Roman"/>
        </w:rPr>
        <w:tab/>
      </w:r>
      <w:sdt>
        <w:sdtPr>
          <w:rPr>
            <w:rFonts w:eastAsia="Times New Roman"/>
          </w:rPr>
          <w:id w:val="1543181472"/>
          <w:docPartObj>
            <w:docPartGallery w:val="Page Numbers (Top of Page)"/>
            <w:docPartUnique/>
          </w:docPartObj>
        </w:sdtPr>
        <w:sdtEndPr/>
        <w:sdtContent>
          <w:r w:rsidRPr="000962BD">
            <w:rPr>
              <w:rFonts w:eastAsia="Times New Roman"/>
            </w:rPr>
            <w:t xml:space="preserve">Page </w:t>
          </w:r>
          <w:r>
            <w:rPr>
              <w:rFonts w:eastAsia="Times New Roman"/>
            </w:rPr>
            <w:t>2</w:t>
          </w:r>
          <w:r w:rsidRPr="000962BD">
            <w:rPr>
              <w:rFonts w:eastAsia="Times New Roman"/>
            </w:rPr>
            <w:t xml:space="preserve"> of </w:t>
          </w:r>
          <w:r>
            <w:rPr>
              <w:rFonts w:eastAsia="Times New Roman"/>
            </w:rPr>
            <w:t>2</w:t>
          </w:r>
        </w:sdtContent>
      </w:sdt>
    </w:p>
    <w:p w:rsidR="0065775B" w:rsidRDefault="0065775B"/>
    <w:tbl>
      <w:tblPr>
        <w:tblStyle w:val="TableGrid11"/>
        <w:tblW w:w="0" w:type="auto"/>
        <w:tblInd w:w="108" w:type="dxa"/>
        <w:tblLook w:val="04A0" w:firstRow="1" w:lastRow="0" w:firstColumn="1" w:lastColumn="0" w:noHBand="0" w:noVBand="1"/>
        <w:tblCaption w:val="SAMPLE SUPERINTENDENT FORMATIVE ASSESSMENT PERFORMANCE REPORT"/>
        <w:tblDescription w:val="Performance Standard 6:  Professionalism&#10;The superintendent fosters the success of teachers, staff, and students by demonstrating professional standards and ethics, engaging in continuous professional development, and contributing to the profession.&#10;Comments:&#10;&#10;&#10;&#10;Performance Standard 7:  Divisionwide Student Academic Progress&#10;The superintendent’s leadership results in acceptable, measurable divisionwide student academic progress based on established standards.&#10;See Superintendent’s Annual Goal for details.&#10;Comments:&#10;&#10;&#10;&#10;"/>
      </w:tblPr>
      <w:tblGrid>
        <w:gridCol w:w="9360"/>
      </w:tblGrid>
      <w:tr w:rsidR="0072623A" w:rsidRPr="000962BD" w:rsidTr="004D06A7">
        <w:trPr>
          <w:tblHeader/>
        </w:trPr>
        <w:tc>
          <w:tcPr>
            <w:tcW w:w="9360" w:type="dxa"/>
            <w:tcBorders>
              <w:top w:val="single" w:sz="12" w:space="0" w:color="auto"/>
              <w:left w:val="single" w:sz="12" w:space="0" w:color="auto"/>
              <w:bottom w:val="single" w:sz="4" w:space="0" w:color="auto"/>
              <w:right w:val="single" w:sz="12" w:space="0" w:color="auto"/>
            </w:tcBorders>
          </w:tcPr>
          <w:p w:rsidR="00186ED6" w:rsidRPr="000962BD" w:rsidRDefault="00186ED6" w:rsidP="00186ED6">
            <w:pPr>
              <w:keepNext/>
              <w:outlineLvl w:val="1"/>
              <w:rPr>
                <w:rFonts w:ascii="Times New Roman" w:hAnsi="Times New Roman" w:cs="Times New Roman"/>
                <w:b/>
                <w:sz w:val="20"/>
                <w:szCs w:val="20"/>
              </w:rPr>
            </w:pPr>
            <w:r w:rsidRPr="000962BD">
              <w:rPr>
                <w:rFonts w:ascii="Times New Roman" w:hAnsi="Times New Roman" w:cs="Times New Roman"/>
                <w:b/>
                <w:sz w:val="20"/>
                <w:szCs w:val="20"/>
              </w:rPr>
              <w:t>Performance Standard 6:  Professionalism</w:t>
            </w:r>
          </w:p>
          <w:p w:rsidR="0072623A" w:rsidRDefault="00186ED6" w:rsidP="00186ED6">
            <w:pPr>
              <w:spacing w:after="60"/>
              <w:ind w:hanging="14"/>
              <w:rPr>
                <w:rFonts w:ascii="Times New Roman" w:hAnsi="Times New Roman" w:cs="Times New Roman"/>
                <w:sz w:val="20"/>
                <w:szCs w:val="20"/>
              </w:rPr>
            </w:pPr>
            <w:r w:rsidRPr="000962BD">
              <w:rPr>
                <w:rFonts w:ascii="Times New Roman" w:hAnsi="Times New Roman" w:cs="Times New Roman"/>
                <w:i/>
                <w:sz w:val="20"/>
                <w:szCs w:val="20"/>
              </w:rPr>
              <w:t>The superintendent fosters the success of teachers, staff, and students by demonstrating professional standards and ethics, engaging in continuous professional development, and contributing to the profession</w:t>
            </w:r>
            <w:r w:rsidRPr="000962BD">
              <w:rPr>
                <w:rFonts w:ascii="Times New Roman" w:hAnsi="Times New Roman" w:cs="Times New Roman"/>
                <w:sz w:val="20"/>
                <w:szCs w:val="20"/>
              </w:rPr>
              <w:t>.</w:t>
            </w:r>
          </w:p>
          <w:p w:rsidR="00186ED6" w:rsidRDefault="00186ED6" w:rsidP="00186ED6">
            <w:pPr>
              <w:ind w:hanging="14"/>
              <w:rPr>
                <w:rFonts w:ascii="Times New Roman" w:hAnsi="Times New Roman" w:cs="Times New Roman"/>
                <w:b/>
                <w:sz w:val="20"/>
                <w:szCs w:val="20"/>
              </w:rPr>
            </w:pPr>
            <w:r w:rsidRPr="00186ED6">
              <w:rPr>
                <w:rFonts w:ascii="Times New Roman" w:hAnsi="Times New Roman" w:cs="Times New Roman"/>
                <w:b/>
                <w:sz w:val="20"/>
                <w:szCs w:val="20"/>
              </w:rPr>
              <w:t>Comments:</w:t>
            </w:r>
          </w:p>
          <w:p w:rsidR="00186ED6" w:rsidRDefault="00186ED6" w:rsidP="00186ED6">
            <w:pPr>
              <w:ind w:hanging="14"/>
              <w:rPr>
                <w:rFonts w:ascii="Times New Roman" w:hAnsi="Times New Roman" w:cs="Times New Roman"/>
                <w:b/>
                <w:sz w:val="20"/>
                <w:szCs w:val="20"/>
              </w:rPr>
            </w:pPr>
          </w:p>
          <w:p w:rsidR="00215143" w:rsidRDefault="00215143" w:rsidP="00186ED6">
            <w:pPr>
              <w:ind w:hanging="14"/>
              <w:rPr>
                <w:rFonts w:ascii="Times New Roman" w:hAnsi="Times New Roman" w:cs="Times New Roman"/>
                <w:b/>
                <w:sz w:val="20"/>
                <w:szCs w:val="20"/>
              </w:rPr>
            </w:pPr>
          </w:p>
          <w:p w:rsidR="00186ED6" w:rsidRPr="00186ED6" w:rsidRDefault="00186ED6" w:rsidP="00186ED6">
            <w:pPr>
              <w:ind w:hanging="14"/>
              <w:rPr>
                <w:rFonts w:ascii="Times New Roman" w:hAnsi="Times New Roman" w:cs="Times New Roman"/>
                <w:b/>
                <w:sz w:val="20"/>
                <w:szCs w:val="20"/>
              </w:rPr>
            </w:pPr>
          </w:p>
        </w:tc>
      </w:tr>
      <w:tr w:rsidR="0072623A" w:rsidRPr="000962BD">
        <w:tc>
          <w:tcPr>
            <w:tcW w:w="9360" w:type="dxa"/>
            <w:tcBorders>
              <w:top w:val="single" w:sz="4" w:space="0" w:color="auto"/>
              <w:left w:val="single" w:sz="12" w:space="0" w:color="auto"/>
              <w:bottom w:val="single" w:sz="12" w:space="0" w:color="auto"/>
              <w:right w:val="single" w:sz="12" w:space="0" w:color="auto"/>
            </w:tcBorders>
          </w:tcPr>
          <w:p w:rsidR="00186ED6" w:rsidRPr="00BE4149" w:rsidRDefault="00186ED6" w:rsidP="00186ED6">
            <w:pPr>
              <w:keepNext/>
              <w:outlineLvl w:val="1"/>
              <w:rPr>
                <w:rFonts w:ascii="Times New Roman" w:hAnsi="Times New Roman" w:cs="Times New Roman"/>
                <w:b/>
                <w:sz w:val="20"/>
                <w:szCs w:val="20"/>
              </w:rPr>
            </w:pPr>
            <w:r w:rsidRPr="00BE4149">
              <w:rPr>
                <w:rFonts w:ascii="Times New Roman" w:hAnsi="Times New Roman" w:cs="Times New Roman"/>
                <w:b/>
                <w:sz w:val="20"/>
                <w:szCs w:val="20"/>
              </w:rPr>
              <w:t xml:space="preserve">Performance Standard 7:  </w:t>
            </w:r>
            <w:proofErr w:type="spellStart"/>
            <w:r w:rsidRPr="00BE4149">
              <w:rPr>
                <w:rFonts w:ascii="Times New Roman" w:hAnsi="Times New Roman" w:cs="Times New Roman"/>
                <w:b/>
                <w:sz w:val="20"/>
                <w:szCs w:val="20"/>
              </w:rPr>
              <w:t>Divisionwide</w:t>
            </w:r>
            <w:proofErr w:type="spellEnd"/>
            <w:r w:rsidRPr="00BE4149">
              <w:rPr>
                <w:rFonts w:ascii="Times New Roman" w:hAnsi="Times New Roman" w:cs="Times New Roman"/>
                <w:b/>
                <w:sz w:val="20"/>
                <w:szCs w:val="20"/>
              </w:rPr>
              <w:t xml:space="preserve"> Student Academic Progress</w:t>
            </w:r>
          </w:p>
          <w:p w:rsidR="0072623A" w:rsidRDefault="00186ED6" w:rsidP="00186ED6">
            <w:pPr>
              <w:spacing w:after="60"/>
              <w:ind w:hanging="14"/>
              <w:rPr>
                <w:rFonts w:ascii="Times New Roman" w:hAnsi="Times New Roman" w:cs="Times New Roman"/>
                <w:i/>
                <w:sz w:val="20"/>
                <w:szCs w:val="20"/>
              </w:rPr>
            </w:pPr>
            <w:r w:rsidRPr="00BE4149">
              <w:rPr>
                <w:rFonts w:ascii="Times New Roman" w:hAnsi="Times New Roman" w:cs="Times New Roman"/>
                <w:i/>
                <w:sz w:val="20"/>
                <w:szCs w:val="20"/>
              </w:rPr>
              <w:t xml:space="preserve">The superintendent’s leadership results in acceptable, measurable </w:t>
            </w:r>
            <w:proofErr w:type="spellStart"/>
            <w:r w:rsidRPr="00BE4149">
              <w:rPr>
                <w:rFonts w:ascii="Times New Roman" w:hAnsi="Times New Roman" w:cs="Times New Roman"/>
                <w:i/>
                <w:sz w:val="20"/>
                <w:szCs w:val="20"/>
              </w:rPr>
              <w:t>divisionwide</w:t>
            </w:r>
            <w:proofErr w:type="spellEnd"/>
            <w:r w:rsidRPr="00BE4149">
              <w:rPr>
                <w:rFonts w:ascii="Times New Roman" w:hAnsi="Times New Roman" w:cs="Times New Roman"/>
                <w:i/>
                <w:sz w:val="20"/>
                <w:szCs w:val="20"/>
              </w:rPr>
              <w:t xml:space="preserve"> student academic progress based on established standards.</w:t>
            </w:r>
          </w:p>
          <w:p w:rsidR="00186ED6" w:rsidRPr="00CE113D" w:rsidRDefault="0065775B" w:rsidP="00186ED6">
            <w:pPr>
              <w:ind w:hanging="14"/>
              <w:rPr>
                <w:rFonts w:ascii="Times New Roman" w:hAnsi="Times New Roman" w:cs="Times New Roman"/>
                <w:i/>
                <w:sz w:val="20"/>
                <w:szCs w:val="20"/>
              </w:rPr>
            </w:pPr>
            <w:r w:rsidRPr="00CE113D">
              <w:rPr>
                <w:rFonts w:ascii="Times New Roman" w:hAnsi="Times New Roman" w:cs="Times New Roman"/>
                <w:i/>
                <w:sz w:val="20"/>
                <w:szCs w:val="20"/>
              </w:rPr>
              <w:t>See Superintendent’s Annual Goal for details.</w:t>
            </w:r>
          </w:p>
          <w:p w:rsidR="00186ED6" w:rsidRDefault="0065775B" w:rsidP="00186ED6">
            <w:pPr>
              <w:ind w:hanging="14"/>
              <w:rPr>
                <w:rFonts w:ascii="Times New Roman" w:hAnsi="Times New Roman" w:cs="Times New Roman"/>
                <w:b/>
                <w:sz w:val="20"/>
                <w:szCs w:val="20"/>
              </w:rPr>
            </w:pPr>
            <w:r w:rsidRPr="00186ED6">
              <w:rPr>
                <w:rFonts w:ascii="Times New Roman" w:hAnsi="Times New Roman" w:cs="Times New Roman"/>
                <w:b/>
                <w:sz w:val="20"/>
                <w:szCs w:val="20"/>
              </w:rPr>
              <w:t>Comments:</w:t>
            </w:r>
          </w:p>
          <w:p w:rsidR="0065775B" w:rsidRDefault="0065775B" w:rsidP="00186ED6">
            <w:pPr>
              <w:ind w:hanging="14"/>
              <w:rPr>
                <w:rFonts w:ascii="Times New Roman" w:hAnsi="Times New Roman" w:cs="Times New Roman"/>
                <w:b/>
                <w:sz w:val="20"/>
                <w:szCs w:val="20"/>
              </w:rPr>
            </w:pPr>
          </w:p>
          <w:p w:rsidR="00215143" w:rsidRDefault="00215143" w:rsidP="00186ED6">
            <w:pPr>
              <w:ind w:hanging="14"/>
              <w:rPr>
                <w:rFonts w:ascii="Times New Roman" w:hAnsi="Times New Roman" w:cs="Times New Roman"/>
                <w:b/>
                <w:sz w:val="20"/>
                <w:szCs w:val="20"/>
              </w:rPr>
            </w:pPr>
          </w:p>
          <w:p w:rsidR="00186ED6" w:rsidRPr="00186ED6" w:rsidRDefault="00186ED6" w:rsidP="00186ED6">
            <w:pPr>
              <w:ind w:hanging="14"/>
              <w:rPr>
                <w:rFonts w:ascii="Times New Roman" w:hAnsi="Times New Roman" w:cs="Times New Roman"/>
                <w:b/>
                <w:sz w:val="20"/>
                <w:szCs w:val="20"/>
              </w:rPr>
            </w:pPr>
          </w:p>
        </w:tc>
      </w:tr>
    </w:tbl>
    <w:p w:rsidR="00384520" w:rsidRPr="00384520" w:rsidRDefault="00384520" w:rsidP="00384520">
      <w:pPr>
        <w:ind w:left="450" w:hanging="450"/>
        <w:jc w:val="both"/>
        <w:rPr>
          <w:rFonts w:ascii="Times New Roman" w:eastAsia="Times" w:hAnsi="Times New Roman" w:cs="Times New Roman"/>
          <w:b/>
          <w:color w:val="0070C0"/>
          <w:sz w:val="20"/>
          <w:szCs w:val="20"/>
          <w:u w:val="single"/>
        </w:rPr>
      </w:pPr>
    </w:p>
    <w:p w:rsidR="005C7640" w:rsidRPr="00BE4149" w:rsidRDefault="005C7640" w:rsidP="005C7640">
      <w:pPr>
        <w:rPr>
          <w:rFonts w:eastAsia="Times New Roman"/>
          <w:b/>
        </w:rPr>
      </w:pPr>
      <w:r w:rsidRPr="00BE4149">
        <w:rPr>
          <w:rFonts w:eastAsia="Times New Roman"/>
          <w:b/>
        </w:rPr>
        <w:t>Commendations:</w:t>
      </w:r>
    </w:p>
    <w:p w:rsidR="005C7640" w:rsidRPr="005C7640" w:rsidRDefault="005C7640" w:rsidP="005C7640">
      <w:pPr>
        <w:rPr>
          <w:rFonts w:eastAsia="Times New Roman"/>
          <w:b/>
        </w:rPr>
      </w:pPr>
    </w:p>
    <w:p w:rsidR="005C7640" w:rsidRPr="005C7640" w:rsidRDefault="005C7640" w:rsidP="005C7640">
      <w:pPr>
        <w:rPr>
          <w:rFonts w:eastAsia="Times New Roman"/>
          <w:b/>
        </w:rPr>
      </w:pPr>
    </w:p>
    <w:p w:rsidR="005C7640" w:rsidRPr="005C7640" w:rsidRDefault="005C7640" w:rsidP="005C7640">
      <w:pPr>
        <w:rPr>
          <w:rFonts w:eastAsia="Times New Roman"/>
          <w:b/>
        </w:rPr>
      </w:pPr>
    </w:p>
    <w:p w:rsidR="005C7640" w:rsidRPr="005C7640" w:rsidRDefault="005C7640" w:rsidP="005C7640">
      <w:pPr>
        <w:rPr>
          <w:rFonts w:eastAsia="Times New Roman"/>
          <w:b/>
        </w:rPr>
      </w:pPr>
    </w:p>
    <w:p w:rsidR="005C7640" w:rsidRPr="005C7640" w:rsidRDefault="005C7640" w:rsidP="005C7640">
      <w:pPr>
        <w:rPr>
          <w:rFonts w:eastAsia="Times New Roman"/>
          <w:b/>
        </w:rPr>
      </w:pPr>
      <w:r w:rsidRPr="005C7640">
        <w:rPr>
          <w:rFonts w:eastAsia="Times New Roman"/>
          <w:b/>
        </w:rPr>
        <w:t>Areas of Growth:</w:t>
      </w:r>
    </w:p>
    <w:p w:rsidR="005C7640" w:rsidRPr="005C7640" w:rsidRDefault="005C7640" w:rsidP="005C7640">
      <w:pPr>
        <w:rPr>
          <w:rFonts w:eastAsia="Times New Roman"/>
          <w:b/>
        </w:rPr>
      </w:pPr>
    </w:p>
    <w:p w:rsidR="005C7640" w:rsidRPr="005C7640" w:rsidRDefault="005C7640" w:rsidP="005C7640">
      <w:pPr>
        <w:rPr>
          <w:rFonts w:eastAsia="Times New Roman"/>
          <w:b/>
        </w:rPr>
      </w:pPr>
    </w:p>
    <w:p w:rsidR="005C7640" w:rsidRPr="005C7640" w:rsidRDefault="005C7640" w:rsidP="005C7640">
      <w:pPr>
        <w:rPr>
          <w:rFonts w:eastAsia="Times New Roman"/>
          <w:b/>
        </w:rPr>
      </w:pPr>
    </w:p>
    <w:p w:rsidR="005C7640" w:rsidRPr="005C7640" w:rsidRDefault="005C7640" w:rsidP="005C7640">
      <w:pPr>
        <w:rPr>
          <w:rFonts w:eastAsia="Times New Roman"/>
          <w:b/>
        </w:rPr>
      </w:pPr>
    </w:p>
    <w:p w:rsidR="00E11060" w:rsidRPr="00BE4149" w:rsidRDefault="00E11060" w:rsidP="00E11060">
      <w:pPr>
        <w:ind w:left="720" w:hanging="660"/>
        <w:rPr>
          <w:rFonts w:ascii="Times New Roman" w:eastAsia="Times New Roman" w:hAnsi="Times New Roman" w:cs="Times New Roman"/>
          <w:iCs/>
          <w:u w:val="single"/>
        </w:rPr>
      </w:pPr>
      <w:r w:rsidRPr="00BE4149">
        <w:rPr>
          <w:rFonts w:ascii="Times New Roman" w:eastAsia="Times New Roman" w:hAnsi="Times New Roman" w:cs="Times New Roman"/>
          <w:iCs/>
        </w:rPr>
        <w:t xml:space="preserve">Superintendent’s Name: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p>
    <w:p w:rsidR="00E11060" w:rsidRPr="00BE4149" w:rsidRDefault="00E11060" w:rsidP="00E11060">
      <w:pPr>
        <w:ind w:left="720" w:hanging="660"/>
        <w:rPr>
          <w:rFonts w:ascii="Times New Roman" w:eastAsia="Times New Roman" w:hAnsi="Times New Roman" w:cs="Times New Roman"/>
          <w:iCs/>
        </w:rPr>
      </w:pPr>
    </w:p>
    <w:p w:rsidR="00E11060" w:rsidRPr="00BE4149" w:rsidRDefault="00E11060" w:rsidP="00E11060">
      <w:pPr>
        <w:ind w:left="720" w:hanging="660"/>
        <w:rPr>
          <w:rFonts w:ascii="Times New Roman" w:eastAsia="Times New Roman" w:hAnsi="Times New Roman" w:cs="Times New Roman"/>
          <w:iCs/>
          <w:u w:val="single"/>
        </w:rPr>
      </w:pPr>
      <w:r w:rsidRPr="00BE4149">
        <w:rPr>
          <w:rFonts w:ascii="Times New Roman" w:eastAsia="Times New Roman" w:hAnsi="Times New Roman" w:cs="Times New Roman"/>
          <w:iCs/>
        </w:rPr>
        <w:t xml:space="preserve">Superintendent’s Signature: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rPr>
        <w:t xml:space="preserve"> Date: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p>
    <w:p w:rsidR="00E11060" w:rsidRPr="00BE4149" w:rsidRDefault="00E11060" w:rsidP="00E11060">
      <w:pPr>
        <w:ind w:left="720" w:hanging="660"/>
        <w:rPr>
          <w:rFonts w:ascii="Times New Roman" w:eastAsia="Times New Roman" w:hAnsi="Times New Roman" w:cs="Times New Roman"/>
          <w:iCs/>
        </w:rPr>
      </w:pPr>
    </w:p>
    <w:p w:rsidR="00E11060" w:rsidRPr="00BE4149" w:rsidRDefault="00E11060" w:rsidP="00E11060">
      <w:pPr>
        <w:ind w:left="720" w:hanging="660"/>
        <w:rPr>
          <w:rFonts w:ascii="Times New Roman" w:eastAsia="Times New Roman" w:hAnsi="Times New Roman" w:cs="Times New Roman"/>
          <w:iCs/>
        </w:rPr>
      </w:pPr>
      <w:r w:rsidRPr="00BE4149">
        <w:rPr>
          <w:rFonts w:ascii="Times New Roman" w:eastAsia="Times New Roman" w:hAnsi="Times New Roman" w:cs="Times New Roman"/>
          <w:iCs/>
        </w:rPr>
        <w:t xml:space="preserve">Evaluator’s Name: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rPr>
        <w:tab/>
      </w:r>
    </w:p>
    <w:p w:rsidR="00E11060" w:rsidRPr="00E06339" w:rsidRDefault="00E11060" w:rsidP="00E11060">
      <w:pPr>
        <w:ind w:left="720" w:hanging="660"/>
        <w:rPr>
          <w:rFonts w:ascii="Times New Roman" w:eastAsia="Times New Roman" w:hAnsi="Times New Roman" w:cs="Times New Roman"/>
          <w:b/>
          <w:bCs/>
          <w:strike/>
          <w:color w:val="0070C0"/>
        </w:rPr>
        <w:sectPr w:rsidR="00E11060" w:rsidRPr="00E06339" w:rsidSect="003E4E9F">
          <w:headerReference w:type="even" r:id="rId16"/>
          <w:headerReference w:type="default" r:id="rId17"/>
          <w:headerReference w:type="first" r:id="rId18"/>
          <w:footnotePr>
            <w:numFmt w:val="lowerLetter"/>
            <w:numRestart w:val="eachSect"/>
          </w:footnotePr>
          <w:endnotePr>
            <w:numFmt w:val="decimal"/>
          </w:endnotePr>
          <w:pgSz w:w="12240" w:h="15840"/>
          <w:pgMar w:top="1440" w:right="1440" w:bottom="1440" w:left="1440" w:header="720" w:footer="720" w:gutter="0"/>
          <w:pgNumType w:start="1"/>
          <w:cols w:space="720"/>
          <w:docGrid w:linePitch="326"/>
        </w:sectPr>
      </w:pPr>
      <w:r w:rsidRPr="00BE4149">
        <w:rPr>
          <w:rFonts w:ascii="Times New Roman" w:eastAsia="Times New Roman" w:hAnsi="Times New Roman" w:cs="Times New Roman"/>
          <w:iCs/>
        </w:rPr>
        <w:t xml:space="preserve">Evaluator’s Signature: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rPr>
        <w:t xml:space="preserve"> Date: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p>
    <w:p w:rsidR="00733F67" w:rsidRPr="00973CB6" w:rsidRDefault="00733F67" w:rsidP="00306128">
      <w:pPr>
        <w:pStyle w:val="Heading2"/>
        <w:spacing w:before="0" w:after="0"/>
        <w:jc w:val="left"/>
        <w:rPr>
          <w:rFonts w:ascii="Times New Roman" w:hAnsi="Times New Roman" w:cs="Times New Roman"/>
          <w:b/>
          <w:bCs/>
          <w:szCs w:val="32"/>
        </w:rPr>
      </w:pPr>
      <w:r w:rsidRPr="00973CB6">
        <w:rPr>
          <w:rFonts w:ascii="Times New Roman" w:hAnsi="Times New Roman" w:cs="Times New Roman"/>
          <w:b/>
          <w:bCs/>
          <w:szCs w:val="32"/>
        </w:rPr>
        <w:lastRenderedPageBreak/>
        <w:t>Summative Evaluation</w:t>
      </w:r>
      <w:bookmarkEnd w:id="16"/>
    </w:p>
    <w:p w:rsidR="00733F67" w:rsidRPr="00885E03" w:rsidRDefault="00733F67" w:rsidP="00306128">
      <w:pPr>
        <w:pStyle w:val="DupText"/>
        <w:spacing w:after="0" w:line="240" w:lineRule="auto"/>
        <w:ind w:left="0" w:right="-1440"/>
        <w:rPr>
          <w:rFonts w:ascii="Times New Roman" w:hAnsi="Times New Roman" w:cs="Times New Roman"/>
          <w:sz w:val="24"/>
          <w:szCs w:val="18"/>
        </w:rPr>
      </w:pPr>
    </w:p>
    <w:p w:rsidR="00733F67" w:rsidRPr="007E09C7" w:rsidRDefault="00733F67" w:rsidP="009314D2">
      <w:pPr>
        <w:rPr>
          <w:rFonts w:ascii="Times New Roman" w:hAnsi="Times New Roman" w:cs="Times New Roman"/>
        </w:rPr>
      </w:pPr>
      <w:r w:rsidRPr="007E09C7">
        <w:rPr>
          <w:rFonts w:ascii="Times New Roman" w:hAnsi="Times New Roman" w:cs="Times New Roman"/>
        </w:rPr>
        <w:t xml:space="preserve">Assessment of performance quality occurs only at the summative evaluation stage, which comes at the end of the evaluation cycle.  The ratings for each performance standard are based on multiple sources of information and are completed only after pertinent data from all sources are reviewed.  The integration of data provides the evidence used to determine the performance ratings for the summative evaluations for all </w:t>
      </w:r>
      <w:r w:rsidR="005D5512">
        <w:rPr>
          <w:rFonts w:ascii="Times New Roman" w:hAnsi="Times New Roman" w:cs="Times New Roman"/>
        </w:rPr>
        <w:t>superintendents</w:t>
      </w:r>
      <w:r w:rsidRPr="007E09C7">
        <w:rPr>
          <w:rFonts w:ascii="Times New Roman" w:hAnsi="Times New Roman" w:cs="Times New Roman"/>
        </w:rPr>
        <w:t xml:space="preserve">. </w:t>
      </w:r>
    </w:p>
    <w:p w:rsidR="00733F67" w:rsidRPr="007E09C7" w:rsidRDefault="00733F67" w:rsidP="00306128">
      <w:pPr>
        <w:pStyle w:val="DupText"/>
        <w:spacing w:after="0" w:line="240" w:lineRule="auto"/>
        <w:ind w:left="0" w:right="90"/>
        <w:rPr>
          <w:rFonts w:ascii="Times New Roman" w:hAnsi="Times New Roman" w:cs="Times New Roman"/>
          <w:iCs/>
          <w:sz w:val="20"/>
          <w:szCs w:val="20"/>
        </w:rPr>
      </w:pPr>
    </w:p>
    <w:p w:rsidR="00733F67" w:rsidRPr="007E09C7" w:rsidRDefault="00733F67" w:rsidP="00306128">
      <w:pPr>
        <w:pStyle w:val="AlexBodyText"/>
        <w:tabs>
          <w:tab w:val="left" w:pos="4320"/>
        </w:tabs>
        <w:spacing w:after="0" w:line="240" w:lineRule="auto"/>
        <w:ind w:right="90"/>
        <w:jc w:val="left"/>
        <w:rPr>
          <w:rFonts w:ascii="Times New Roman" w:hAnsi="Times New Roman" w:cs="Times New Roman"/>
          <w:sz w:val="24"/>
          <w:szCs w:val="24"/>
        </w:rPr>
      </w:pPr>
      <w:r w:rsidRPr="007E09C7">
        <w:rPr>
          <w:rFonts w:ascii="Times New Roman" w:hAnsi="Times New Roman" w:cs="Times New Roman"/>
          <w:sz w:val="24"/>
          <w:szCs w:val="24"/>
        </w:rPr>
        <w:t xml:space="preserve">There are two major considerations in assessing job performance during summative evaluation: 1) the actual performance standards, and 2) how well they are performed.  The performance standards and performance indicators provide a description of well-defined expectations. </w:t>
      </w:r>
    </w:p>
    <w:p w:rsidR="00733F67" w:rsidRPr="00885E03" w:rsidRDefault="00733F67" w:rsidP="00306128">
      <w:pPr>
        <w:pStyle w:val="AlexBodyText"/>
        <w:tabs>
          <w:tab w:val="left" w:pos="4320"/>
        </w:tabs>
        <w:spacing w:after="0" w:line="240" w:lineRule="auto"/>
        <w:ind w:right="90"/>
        <w:jc w:val="left"/>
        <w:rPr>
          <w:rFonts w:ascii="Times New Roman" w:hAnsi="Times New Roman" w:cs="Times New Roman"/>
          <w:sz w:val="24"/>
          <w:szCs w:val="20"/>
        </w:rPr>
      </w:pPr>
    </w:p>
    <w:p w:rsidR="00733F67" w:rsidRPr="007E09C7" w:rsidRDefault="00733F67" w:rsidP="00306128">
      <w:pPr>
        <w:pStyle w:val="Heading2"/>
        <w:spacing w:before="0" w:after="0"/>
        <w:jc w:val="left"/>
        <w:rPr>
          <w:rFonts w:ascii="Times New Roman" w:hAnsi="Times New Roman" w:cs="Times New Roman"/>
          <w:b/>
          <w:sz w:val="30"/>
          <w:szCs w:val="30"/>
        </w:rPr>
      </w:pPr>
      <w:bookmarkStart w:id="17" w:name="_Toc284925031"/>
      <w:r w:rsidRPr="007E09C7">
        <w:rPr>
          <w:rFonts w:ascii="Times New Roman" w:hAnsi="Times New Roman" w:cs="Times New Roman"/>
          <w:b/>
        </w:rPr>
        <w:t>Definitions of Ratings</w:t>
      </w:r>
      <w:bookmarkEnd w:id="17"/>
    </w:p>
    <w:p w:rsidR="00733F67" w:rsidRPr="00885E03" w:rsidRDefault="00733F67" w:rsidP="00306128">
      <w:pPr>
        <w:ind w:right="90"/>
        <w:rPr>
          <w:rFonts w:ascii="Times New Roman" w:hAnsi="Times New Roman" w:cs="Times New Roman"/>
          <w:szCs w:val="18"/>
        </w:rPr>
      </w:pPr>
    </w:p>
    <w:p w:rsidR="00733F67" w:rsidRDefault="00733F67" w:rsidP="00306128">
      <w:pPr>
        <w:pStyle w:val="AlexBodyText"/>
        <w:spacing w:after="0" w:line="240" w:lineRule="auto"/>
        <w:ind w:right="90"/>
        <w:jc w:val="left"/>
        <w:rPr>
          <w:rFonts w:ascii="Times New Roman" w:hAnsi="Times New Roman" w:cs="Times New Roman"/>
          <w:i/>
          <w:iCs/>
          <w:sz w:val="24"/>
          <w:szCs w:val="24"/>
        </w:rPr>
      </w:pPr>
      <w:r w:rsidRPr="007E09C7">
        <w:rPr>
          <w:rFonts w:ascii="Times New Roman" w:hAnsi="Times New Roman" w:cs="Times New Roman"/>
          <w:sz w:val="24"/>
          <w:szCs w:val="24"/>
        </w:rPr>
        <w:t>The rating scale provides a description of four levels of how well the standards (i.e., duties) are performed on a continuum from “</w:t>
      </w:r>
      <w:r w:rsidR="008A2286">
        <w:rPr>
          <w:rFonts w:ascii="Times New Roman" w:hAnsi="Times New Roman" w:cs="Times New Roman"/>
          <w:sz w:val="24"/>
          <w:szCs w:val="24"/>
        </w:rPr>
        <w:t>Exemplary</w:t>
      </w:r>
      <w:r w:rsidRPr="007E09C7">
        <w:rPr>
          <w:rFonts w:ascii="Times New Roman" w:hAnsi="Times New Roman" w:cs="Times New Roman"/>
          <w:sz w:val="24"/>
          <w:szCs w:val="24"/>
        </w:rPr>
        <w:t>” to “</w:t>
      </w:r>
      <w:r w:rsidR="008A2286">
        <w:rPr>
          <w:rFonts w:ascii="Times New Roman" w:hAnsi="Times New Roman" w:cs="Times New Roman"/>
          <w:sz w:val="24"/>
          <w:szCs w:val="24"/>
        </w:rPr>
        <w:t>Unacceptable</w:t>
      </w:r>
      <w:r w:rsidRPr="007E09C7">
        <w:rPr>
          <w:rFonts w:ascii="Times New Roman" w:hAnsi="Times New Roman" w:cs="Times New Roman"/>
          <w:sz w:val="24"/>
          <w:szCs w:val="24"/>
        </w:rPr>
        <w:t xml:space="preserve">.” The use of the scale enables </w:t>
      </w:r>
      <w:r w:rsidR="005D5512">
        <w:rPr>
          <w:rFonts w:ascii="Times New Roman" w:hAnsi="Times New Roman" w:cs="Times New Roman"/>
          <w:sz w:val="24"/>
          <w:szCs w:val="24"/>
        </w:rPr>
        <w:t>school boards</w:t>
      </w:r>
      <w:r w:rsidRPr="007E09C7">
        <w:rPr>
          <w:rFonts w:ascii="Times New Roman" w:hAnsi="Times New Roman" w:cs="Times New Roman"/>
          <w:sz w:val="24"/>
          <w:szCs w:val="24"/>
        </w:rPr>
        <w:t xml:space="preserve"> to acknowledge effective performance (i.e., “</w:t>
      </w:r>
      <w:r w:rsidR="008A2286">
        <w:rPr>
          <w:rFonts w:ascii="Times New Roman" w:hAnsi="Times New Roman" w:cs="Times New Roman"/>
          <w:sz w:val="24"/>
          <w:szCs w:val="24"/>
        </w:rPr>
        <w:t>Exemplary</w:t>
      </w:r>
      <w:r w:rsidRPr="007E09C7">
        <w:rPr>
          <w:rFonts w:ascii="Times New Roman" w:hAnsi="Times New Roman" w:cs="Times New Roman"/>
          <w:sz w:val="24"/>
          <w:szCs w:val="24"/>
        </w:rPr>
        <w:t>” and “</w:t>
      </w:r>
      <w:r w:rsidR="008A2286">
        <w:rPr>
          <w:rFonts w:ascii="Times New Roman" w:hAnsi="Times New Roman" w:cs="Times New Roman"/>
          <w:sz w:val="24"/>
          <w:szCs w:val="24"/>
        </w:rPr>
        <w:t>Proficient</w:t>
      </w:r>
      <w:r w:rsidRPr="007E09C7">
        <w:rPr>
          <w:rFonts w:ascii="Times New Roman" w:hAnsi="Times New Roman" w:cs="Times New Roman"/>
          <w:sz w:val="24"/>
          <w:szCs w:val="24"/>
        </w:rPr>
        <w:t xml:space="preserve">”) and provides </w:t>
      </w:r>
      <w:r w:rsidR="006F3482">
        <w:rPr>
          <w:rFonts w:ascii="Times New Roman" w:hAnsi="Times New Roman" w:cs="Times New Roman"/>
          <w:sz w:val="24"/>
          <w:szCs w:val="24"/>
        </w:rPr>
        <w:t>two</w:t>
      </w:r>
      <w:r w:rsidR="008574B5" w:rsidRPr="006F3482">
        <w:rPr>
          <w:rFonts w:ascii="Times New Roman" w:hAnsi="Times New Roman" w:cs="Times New Roman"/>
          <w:sz w:val="24"/>
          <w:szCs w:val="24"/>
        </w:rPr>
        <w:t xml:space="preserve"> </w:t>
      </w:r>
      <w:r w:rsidRPr="007E09C7">
        <w:rPr>
          <w:rFonts w:ascii="Times New Roman" w:hAnsi="Times New Roman" w:cs="Times New Roman"/>
          <w:sz w:val="24"/>
          <w:szCs w:val="24"/>
        </w:rPr>
        <w:t xml:space="preserve">levels of feedback for </w:t>
      </w:r>
      <w:r w:rsidR="005D5512">
        <w:rPr>
          <w:rFonts w:ascii="Times New Roman" w:hAnsi="Times New Roman" w:cs="Times New Roman"/>
          <w:sz w:val="24"/>
          <w:szCs w:val="24"/>
        </w:rPr>
        <w:t>superintendents</w:t>
      </w:r>
      <w:r w:rsidR="006F3482" w:rsidRPr="006F3482">
        <w:rPr>
          <w:rFonts w:ascii="Times New Roman" w:hAnsi="Times New Roman" w:cs="Times New Roman"/>
          <w:sz w:val="24"/>
          <w:szCs w:val="24"/>
        </w:rPr>
        <w:t xml:space="preserve"> </w:t>
      </w:r>
      <w:r w:rsidRPr="007E09C7">
        <w:rPr>
          <w:rFonts w:ascii="Times New Roman" w:hAnsi="Times New Roman" w:cs="Times New Roman"/>
          <w:sz w:val="24"/>
          <w:szCs w:val="24"/>
        </w:rPr>
        <w:t xml:space="preserve">not meeting expectations (i.e., </w:t>
      </w:r>
      <w:r w:rsidRPr="00CE113D">
        <w:rPr>
          <w:rFonts w:ascii="Times New Roman" w:hAnsi="Times New Roman" w:cs="Times New Roman"/>
          <w:sz w:val="24"/>
          <w:szCs w:val="24"/>
        </w:rPr>
        <w:t>“</w:t>
      </w:r>
      <w:r w:rsidR="00744790" w:rsidRPr="00CE113D">
        <w:rPr>
          <w:rFonts w:ascii="Times New Roman" w:hAnsi="Times New Roman" w:cs="Times New Roman"/>
          <w:sz w:val="24"/>
          <w:szCs w:val="24"/>
        </w:rPr>
        <w:t>Developing/N</w:t>
      </w:r>
      <w:r w:rsidRPr="00CE113D">
        <w:rPr>
          <w:rFonts w:ascii="Times New Roman" w:hAnsi="Times New Roman" w:cs="Times New Roman"/>
          <w:sz w:val="24"/>
          <w:szCs w:val="24"/>
        </w:rPr>
        <w:t xml:space="preserve">eeds </w:t>
      </w:r>
      <w:r w:rsidR="00744790" w:rsidRPr="00CE113D">
        <w:rPr>
          <w:rFonts w:ascii="Times New Roman" w:hAnsi="Times New Roman" w:cs="Times New Roman"/>
          <w:sz w:val="24"/>
          <w:szCs w:val="24"/>
        </w:rPr>
        <w:t>I</w:t>
      </w:r>
      <w:r w:rsidRPr="00CE113D">
        <w:rPr>
          <w:rFonts w:ascii="Times New Roman" w:hAnsi="Times New Roman" w:cs="Times New Roman"/>
          <w:sz w:val="24"/>
          <w:szCs w:val="24"/>
        </w:rPr>
        <w:t xml:space="preserve">mprovement” </w:t>
      </w:r>
      <w:r w:rsidRPr="007E09C7">
        <w:rPr>
          <w:rFonts w:ascii="Times New Roman" w:hAnsi="Times New Roman" w:cs="Times New Roman"/>
          <w:sz w:val="24"/>
          <w:szCs w:val="24"/>
        </w:rPr>
        <w:t>and “</w:t>
      </w:r>
      <w:r w:rsidR="008A2286">
        <w:rPr>
          <w:rFonts w:ascii="Times New Roman" w:hAnsi="Times New Roman" w:cs="Times New Roman"/>
          <w:sz w:val="24"/>
          <w:szCs w:val="24"/>
        </w:rPr>
        <w:t>Unacceptable</w:t>
      </w:r>
      <w:r w:rsidRPr="007E09C7">
        <w:rPr>
          <w:rFonts w:ascii="Times New Roman" w:hAnsi="Times New Roman" w:cs="Times New Roman"/>
          <w:sz w:val="24"/>
          <w:szCs w:val="24"/>
        </w:rPr>
        <w:t xml:space="preserve">”).  </w:t>
      </w:r>
      <w:r w:rsidRPr="007E09C7">
        <w:rPr>
          <w:rFonts w:ascii="Times New Roman" w:hAnsi="Times New Roman" w:cs="Times New Roman"/>
          <w:noProof/>
          <w:sz w:val="24"/>
          <w:szCs w:val="24"/>
        </w:rPr>
        <w:t xml:space="preserve">The definitions in Figure 5.1 offer general descriptions of the ratings.  </w:t>
      </w:r>
      <w:r w:rsidRPr="007E09C7">
        <w:rPr>
          <w:rFonts w:ascii="Times New Roman" w:hAnsi="Times New Roman" w:cs="Times New Roman"/>
          <w:i/>
          <w:iCs/>
          <w:sz w:val="24"/>
          <w:szCs w:val="24"/>
        </w:rPr>
        <w:t>PLEASE NOTE: Ratings are applied to the seven performance standards</w:t>
      </w:r>
      <w:r w:rsidR="00654558">
        <w:rPr>
          <w:rFonts w:ascii="Times New Roman" w:hAnsi="Times New Roman" w:cs="Times New Roman"/>
          <w:i/>
          <w:iCs/>
          <w:sz w:val="24"/>
          <w:szCs w:val="24"/>
        </w:rPr>
        <w:t xml:space="preserve"> and as an overall summative rating</w:t>
      </w:r>
      <w:r w:rsidRPr="007E09C7">
        <w:rPr>
          <w:rFonts w:ascii="Times New Roman" w:hAnsi="Times New Roman" w:cs="Times New Roman"/>
          <w:i/>
          <w:iCs/>
          <w:sz w:val="24"/>
          <w:szCs w:val="24"/>
        </w:rPr>
        <w:t>, not to performance indicators.</w:t>
      </w:r>
    </w:p>
    <w:p w:rsidR="00733F67" w:rsidRPr="007E09C7" w:rsidRDefault="00733F67" w:rsidP="00306128">
      <w:pPr>
        <w:ind w:right="90"/>
        <w:rPr>
          <w:rFonts w:ascii="Times New Roman" w:hAnsi="Times New Roman" w:cs="Times New Roman"/>
          <w:iCs/>
          <w:sz w:val="20"/>
          <w:szCs w:val="20"/>
        </w:rPr>
      </w:pPr>
    </w:p>
    <w:p w:rsidR="00733F67" w:rsidRDefault="00733F67" w:rsidP="00306128">
      <w:pPr>
        <w:pStyle w:val="Heading4"/>
        <w:ind w:left="-360" w:firstLine="360"/>
        <w:rPr>
          <w:rFonts w:ascii="Times New Roman" w:hAnsi="Times New Roman" w:cs="Times New Roman"/>
          <w:b w:val="0"/>
          <w:bCs w:val="0"/>
          <w:i/>
          <w:iCs/>
          <w:sz w:val="24"/>
          <w:szCs w:val="24"/>
        </w:rPr>
      </w:pPr>
      <w:r w:rsidRPr="007E09C7">
        <w:rPr>
          <w:rFonts w:ascii="Times New Roman" w:hAnsi="Times New Roman" w:cs="Times New Roman"/>
          <w:b w:val="0"/>
          <w:bCs w:val="0"/>
          <w:sz w:val="24"/>
          <w:szCs w:val="24"/>
        </w:rPr>
        <w:t>Figure 5.1</w:t>
      </w:r>
      <w:r w:rsidRPr="007E09C7">
        <w:rPr>
          <w:rFonts w:ascii="Times New Roman" w:hAnsi="Times New Roman" w:cs="Times New Roman"/>
          <w:b w:val="0"/>
          <w:bCs w:val="0"/>
          <w:i/>
          <w:iCs/>
          <w:sz w:val="24"/>
          <w:szCs w:val="24"/>
        </w:rPr>
        <w:t>: Definitions of Terms Used in Rating Scale</w:t>
      </w:r>
    </w:p>
    <w:tbl>
      <w:tblPr>
        <w:tblW w:w="94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0"/>
        <w:gridCol w:w="3870"/>
        <w:gridCol w:w="4410"/>
      </w:tblGrid>
      <w:tr w:rsidR="00C86A00" w:rsidRPr="00C86A00" w:rsidTr="008F7CA5">
        <w:trPr>
          <w:trHeight w:val="456"/>
          <w:tblHeader/>
        </w:trPr>
        <w:tc>
          <w:tcPr>
            <w:tcW w:w="1170" w:type="dxa"/>
            <w:tcBorders>
              <w:top w:val="single" w:sz="12" w:space="0" w:color="auto"/>
              <w:bottom w:val="single" w:sz="12" w:space="0" w:color="auto"/>
              <w:right w:val="single" w:sz="12" w:space="0" w:color="auto"/>
            </w:tcBorders>
            <w:shd w:val="clear" w:color="auto" w:fill="808080" w:themeFill="background1" w:themeFillShade="80"/>
            <w:vAlign w:val="center"/>
          </w:tcPr>
          <w:p w:rsidR="00C86A00" w:rsidRPr="00C86A00" w:rsidRDefault="00C86A00" w:rsidP="00903038">
            <w:pPr>
              <w:rPr>
                <w:rFonts w:ascii="Times New Roman" w:eastAsiaTheme="minorEastAsia" w:hAnsi="Times New Roman" w:cs="Times New Roman"/>
                <w:b/>
                <w:bCs/>
                <w:color w:val="FFFFFF" w:themeColor="background1"/>
              </w:rPr>
            </w:pPr>
            <w:r w:rsidRPr="008F7CA5">
              <w:rPr>
                <w:rFonts w:ascii="Times New Roman" w:eastAsiaTheme="minorEastAsia" w:hAnsi="Times New Roman" w:cs="Times New Roman"/>
                <w:b/>
                <w:bCs/>
                <w:color w:val="FFFFFF" w:themeColor="background1"/>
                <w:sz w:val="22"/>
                <w:szCs w:val="22"/>
              </w:rPr>
              <w:t>Ca</w:t>
            </w:r>
            <w:r w:rsidR="00CE113D" w:rsidRPr="008F7CA5">
              <w:rPr>
                <w:rFonts w:ascii="Times New Roman" w:eastAsiaTheme="minorEastAsia" w:hAnsi="Times New Roman" w:cs="Times New Roman"/>
                <w:b/>
                <w:bCs/>
                <w:color w:val="FFFFFF" w:themeColor="background1"/>
                <w:sz w:val="22"/>
                <w:szCs w:val="22"/>
              </w:rPr>
              <w:t>tegory</w:t>
            </w:r>
          </w:p>
        </w:tc>
        <w:tc>
          <w:tcPr>
            <w:tcW w:w="3870" w:type="dxa"/>
            <w:tcBorders>
              <w:top w:val="single" w:sz="12" w:space="0" w:color="auto"/>
              <w:left w:val="single" w:sz="12" w:space="0" w:color="auto"/>
              <w:bottom w:val="single" w:sz="12" w:space="0" w:color="auto"/>
            </w:tcBorders>
            <w:shd w:val="clear" w:color="auto" w:fill="808080" w:themeFill="background1" w:themeFillShade="80"/>
            <w:vAlign w:val="center"/>
          </w:tcPr>
          <w:p w:rsidR="00C86A00" w:rsidRPr="00C86A00" w:rsidRDefault="00C86A00" w:rsidP="00C86A00">
            <w:pPr>
              <w:rPr>
                <w:rFonts w:ascii="Times New Roman" w:eastAsiaTheme="minorEastAsia" w:hAnsi="Times New Roman" w:cs="Times New Roman"/>
                <w:b/>
                <w:color w:val="FFFFFF" w:themeColor="background1"/>
              </w:rPr>
            </w:pPr>
            <w:r w:rsidRPr="00C86A00">
              <w:rPr>
                <w:rFonts w:ascii="Times New Roman" w:eastAsiaTheme="minorEastAsia" w:hAnsi="Times New Roman" w:cs="Times New Roman"/>
                <w:b/>
                <w:color w:val="FFFFFF" w:themeColor="background1"/>
                <w:sz w:val="22"/>
                <w:szCs w:val="22"/>
              </w:rPr>
              <w:t>Description</w:t>
            </w:r>
          </w:p>
        </w:tc>
        <w:tc>
          <w:tcPr>
            <w:tcW w:w="4410" w:type="dxa"/>
            <w:tcBorders>
              <w:top w:val="single" w:sz="12" w:space="0" w:color="auto"/>
              <w:bottom w:val="single" w:sz="12" w:space="0" w:color="auto"/>
            </w:tcBorders>
            <w:shd w:val="clear" w:color="auto" w:fill="808080" w:themeFill="background1" w:themeFillShade="80"/>
            <w:vAlign w:val="center"/>
          </w:tcPr>
          <w:p w:rsidR="00C86A00" w:rsidRPr="00C86A00" w:rsidRDefault="00C86A00" w:rsidP="00C86A00">
            <w:pPr>
              <w:rPr>
                <w:rFonts w:ascii="Times New Roman" w:eastAsiaTheme="minorEastAsia" w:hAnsi="Times New Roman" w:cs="Times New Roman"/>
                <w:b/>
                <w:color w:val="FFFFFF" w:themeColor="background1"/>
              </w:rPr>
            </w:pPr>
            <w:r w:rsidRPr="00C86A00">
              <w:rPr>
                <w:rFonts w:ascii="Times New Roman" w:eastAsiaTheme="minorEastAsia" w:hAnsi="Times New Roman" w:cs="Times New Roman"/>
                <w:b/>
                <w:color w:val="FFFFFF" w:themeColor="background1"/>
                <w:sz w:val="22"/>
                <w:szCs w:val="22"/>
              </w:rPr>
              <w:t>Definition</w:t>
            </w:r>
          </w:p>
        </w:tc>
      </w:tr>
      <w:tr w:rsidR="00C86A00" w:rsidRPr="00DF4604" w:rsidTr="008F7CA5">
        <w:trPr>
          <w:cantSplit/>
          <w:trHeight w:val="1134"/>
        </w:trPr>
        <w:tc>
          <w:tcPr>
            <w:tcW w:w="1170" w:type="dxa"/>
            <w:tcBorders>
              <w:top w:val="single" w:sz="12" w:space="0" w:color="auto"/>
              <w:bottom w:val="single" w:sz="4" w:space="0" w:color="auto"/>
              <w:right w:val="single" w:sz="12" w:space="0" w:color="auto"/>
            </w:tcBorders>
            <w:shd w:val="clear" w:color="auto" w:fill="808080" w:themeFill="background1" w:themeFillShade="80"/>
            <w:textDirection w:val="btLr"/>
            <w:vAlign w:val="center"/>
          </w:tcPr>
          <w:p w:rsidR="00C86A00" w:rsidRPr="00DF4604" w:rsidRDefault="00C86A00" w:rsidP="00C86A00">
            <w:pPr>
              <w:spacing w:before="60"/>
              <w:ind w:left="113" w:right="113"/>
              <w:jc w:val="center"/>
              <w:rPr>
                <w:rFonts w:ascii="Times New Roman" w:eastAsiaTheme="minorEastAsia" w:hAnsi="Times New Roman" w:cs="Times New Roman"/>
                <w:b/>
                <w:bCs/>
                <w:color w:val="FFFFFF" w:themeColor="background1"/>
              </w:rPr>
            </w:pPr>
            <w:r w:rsidRPr="00DF4604">
              <w:rPr>
                <w:rFonts w:ascii="Times New Roman" w:eastAsiaTheme="minorEastAsia" w:hAnsi="Times New Roman" w:cs="Times New Roman"/>
                <w:b/>
                <w:bCs/>
                <w:color w:val="FFFFFF" w:themeColor="background1"/>
                <w:sz w:val="22"/>
                <w:szCs w:val="22"/>
              </w:rPr>
              <w:t>Exemplary</w:t>
            </w:r>
          </w:p>
        </w:tc>
        <w:tc>
          <w:tcPr>
            <w:tcW w:w="3870" w:type="dxa"/>
            <w:tcBorders>
              <w:top w:val="single" w:sz="12" w:space="0" w:color="auto"/>
              <w:left w:val="single" w:sz="12" w:space="0" w:color="auto"/>
            </w:tcBorders>
            <w:shd w:val="clear" w:color="auto" w:fill="F2F2F2" w:themeFill="background1" w:themeFillShade="F2"/>
          </w:tcPr>
          <w:p w:rsidR="00C86A00" w:rsidRPr="00DF4604" w:rsidRDefault="00C86A00" w:rsidP="005D5512">
            <w:pPr>
              <w:spacing w:before="40" w:after="40" w:line="240" w:lineRule="exact"/>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The </w:t>
            </w:r>
            <w:r w:rsidR="005D5512">
              <w:rPr>
                <w:rFonts w:ascii="Times New Roman" w:eastAsiaTheme="minorEastAsia" w:hAnsi="Times New Roman" w:cs="Times New Roman"/>
                <w:sz w:val="20"/>
                <w:szCs w:val="22"/>
              </w:rPr>
              <w:t>superintendent</w:t>
            </w:r>
            <w:r w:rsidRPr="00DF4604">
              <w:rPr>
                <w:rFonts w:ascii="Times New Roman" w:eastAsiaTheme="minorEastAsia" w:hAnsi="Times New Roman" w:cs="Times New Roman"/>
                <w:sz w:val="20"/>
                <w:szCs w:val="22"/>
              </w:rPr>
              <w:t xml:space="preserve"> performing at this level maintains performance, accomplishments, and behaviors that consistently and considerably surpass the established performance standard, and does so in a manner that exemplifies the </w:t>
            </w:r>
            <w:r w:rsidR="005D5512">
              <w:rPr>
                <w:rFonts w:ascii="Times New Roman" w:eastAsiaTheme="minorEastAsia" w:hAnsi="Times New Roman" w:cs="Times New Roman"/>
                <w:sz w:val="20"/>
                <w:szCs w:val="22"/>
              </w:rPr>
              <w:t>division</w:t>
            </w:r>
            <w:r w:rsidRPr="00DF4604">
              <w:rPr>
                <w:rFonts w:ascii="Times New Roman" w:eastAsiaTheme="minorEastAsia" w:hAnsi="Times New Roman" w:cs="Times New Roman"/>
                <w:sz w:val="20"/>
                <w:szCs w:val="22"/>
              </w:rPr>
              <w:t>’s mission and goals</w:t>
            </w:r>
            <w:r w:rsidR="003E22F7">
              <w:rPr>
                <w:rFonts w:ascii="Times New Roman" w:eastAsiaTheme="minorEastAsia" w:hAnsi="Times New Roman" w:cs="Times New Roman"/>
                <w:sz w:val="20"/>
                <w:szCs w:val="22"/>
              </w:rPr>
              <w:t xml:space="preserve">.  </w:t>
            </w:r>
            <w:r w:rsidRPr="00DF4604">
              <w:rPr>
                <w:rFonts w:ascii="Times New Roman" w:eastAsiaTheme="minorEastAsia" w:hAnsi="Times New Roman" w:cs="Times New Roman"/>
                <w:sz w:val="20"/>
                <w:szCs w:val="22"/>
              </w:rPr>
              <w:t xml:space="preserve">This rating is reserved for performance that is truly exemplary and is demonstrated with significant student </w:t>
            </w:r>
            <w:r w:rsidR="00FB3FE3" w:rsidRPr="00DF4604">
              <w:rPr>
                <w:rFonts w:ascii="Times New Roman" w:eastAsiaTheme="minorEastAsia" w:hAnsi="Times New Roman" w:cs="Times New Roman"/>
                <w:sz w:val="20"/>
                <w:szCs w:val="22"/>
              </w:rPr>
              <w:t>academic progress</w:t>
            </w:r>
            <w:r w:rsidRPr="00DF4604">
              <w:rPr>
                <w:rFonts w:ascii="Times New Roman" w:eastAsiaTheme="minorEastAsia" w:hAnsi="Times New Roman" w:cs="Times New Roman"/>
                <w:sz w:val="20"/>
                <w:szCs w:val="22"/>
              </w:rPr>
              <w:t xml:space="preserve">. </w:t>
            </w:r>
          </w:p>
        </w:tc>
        <w:tc>
          <w:tcPr>
            <w:tcW w:w="4410" w:type="dxa"/>
            <w:tcBorders>
              <w:top w:val="single" w:sz="12" w:space="0" w:color="auto"/>
            </w:tcBorders>
            <w:shd w:val="clear" w:color="auto" w:fill="F2F2F2" w:themeFill="background1" w:themeFillShade="F2"/>
          </w:tcPr>
          <w:p w:rsidR="00C86A00" w:rsidRPr="00DF4604" w:rsidRDefault="00C86A00" w:rsidP="00C86A00">
            <w:pPr>
              <w:spacing w:before="40" w:after="40" w:line="240" w:lineRule="exact"/>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Exceptional performance:</w:t>
            </w:r>
          </w:p>
          <w:p w:rsidR="00C86A00" w:rsidRPr="00DF4604" w:rsidRDefault="00C86A00" w:rsidP="00904FCE">
            <w:pPr>
              <w:numPr>
                <w:ilvl w:val="0"/>
                <w:numId w:val="6"/>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sustains high performance over </w:t>
            </w:r>
            <w:r w:rsidR="00FB3FE3" w:rsidRPr="00DF4604">
              <w:rPr>
                <w:rFonts w:ascii="Times New Roman" w:eastAsiaTheme="minorEastAsia" w:hAnsi="Times New Roman" w:cs="Times New Roman"/>
                <w:sz w:val="20"/>
                <w:szCs w:val="22"/>
              </w:rPr>
              <w:t>the evaluation cycle</w:t>
            </w:r>
          </w:p>
          <w:p w:rsidR="00C86A00" w:rsidRPr="00DF4604" w:rsidRDefault="00C86A00" w:rsidP="00904FCE">
            <w:pPr>
              <w:numPr>
                <w:ilvl w:val="0"/>
                <w:numId w:val="6"/>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empowers </w:t>
            </w:r>
            <w:r w:rsidR="00A0595F">
              <w:rPr>
                <w:rFonts w:ascii="Times New Roman" w:eastAsiaTheme="minorEastAsia" w:hAnsi="Times New Roman" w:cs="Times New Roman"/>
                <w:sz w:val="20"/>
                <w:szCs w:val="22"/>
              </w:rPr>
              <w:t xml:space="preserve">principals, </w:t>
            </w:r>
            <w:r w:rsidRPr="00DF4604">
              <w:rPr>
                <w:rFonts w:ascii="Times New Roman" w:eastAsiaTheme="minorEastAsia" w:hAnsi="Times New Roman" w:cs="Times New Roman"/>
                <w:sz w:val="20"/>
                <w:szCs w:val="22"/>
              </w:rPr>
              <w:t xml:space="preserve">teachers and students and consistently exhibits behaviors that have a strong positive impact on student </w:t>
            </w:r>
            <w:r w:rsidR="00FB3FE3" w:rsidRPr="00DF4604">
              <w:rPr>
                <w:rFonts w:ascii="Times New Roman" w:eastAsiaTheme="minorEastAsia" w:hAnsi="Times New Roman" w:cs="Times New Roman"/>
                <w:sz w:val="20"/>
                <w:szCs w:val="22"/>
              </w:rPr>
              <w:t xml:space="preserve">academic progress </w:t>
            </w:r>
            <w:r w:rsidRPr="00DF4604">
              <w:rPr>
                <w:rFonts w:ascii="Times New Roman" w:eastAsiaTheme="minorEastAsia" w:hAnsi="Times New Roman" w:cs="Times New Roman"/>
                <w:sz w:val="20"/>
                <w:szCs w:val="22"/>
              </w:rPr>
              <w:t xml:space="preserve">and the school </w:t>
            </w:r>
            <w:r w:rsidR="00A0595F">
              <w:rPr>
                <w:rFonts w:ascii="Times New Roman" w:eastAsiaTheme="minorEastAsia" w:hAnsi="Times New Roman" w:cs="Times New Roman"/>
                <w:sz w:val="20"/>
                <w:szCs w:val="22"/>
              </w:rPr>
              <w:t xml:space="preserve">division </w:t>
            </w:r>
            <w:r w:rsidRPr="00DF4604">
              <w:rPr>
                <w:rFonts w:ascii="Times New Roman" w:eastAsiaTheme="minorEastAsia" w:hAnsi="Times New Roman" w:cs="Times New Roman"/>
                <w:sz w:val="20"/>
                <w:szCs w:val="22"/>
              </w:rPr>
              <w:t>climate</w:t>
            </w:r>
          </w:p>
          <w:p w:rsidR="00C86A00" w:rsidRPr="00DF4604" w:rsidRDefault="00C86A00" w:rsidP="00904FCE">
            <w:pPr>
              <w:numPr>
                <w:ilvl w:val="0"/>
                <w:numId w:val="6"/>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serve</w:t>
            </w:r>
            <w:r w:rsidR="00FB3FE3" w:rsidRPr="00DF4604">
              <w:rPr>
                <w:rFonts w:ascii="Times New Roman" w:eastAsiaTheme="minorEastAsia" w:hAnsi="Times New Roman" w:cs="Times New Roman"/>
                <w:sz w:val="20"/>
                <w:szCs w:val="22"/>
              </w:rPr>
              <w:t>s</w:t>
            </w:r>
            <w:r w:rsidRPr="00DF4604">
              <w:rPr>
                <w:rFonts w:ascii="Times New Roman" w:eastAsiaTheme="minorEastAsia" w:hAnsi="Times New Roman" w:cs="Times New Roman"/>
                <w:sz w:val="20"/>
                <w:szCs w:val="22"/>
              </w:rPr>
              <w:t xml:space="preserve"> as a role model to others</w:t>
            </w:r>
          </w:p>
        </w:tc>
      </w:tr>
      <w:tr w:rsidR="00C86A00" w:rsidRPr="00DF4604" w:rsidTr="008F7CA5">
        <w:trPr>
          <w:cantSplit/>
          <w:trHeight w:val="1134"/>
        </w:trPr>
        <w:tc>
          <w:tcPr>
            <w:tcW w:w="1170" w:type="dxa"/>
            <w:tcBorders>
              <w:top w:val="single" w:sz="4" w:space="0" w:color="auto"/>
              <w:bottom w:val="single" w:sz="12" w:space="0" w:color="auto"/>
              <w:right w:val="single" w:sz="12" w:space="0" w:color="auto"/>
            </w:tcBorders>
            <w:shd w:val="clear" w:color="auto" w:fill="808080" w:themeFill="background1" w:themeFillShade="80"/>
            <w:textDirection w:val="btLr"/>
            <w:vAlign w:val="center"/>
          </w:tcPr>
          <w:p w:rsidR="00C86A00" w:rsidRPr="00DF4604" w:rsidRDefault="00C86A00" w:rsidP="00C86A00">
            <w:pPr>
              <w:spacing w:before="60"/>
              <w:ind w:left="113" w:right="113"/>
              <w:jc w:val="center"/>
              <w:rPr>
                <w:rFonts w:ascii="Times New Roman" w:eastAsiaTheme="minorEastAsia" w:hAnsi="Times New Roman" w:cs="Times New Roman"/>
                <w:b/>
                <w:bCs/>
                <w:color w:val="FFFFFF" w:themeColor="background1"/>
              </w:rPr>
            </w:pPr>
            <w:r w:rsidRPr="00DF4604">
              <w:rPr>
                <w:rFonts w:ascii="Times New Roman" w:eastAsiaTheme="minorEastAsia" w:hAnsi="Times New Roman" w:cs="Times New Roman"/>
                <w:b/>
                <w:bCs/>
                <w:color w:val="FFFFFF" w:themeColor="background1"/>
                <w:sz w:val="22"/>
                <w:szCs w:val="22"/>
              </w:rPr>
              <w:t>Proficient</w:t>
            </w:r>
          </w:p>
        </w:tc>
        <w:tc>
          <w:tcPr>
            <w:tcW w:w="3870" w:type="dxa"/>
            <w:tcBorders>
              <w:left w:val="single" w:sz="12" w:space="0" w:color="auto"/>
            </w:tcBorders>
            <w:shd w:val="clear" w:color="auto" w:fill="F2F2F2" w:themeFill="background1" w:themeFillShade="F2"/>
          </w:tcPr>
          <w:p w:rsidR="00C86A00" w:rsidRPr="00DF4604" w:rsidRDefault="00C86A00" w:rsidP="00C86A00">
            <w:pPr>
              <w:spacing w:before="40" w:after="40" w:line="240" w:lineRule="exact"/>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The </w:t>
            </w:r>
            <w:r w:rsidR="005D5512">
              <w:rPr>
                <w:rFonts w:ascii="Times New Roman" w:eastAsiaTheme="minorEastAsia" w:hAnsi="Times New Roman" w:cs="Times New Roman"/>
                <w:sz w:val="20"/>
                <w:szCs w:val="22"/>
              </w:rPr>
              <w:t>superintendent</w:t>
            </w:r>
            <w:r w:rsidRPr="00DF4604">
              <w:rPr>
                <w:rFonts w:ascii="Times New Roman" w:eastAsiaTheme="minorEastAsia" w:hAnsi="Times New Roman" w:cs="Times New Roman"/>
                <w:sz w:val="20"/>
                <w:szCs w:val="22"/>
              </w:rPr>
              <w:t xml:space="preserve"> meets the performance standard in a manner that is consistent with the </w:t>
            </w:r>
            <w:r w:rsidR="005D5512">
              <w:rPr>
                <w:rFonts w:ascii="Times New Roman" w:eastAsiaTheme="minorEastAsia" w:hAnsi="Times New Roman" w:cs="Times New Roman"/>
                <w:sz w:val="20"/>
                <w:szCs w:val="22"/>
              </w:rPr>
              <w:t>division</w:t>
            </w:r>
            <w:r w:rsidRPr="00DF4604">
              <w:rPr>
                <w:rFonts w:ascii="Times New Roman" w:eastAsiaTheme="minorEastAsia" w:hAnsi="Times New Roman" w:cs="Times New Roman"/>
                <w:sz w:val="20"/>
                <w:szCs w:val="22"/>
              </w:rPr>
              <w:t xml:space="preserve">’s mission and goals and has a positive impact on student </w:t>
            </w:r>
            <w:r w:rsidR="00FB3FE3" w:rsidRPr="00DF4604">
              <w:rPr>
                <w:rFonts w:ascii="Times New Roman" w:eastAsiaTheme="minorEastAsia" w:hAnsi="Times New Roman" w:cs="Times New Roman"/>
                <w:sz w:val="20"/>
                <w:szCs w:val="22"/>
              </w:rPr>
              <w:t>academic progress</w:t>
            </w:r>
            <w:r w:rsidRPr="00DF4604">
              <w:rPr>
                <w:rFonts w:ascii="Times New Roman" w:eastAsiaTheme="minorEastAsia" w:hAnsi="Times New Roman" w:cs="Times New Roman"/>
                <w:sz w:val="20"/>
                <w:szCs w:val="22"/>
              </w:rPr>
              <w:t>.</w:t>
            </w:r>
          </w:p>
          <w:p w:rsidR="00C86A00" w:rsidRPr="00DF4604" w:rsidRDefault="00C86A00" w:rsidP="00C86A00">
            <w:pPr>
              <w:spacing w:before="40" w:after="40" w:line="240" w:lineRule="exact"/>
              <w:rPr>
                <w:rFonts w:ascii="Times New Roman" w:eastAsiaTheme="minorEastAsia" w:hAnsi="Times New Roman" w:cs="Times New Roman"/>
                <w:sz w:val="20"/>
              </w:rPr>
            </w:pPr>
          </w:p>
        </w:tc>
        <w:tc>
          <w:tcPr>
            <w:tcW w:w="4410" w:type="dxa"/>
            <w:shd w:val="clear" w:color="auto" w:fill="F2F2F2" w:themeFill="background1" w:themeFillShade="F2"/>
          </w:tcPr>
          <w:p w:rsidR="00C86A00" w:rsidRPr="00DF4604" w:rsidRDefault="00C86A00" w:rsidP="00C86A00">
            <w:pPr>
              <w:spacing w:before="40" w:after="40" w:line="240" w:lineRule="exact"/>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Effective performance: </w:t>
            </w:r>
          </w:p>
          <w:p w:rsidR="00C86A00" w:rsidRPr="00DF4604"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consistently meets the requirements contained in the job description as expressed in the evaluation criteria</w:t>
            </w:r>
          </w:p>
          <w:p w:rsidR="00C86A00" w:rsidRPr="00DF4604"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engages teachers and exhibits behaviors that have a positive impact on student </w:t>
            </w:r>
            <w:r w:rsidR="00FB3FE3" w:rsidRPr="00DF4604">
              <w:rPr>
                <w:rFonts w:ascii="Times New Roman" w:eastAsiaTheme="minorEastAsia" w:hAnsi="Times New Roman" w:cs="Times New Roman"/>
                <w:sz w:val="20"/>
                <w:szCs w:val="22"/>
              </w:rPr>
              <w:t xml:space="preserve">academic progress </w:t>
            </w:r>
            <w:r w:rsidRPr="00DF4604">
              <w:rPr>
                <w:rFonts w:ascii="Times New Roman" w:eastAsiaTheme="minorEastAsia" w:hAnsi="Times New Roman" w:cs="Times New Roman"/>
                <w:sz w:val="20"/>
                <w:szCs w:val="22"/>
              </w:rPr>
              <w:t xml:space="preserve">and the school climate </w:t>
            </w:r>
          </w:p>
          <w:p w:rsidR="00C86A00" w:rsidRPr="00DF4604"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demonstrates willingness to learn and apply new skills</w:t>
            </w:r>
          </w:p>
        </w:tc>
      </w:tr>
      <w:tr w:rsidR="00C86A00" w:rsidRPr="00DF4604" w:rsidTr="008F7CA5">
        <w:trPr>
          <w:cantSplit/>
          <w:trHeight w:val="1134"/>
        </w:trPr>
        <w:tc>
          <w:tcPr>
            <w:tcW w:w="1170" w:type="dxa"/>
            <w:tcBorders>
              <w:top w:val="single" w:sz="12" w:space="0" w:color="auto"/>
              <w:bottom w:val="single" w:sz="12" w:space="0" w:color="auto"/>
              <w:right w:val="single" w:sz="12" w:space="0" w:color="auto"/>
            </w:tcBorders>
            <w:shd w:val="clear" w:color="auto" w:fill="808080" w:themeFill="background1" w:themeFillShade="80"/>
            <w:textDirection w:val="btLr"/>
            <w:vAlign w:val="center"/>
          </w:tcPr>
          <w:p w:rsidR="00C86A00" w:rsidRPr="00DF4604" w:rsidRDefault="00C86A00" w:rsidP="00C86A00">
            <w:pPr>
              <w:spacing w:before="60"/>
              <w:ind w:left="113" w:right="113"/>
              <w:jc w:val="center"/>
              <w:rPr>
                <w:rFonts w:ascii="Times New Roman" w:eastAsiaTheme="minorEastAsia" w:hAnsi="Times New Roman" w:cs="Times New Roman"/>
                <w:b/>
                <w:color w:val="FFFFFF" w:themeColor="background1"/>
              </w:rPr>
            </w:pPr>
            <w:r w:rsidRPr="00DF4604">
              <w:rPr>
                <w:rFonts w:ascii="Times New Roman" w:eastAsiaTheme="minorEastAsia" w:hAnsi="Times New Roman" w:cs="Times New Roman"/>
                <w:b/>
                <w:color w:val="FFFFFF" w:themeColor="background1"/>
                <w:sz w:val="22"/>
                <w:szCs w:val="22"/>
              </w:rPr>
              <w:lastRenderedPageBreak/>
              <w:t>Developing/</w:t>
            </w:r>
          </w:p>
          <w:p w:rsidR="00C86A00" w:rsidRPr="00DF4604" w:rsidRDefault="00C86A00" w:rsidP="00C86A00">
            <w:pPr>
              <w:ind w:left="113" w:right="113"/>
              <w:jc w:val="center"/>
              <w:rPr>
                <w:rFonts w:ascii="Times New Roman" w:eastAsiaTheme="minorEastAsia" w:hAnsi="Times New Roman" w:cs="Times New Roman"/>
                <w:b/>
                <w:color w:val="FFFFFF" w:themeColor="background1"/>
              </w:rPr>
            </w:pPr>
            <w:r w:rsidRPr="00DF4604">
              <w:rPr>
                <w:rFonts w:ascii="Times New Roman" w:eastAsiaTheme="minorEastAsia" w:hAnsi="Times New Roman" w:cs="Times New Roman"/>
                <w:b/>
                <w:color w:val="FFFFFF" w:themeColor="background1"/>
                <w:sz w:val="22"/>
                <w:szCs w:val="22"/>
              </w:rPr>
              <w:t>Needs Improvement</w:t>
            </w:r>
          </w:p>
        </w:tc>
        <w:tc>
          <w:tcPr>
            <w:tcW w:w="3870" w:type="dxa"/>
            <w:tcBorders>
              <w:left w:val="single" w:sz="12" w:space="0" w:color="auto"/>
            </w:tcBorders>
            <w:shd w:val="clear" w:color="auto" w:fill="F2F2F2" w:themeFill="background1" w:themeFillShade="F2"/>
          </w:tcPr>
          <w:p w:rsidR="00C86A00" w:rsidRPr="00DF4604" w:rsidRDefault="00654558" w:rsidP="005D5512">
            <w:pPr>
              <w:spacing w:before="40" w:after="40" w:line="240" w:lineRule="exact"/>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The </w:t>
            </w:r>
            <w:r w:rsidR="005D5512">
              <w:rPr>
                <w:rFonts w:ascii="Times New Roman" w:eastAsiaTheme="minorEastAsia" w:hAnsi="Times New Roman" w:cs="Times New Roman"/>
                <w:sz w:val="20"/>
                <w:szCs w:val="22"/>
              </w:rPr>
              <w:t>superintendent</w:t>
            </w:r>
            <w:r w:rsidRPr="00DF4604">
              <w:rPr>
                <w:rFonts w:ascii="Times New Roman" w:eastAsiaTheme="minorEastAsia" w:hAnsi="Times New Roman" w:cs="Times New Roman"/>
                <w:sz w:val="20"/>
                <w:szCs w:val="22"/>
              </w:rPr>
              <w:t xml:space="preserve"> </w:t>
            </w:r>
            <w:r w:rsidR="00FB3FE3" w:rsidRPr="00DF4604">
              <w:rPr>
                <w:rFonts w:ascii="Times New Roman" w:eastAsiaTheme="minorEastAsia" w:hAnsi="Times New Roman" w:cs="Times New Roman"/>
                <w:sz w:val="20"/>
                <w:szCs w:val="22"/>
              </w:rPr>
              <w:t>is</w:t>
            </w:r>
            <w:r w:rsidRPr="00DF4604">
              <w:rPr>
                <w:rFonts w:ascii="Times New Roman" w:eastAsiaTheme="minorEastAsia" w:hAnsi="Times New Roman" w:cs="Times New Roman"/>
                <w:sz w:val="20"/>
                <w:szCs w:val="22"/>
              </w:rPr>
              <w:t xml:space="preserve"> starting to exhibit desirable traits related to the standard, but has not yet reached the full level of proficiency expected (i.e., developing) or the </w:t>
            </w:r>
            <w:r w:rsidR="005D5512">
              <w:rPr>
                <w:rFonts w:ascii="Times New Roman" w:eastAsiaTheme="minorEastAsia" w:hAnsi="Times New Roman" w:cs="Times New Roman"/>
                <w:sz w:val="20"/>
                <w:szCs w:val="22"/>
              </w:rPr>
              <w:t>superintendent</w:t>
            </w:r>
            <w:r w:rsidRPr="00DF4604">
              <w:rPr>
                <w:rFonts w:ascii="Times New Roman" w:eastAsiaTheme="minorEastAsia" w:hAnsi="Times New Roman" w:cs="Times New Roman"/>
                <w:sz w:val="20"/>
                <w:szCs w:val="22"/>
              </w:rPr>
              <w:t>’s performance is lacking in a particular area (i.e., needs improvement).</w:t>
            </w:r>
            <w:r w:rsidR="00A0595F">
              <w:rPr>
                <w:rFonts w:ascii="Times New Roman" w:eastAsiaTheme="minorEastAsia" w:hAnsi="Times New Roman" w:cs="Times New Roman"/>
                <w:sz w:val="20"/>
                <w:szCs w:val="22"/>
              </w:rPr>
              <w:t xml:space="preserve">  </w:t>
            </w:r>
            <w:r w:rsidR="00C86A00" w:rsidRPr="00DF4604">
              <w:rPr>
                <w:rFonts w:ascii="Times New Roman" w:eastAsiaTheme="minorEastAsia" w:hAnsi="Times New Roman" w:cs="Times New Roman"/>
                <w:sz w:val="20"/>
                <w:szCs w:val="22"/>
              </w:rPr>
              <w:t xml:space="preserve">The </w:t>
            </w:r>
            <w:r w:rsidR="005D5512">
              <w:rPr>
                <w:rFonts w:ascii="Times New Roman" w:eastAsiaTheme="minorEastAsia" w:hAnsi="Times New Roman" w:cs="Times New Roman"/>
                <w:sz w:val="20"/>
                <w:szCs w:val="22"/>
              </w:rPr>
              <w:t>superintendent</w:t>
            </w:r>
            <w:r w:rsidR="00C86A00" w:rsidRPr="00DF4604">
              <w:rPr>
                <w:rFonts w:ascii="Times New Roman" w:eastAsiaTheme="minorEastAsia" w:hAnsi="Times New Roman" w:cs="Times New Roman"/>
                <w:sz w:val="20"/>
                <w:szCs w:val="22"/>
              </w:rPr>
              <w:t xml:space="preserve"> often performs </w:t>
            </w:r>
            <w:r w:rsidR="000B04E6" w:rsidRPr="00DF4604">
              <w:rPr>
                <w:rFonts w:ascii="Times New Roman" w:eastAsiaTheme="minorEastAsia" w:hAnsi="Times New Roman" w:cs="Times New Roman"/>
                <w:sz w:val="20"/>
                <w:szCs w:val="22"/>
              </w:rPr>
              <w:t>less than required in the</w:t>
            </w:r>
            <w:r w:rsidR="00C86A00" w:rsidRPr="00DF4604">
              <w:rPr>
                <w:rFonts w:ascii="Times New Roman" w:eastAsiaTheme="minorEastAsia" w:hAnsi="Times New Roman" w:cs="Times New Roman"/>
                <w:sz w:val="20"/>
                <w:szCs w:val="22"/>
              </w:rPr>
              <w:t xml:space="preserve"> established performance standard or in a manner that is inconsistent with the </w:t>
            </w:r>
            <w:r w:rsidR="005D5512">
              <w:rPr>
                <w:rFonts w:ascii="Times New Roman" w:eastAsiaTheme="minorEastAsia" w:hAnsi="Times New Roman" w:cs="Times New Roman"/>
                <w:sz w:val="20"/>
                <w:szCs w:val="22"/>
              </w:rPr>
              <w:t>division</w:t>
            </w:r>
            <w:r w:rsidR="00C86A00" w:rsidRPr="00DF4604">
              <w:rPr>
                <w:rFonts w:ascii="Times New Roman" w:eastAsiaTheme="minorEastAsia" w:hAnsi="Times New Roman" w:cs="Times New Roman"/>
                <w:sz w:val="20"/>
                <w:szCs w:val="22"/>
              </w:rPr>
              <w:t xml:space="preserve">’s mission and goals and results in below average student </w:t>
            </w:r>
            <w:r w:rsidR="00FB3FE3" w:rsidRPr="00DF4604">
              <w:rPr>
                <w:rFonts w:ascii="Times New Roman" w:eastAsiaTheme="minorEastAsia" w:hAnsi="Times New Roman" w:cs="Times New Roman"/>
                <w:sz w:val="20"/>
                <w:szCs w:val="22"/>
              </w:rPr>
              <w:t>academic progress</w:t>
            </w:r>
            <w:r w:rsidR="00C86A00" w:rsidRPr="00DF4604">
              <w:rPr>
                <w:rFonts w:ascii="Times New Roman" w:eastAsiaTheme="minorEastAsia" w:hAnsi="Times New Roman" w:cs="Times New Roman"/>
                <w:sz w:val="20"/>
                <w:szCs w:val="22"/>
              </w:rPr>
              <w:t xml:space="preserve">. </w:t>
            </w:r>
          </w:p>
        </w:tc>
        <w:tc>
          <w:tcPr>
            <w:tcW w:w="4410" w:type="dxa"/>
            <w:shd w:val="clear" w:color="auto" w:fill="F2F2F2" w:themeFill="background1" w:themeFillShade="F2"/>
          </w:tcPr>
          <w:p w:rsidR="00C86A00" w:rsidRPr="00DF4604" w:rsidRDefault="00C86A00" w:rsidP="00C86A00">
            <w:pPr>
              <w:spacing w:before="40" w:after="40" w:line="240" w:lineRule="exact"/>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Below acceptable performance:</w:t>
            </w:r>
          </w:p>
          <w:p w:rsidR="00C86A00" w:rsidRPr="00DF4604"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requires support in meeting the standards</w:t>
            </w:r>
          </w:p>
          <w:p w:rsidR="00C86A00" w:rsidRPr="00DF4604"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results in less than expected quality of student </w:t>
            </w:r>
            <w:r w:rsidR="00FB3FE3" w:rsidRPr="00DF4604">
              <w:rPr>
                <w:rFonts w:ascii="Times New Roman" w:eastAsiaTheme="minorEastAsia" w:hAnsi="Times New Roman" w:cs="Times New Roman"/>
                <w:sz w:val="20"/>
                <w:szCs w:val="22"/>
              </w:rPr>
              <w:t>academic progress</w:t>
            </w:r>
          </w:p>
          <w:p w:rsidR="00C86A00" w:rsidRPr="00DF4604" w:rsidRDefault="00FB3FE3"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requires </w:t>
            </w:r>
            <w:r w:rsidR="005D5512">
              <w:rPr>
                <w:rFonts w:ascii="Times New Roman" w:eastAsiaTheme="minorEastAsia" w:hAnsi="Times New Roman" w:cs="Times New Roman"/>
                <w:sz w:val="20"/>
                <w:szCs w:val="22"/>
              </w:rPr>
              <w:t>superintendent</w:t>
            </w:r>
            <w:r w:rsidR="00C86A00" w:rsidRPr="00DF4604">
              <w:rPr>
                <w:rFonts w:ascii="Times New Roman" w:eastAsiaTheme="minorEastAsia" w:hAnsi="Times New Roman" w:cs="Times New Roman"/>
                <w:sz w:val="20"/>
                <w:szCs w:val="22"/>
              </w:rPr>
              <w:t xml:space="preserve"> professional growth be jointly identified and planned between the </w:t>
            </w:r>
            <w:r w:rsidR="005D5512">
              <w:rPr>
                <w:rFonts w:ascii="Times New Roman" w:eastAsiaTheme="minorEastAsia" w:hAnsi="Times New Roman" w:cs="Times New Roman"/>
                <w:sz w:val="20"/>
                <w:szCs w:val="22"/>
              </w:rPr>
              <w:t>superintendent</w:t>
            </w:r>
            <w:r w:rsidR="00C86A00" w:rsidRPr="00DF4604">
              <w:rPr>
                <w:rFonts w:ascii="Times New Roman" w:eastAsiaTheme="minorEastAsia" w:hAnsi="Times New Roman" w:cs="Times New Roman"/>
                <w:sz w:val="20"/>
                <w:szCs w:val="22"/>
              </w:rPr>
              <w:t xml:space="preserve"> and </w:t>
            </w:r>
            <w:r w:rsidR="005D5512">
              <w:rPr>
                <w:rFonts w:ascii="Times New Roman" w:eastAsiaTheme="minorEastAsia" w:hAnsi="Times New Roman" w:cs="Times New Roman"/>
                <w:sz w:val="20"/>
                <w:szCs w:val="22"/>
              </w:rPr>
              <w:t>school board</w:t>
            </w:r>
            <w:r w:rsidR="00C86A00" w:rsidRPr="00DF4604">
              <w:rPr>
                <w:rFonts w:ascii="Times New Roman" w:eastAsiaTheme="minorEastAsia" w:hAnsi="Times New Roman" w:cs="Times New Roman"/>
                <w:sz w:val="20"/>
                <w:szCs w:val="22"/>
              </w:rPr>
              <w:t xml:space="preserve"> </w:t>
            </w:r>
          </w:p>
          <w:p w:rsidR="00C86A00" w:rsidRPr="00DF4604" w:rsidRDefault="00C86A00" w:rsidP="00C86A00">
            <w:pPr>
              <w:spacing w:before="40" w:after="40" w:line="240" w:lineRule="exact"/>
              <w:rPr>
                <w:rFonts w:ascii="Times New Roman" w:eastAsiaTheme="minorEastAsia" w:hAnsi="Times New Roman" w:cs="Times New Roman"/>
                <w:sz w:val="20"/>
              </w:rPr>
            </w:pPr>
          </w:p>
        </w:tc>
      </w:tr>
      <w:tr w:rsidR="00C86A00" w:rsidRPr="00C86A00" w:rsidTr="008F7CA5">
        <w:trPr>
          <w:cantSplit/>
          <w:trHeight w:val="1134"/>
        </w:trPr>
        <w:tc>
          <w:tcPr>
            <w:tcW w:w="1170" w:type="dxa"/>
            <w:tcBorders>
              <w:top w:val="single" w:sz="12" w:space="0" w:color="auto"/>
              <w:bottom w:val="single" w:sz="12" w:space="0" w:color="auto"/>
              <w:right w:val="single" w:sz="12" w:space="0" w:color="auto"/>
            </w:tcBorders>
            <w:shd w:val="clear" w:color="auto" w:fill="808080" w:themeFill="background1" w:themeFillShade="80"/>
            <w:textDirection w:val="btLr"/>
            <w:vAlign w:val="center"/>
          </w:tcPr>
          <w:p w:rsidR="00C86A00" w:rsidRPr="00DF4604" w:rsidRDefault="00C86A00" w:rsidP="00C86A00">
            <w:pPr>
              <w:spacing w:before="60"/>
              <w:ind w:left="113" w:right="113"/>
              <w:jc w:val="center"/>
              <w:rPr>
                <w:rFonts w:ascii="Times New Roman" w:eastAsiaTheme="minorEastAsia" w:hAnsi="Times New Roman" w:cs="Times New Roman"/>
                <w:b/>
                <w:bCs/>
              </w:rPr>
            </w:pPr>
            <w:r w:rsidRPr="00DF4604">
              <w:rPr>
                <w:rFonts w:ascii="Times New Roman" w:eastAsiaTheme="minorEastAsia" w:hAnsi="Times New Roman" w:cs="Times New Roman"/>
                <w:b/>
                <w:bCs/>
                <w:color w:val="FFFFFF" w:themeColor="background1"/>
                <w:sz w:val="22"/>
                <w:szCs w:val="22"/>
              </w:rPr>
              <w:t>Unacceptable</w:t>
            </w:r>
          </w:p>
        </w:tc>
        <w:tc>
          <w:tcPr>
            <w:tcW w:w="3870" w:type="dxa"/>
            <w:tcBorders>
              <w:left w:val="single" w:sz="12" w:space="0" w:color="auto"/>
            </w:tcBorders>
            <w:shd w:val="clear" w:color="auto" w:fill="F2F2F2" w:themeFill="background1" w:themeFillShade="F2"/>
          </w:tcPr>
          <w:p w:rsidR="00C86A00" w:rsidRPr="00DF4604" w:rsidRDefault="00C86A00" w:rsidP="00FB3FE3">
            <w:pPr>
              <w:spacing w:before="40" w:after="40" w:line="240" w:lineRule="exact"/>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The </w:t>
            </w:r>
            <w:r w:rsidR="005D5512">
              <w:rPr>
                <w:rFonts w:ascii="Times New Roman" w:eastAsiaTheme="minorEastAsia" w:hAnsi="Times New Roman" w:cs="Times New Roman"/>
                <w:sz w:val="20"/>
                <w:szCs w:val="22"/>
              </w:rPr>
              <w:t>superintendent</w:t>
            </w:r>
            <w:r w:rsidRPr="00DF4604">
              <w:rPr>
                <w:rFonts w:ascii="Times New Roman" w:eastAsiaTheme="minorEastAsia" w:hAnsi="Times New Roman" w:cs="Times New Roman"/>
                <w:sz w:val="20"/>
                <w:szCs w:val="22"/>
              </w:rPr>
              <w:t xml:space="preserve"> consistently performs below the established performance standard or in a manner that is inconsistent with the </w:t>
            </w:r>
            <w:r w:rsidR="00A0595F">
              <w:rPr>
                <w:rFonts w:ascii="Times New Roman" w:eastAsiaTheme="minorEastAsia" w:hAnsi="Times New Roman" w:cs="Times New Roman"/>
                <w:sz w:val="20"/>
                <w:szCs w:val="22"/>
              </w:rPr>
              <w:t xml:space="preserve">school division’s </w:t>
            </w:r>
            <w:r w:rsidRPr="00DF4604">
              <w:rPr>
                <w:rFonts w:ascii="Times New Roman" w:eastAsiaTheme="minorEastAsia" w:hAnsi="Times New Roman" w:cs="Times New Roman"/>
                <w:sz w:val="20"/>
                <w:szCs w:val="22"/>
              </w:rPr>
              <w:t xml:space="preserve">mission and goals and results in minimal student </w:t>
            </w:r>
            <w:r w:rsidR="00FB3FE3" w:rsidRPr="00DF4604">
              <w:rPr>
                <w:rFonts w:ascii="Times New Roman" w:eastAsiaTheme="minorEastAsia" w:hAnsi="Times New Roman" w:cs="Times New Roman"/>
                <w:sz w:val="20"/>
                <w:szCs w:val="22"/>
              </w:rPr>
              <w:t>academic progress</w:t>
            </w:r>
            <w:r w:rsidRPr="00DF4604">
              <w:rPr>
                <w:rFonts w:ascii="Times New Roman" w:eastAsiaTheme="minorEastAsia" w:hAnsi="Times New Roman" w:cs="Times New Roman"/>
                <w:sz w:val="20"/>
                <w:szCs w:val="22"/>
              </w:rPr>
              <w:t xml:space="preserve">. </w:t>
            </w:r>
          </w:p>
        </w:tc>
        <w:tc>
          <w:tcPr>
            <w:tcW w:w="4410" w:type="dxa"/>
            <w:shd w:val="clear" w:color="auto" w:fill="F2F2F2" w:themeFill="background1" w:themeFillShade="F2"/>
          </w:tcPr>
          <w:p w:rsidR="00C86A00" w:rsidRPr="00DF4604" w:rsidRDefault="00C86A00" w:rsidP="00C86A00">
            <w:pPr>
              <w:spacing w:before="40" w:after="40" w:line="240" w:lineRule="exact"/>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Ineffective performance: </w:t>
            </w:r>
          </w:p>
          <w:p w:rsidR="00C86A00" w:rsidRPr="00DF4604"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does not meet the requirements contained in the job description as expressed in the evaluation criteria</w:t>
            </w:r>
          </w:p>
          <w:p w:rsidR="00C86A00" w:rsidRPr="00DF4604"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 xml:space="preserve">results in minimal student </w:t>
            </w:r>
            <w:r w:rsidR="00FB3FE3" w:rsidRPr="00DF4604">
              <w:rPr>
                <w:rFonts w:ascii="Times New Roman" w:eastAsiaTheme="minorEastAsia" w:hAnsi="Times New Roman" w:cs="Times New Roman"/>
                <w:sz w:val="20"/>
                <w:szCs w:val="22"/>
              </w:rPr>
              <w:t>academic progress</w:t>
            </w:r>
          </w:p>
          <w:p w:rsidR="00C86A00" w:rsidRPr="00DF4604"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DF4604">
              <w:rPr>
                <w:rFonts w:ascii="Times New Roman" w:eastAsiaTheme="minorEastAsia" w:hAnsi="Times New Roman" w:cs="Times New Roman"/>
                <w:sz w:val="20"/>
                <w:szCs w:val="22"/>
              </w:rPr>
              <w:t>may contribute to a</w:t>
            </w:r>
            <w:r w:rsidR="00A0595F">
              <w:rPr>
                <w:rFonts w:ascii="Times New Roman" w:eastAsiaTheme="minorEastAsia" w:hAnsi="Times New Roman" w:cs="Times New Roman"/>
                <w:sz w:val="20"/>
                <w:szCs w:val="22"/>
              </w:rPr>
              <w:t xml:space="preserve"> recommendation for the superintendent</w:t>
            </w:r>
            <w:r w:rsidRPr="00DF4604">
              <w:rPr>
                <w:rFonts w:ascii="Times New Roman" w:eastAsiaTheme="minorEastAsia" w:hAnsi="Times New Roman" w:cs="Times New Roman"/>
                <w:sz w:val="20"/>
                <w:szCs w:val="22"/>
              </w:rPr>
              <w:t xml:space="preserve"> not being considered for continued employment</w:t>
            </w:r>
          </w:p>
        </w:tc>
      </w:tr>
    </w:tbl>
    <w:p w:rsidR="00C86A00" w:rsidRDefault="00C86A00" w:rsidP="00C86A00"/>
    <w:p w:rsidR="00733F67" w:rsidRPr="007E09C7" w:rsidRDefault="00733F67" w:rsidP="00306128">
      <w:pPr>
        <w:pStyle w:val="Heading2"/>
        <w:spacing w:before="0" w:after="0"/>
        <w:jc w:val="left"/>
        <w:rPr>
          <w:rFonts w:ascii="Times New Roman" w:hAnsi="Times New Roman" w:cs="Times New Roman"/>
          <w:b/>
        </w:rPr>
      </w:pPr>
      <w:bookmarkStart w:id="18" w:name="_Toc284925032"/>
      <w:r w:rsidRPr="007E09C7">
        <w:rPr>
          <w:rFonts w:ascii="Times New Roman" w:hAnsi="Times New Roman" w:cs="Times New Roman"/>
          <w:b/>
        </w:rPr>
        <w:t>How a Performance Rubric Works</w:t>
      </w:r>
      <w:bookmarkEnd w:id="18"/>
    </w:p>
    <w:p w:rsidR="00733F67" w:rsidRPr="00885E03" w:rsidRDefault="00733F67" w:rsidP="00306128">
      <w:pPr>
        <w:rPr>
          <w:rFonts w:ascii="Times New Roman" w:hAnsi="Times New Roman" w:cs="Times New Roman"/>
          <w:szCs w:val="28"/>
        </w:rPr>
      </w:pPr>
    </w:p>
    <w:p w:rsidR="0092423F" w:rsidRDefault="00733F67" w:rsidP="00043E1C">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Evaluators have two tools to guide their judgments for rating </w:t>
      </w:r>
      <w:r w:rsidR="005D5512">
        <w:rPr>
          <w:rFonts w:ascii="Times New Roman" w:hAnsi="Times New Roman" w:cs="Times New Roman"/>
          <w:sz w:val="24"/>
          <w:szCs w:val="24"/>
        </w:rPr>
        <w:t>superintendent</w:t>
      </w:r>
      <w:r w:rsidR="008A2286">
        <w:rPr>
          <w:rFonts w:ascii="Times New Roman" w:hAnsi="Times New Roman" w:cs="Times New Roman"/>
          <w:sz w:val="24"/>
          <w:szCs w:val="24"/>
        </w:rPr>
        <w:t>s</w:t>
      </w:r>
      <w:r w:rsidR="001E6A63">
        <w:rPr>
          <w:rFonts w:ascii="Times New Roman" w:hAnsi="Times New Roman" w:cs="Times New Roman"/>
          <w:sz w:val="24"/>
          <w:szCs w:val="24"/>
        </w:rPr>
        <w:t>’</w:t>
      </w:r>
      <w:r w:rsidRPr="007E09C7">
        <w:rPr>
          <w:rFonts w:ascii="Times New Roman" w:hAnsi="Times New Roman" w:cs="Times New Roman"/>
          <w:sz w:val="24"/>
          <w:szCs w:val="24"/>
        </w:rPr>
        <w:t xml:space="preserve"> performance for the summative evaluation: 1) the sample performance indicators, and 2) the performance rubric. </w:t>
      </w:r>
      <w:bookmarkStart w:id="19" w:name="_Toc284925033"/>
    </w:p>
    <w:p w:rsidR="00043E1C" w:rsidRPr="00977FBF" w:rsidRDefault="00043E1C" w:rsidP="00043E1C">
      <w:pPr>
        <w:pStyle w:val="DupText"/>
        <w:spacing w:after="0" w:line="240" w:lineRule="auto"/>
        <w:ind w:left="0" w:right="0"/>
        <w:rPr>
          <w:rFonts w:ascii="Times New Roman" w:hAnsi="Times New Roman" w:cs="Times New Roman"/>
          <w:b/>
          <w:sz w:val="24"/>
        </w:rPr>
      </w:pPr>
    </w:p>
    <w:p w:rsidR="00733F67" w:rsidRPr="00973CB6" w:rsidRDefault="00733F67" w:rsidP="00306128">
      <w:pPr>
        <w:pStyle w:val="Heading2"/>
        <w:spacing w:before="0" w:after="0"/>
        <w:jc w:val="left"/>
        <w:rPr>
          <w:rFonts w:ascii="Times New Roman" w:hAnsi="Times New Roman" w:cs="Times New Roman"/>
          <w:b/>
          <w:i/>
          <w:sz w:val="24"/>
        </w:rPr>
      </w:pPr>
      <w:r w:rsidRPr="00973CB6">
        <w:rPr>
          <w:rFonts w:ascii="Times New Roman" w:hAnsi="Times New Roman" w:cs="Times New Roman"/>
          <w:b/>
          <w:i/>
          <w:sz w:val="24"/>
        </w:rPr>
        <w:t>Sample Performance Indicators</w:t>
      </w:r>
      <w:bookmarkEnd w:id="19"/>
    </w:p>
    <w:p w:rsidR="00733F67" w:rsidRPr="00885E03" w:rsidRDefault="00733F67" w:rsidP="00306128">
      <w:pPr>
        <w:rPr>
          <w:rFonts w:ascii="Times New Roman" w:hAnsi="Times New Roman" w:cs="Times New Roman"/>
          <w:szCs w:val="28"/>
        </w:rPr>
      </w:pPr>
    </w:p>
    <w:p w:rsidR="00733F67" w:rsidRPr="007E09C7" w:rsidRDefault="00733F67" w:rsidP="0030612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Performance indicators are used in the evaluation system to identify, in observable behaviors, performan</w:t>
      </w:r>
      <w:r w:rsidR="005E5F6C">
        <w:rPr>
          <w:rFonts w:ascii="Times New Roman" w:hAnsi="Times New Roman" w:cs="Times New Roman"/>
          <w:sz w:val="24"/>
          <w:szCs w:val="24"/>
        </w:rPr>
        <w:t>ce of the major job standards</w:t>
      </w:r>
      <w:r w:rsidR="003E22F7">
        <w:rPr>
          <w:rFonts w:ascii="Times New Roman" w:hAnsi="Times New Roman" w:cs="Times New Roman"/>
          <w:sz w:val="24"/>
          <w:szCs w:val="24"/>
        </w:rPr>
        <w:t xml:space="preserve">.  </w:t>
      </w:r>
      <w:r w:rsidRPr="007E09C7">
        <w:rPr>
          <w:rFonts w:ascii="Times New Roman" w:hAnsi="Times New Roman" w:cs="Times New Roman"/>
          <w:sz w:val="24"/>
          <w:szCs w:val="24"/>
        </w:rPr>
        <w:t>They were introduced in Part 2, and e</w:t>
      </w:r>
      <w:r w:rsidR="001F34BE">
        <w:rPr>
          <w:rFonts w:ascii="Times New Roman" w:hAnsi="Times New Roman" w:cs="Times New Roman"/>
          <w:sz w:val="24"/>
          <w:szCs w:val="24"/>
        </w:rPr>
        <w:t>xamples are provided again in this section</w:t>
      </w:r>
      <w:r w:rsidRPr="007E09C7">
        <w:rPr>
          <w:rFonts w:ascii="Times New Roman" w:hAnsi="Times New Roman" w:cs="Times New Roman"/>
          <w:sz w:val="24"/>
          <w:szCs w:val="24"/>
        </w:rPr>
        <w:t xml:space="preserve">.  </w:t>
      </w:r>
    </w:p>
    <w:p w:rsidR="00733F67" w:rsidRPr="00885E03" w:rsidRDefault="00733F67" w:rsidP="00306128">
      <w:pPr>
        <w:pStyle w:val="DupText"/>
        <w:spacing w:after="0" w:line="240" w:lineRule="auto"/>
        <w:ind w:left="0" w:right="0"/>
        <w:rPr>
          <w:rFonts w:ascii="Times New Roman" w:hAnsi="Times New Roman" w:cs="Times New Roman"/>
          <w:sz w:val="24"/>
        </w:rPr>
      </w:pPr>
    </w:p>
    <w:p w:rsidR="00733F67" w:rsidRPr="00973CB6" w:rsidRDefault="00733F67" w:rsidP="00306128">
      <w:pPr>
        <w:pStyle w:val="Heading2"/>
        <w:spacing w:before="0" w:after="0"/>
        <w:jc w:val="left"/>
        <w:rPr>
          <w:rFonts w:ascii="Times New Roman" w:hAnsi="Times New Roman" w:cs="Times New Roman"/>
          <w:b/>
          <w:i/>
          <w:sz w:val="24"/>
        </w:rPr>
      </w:pPr>
      <w:bookmarkStart w:id="20" w:name="_Toc284925034"/>
      <w:r w:rsidRPr="00973CB6">
        <w:rPr>
          <w:rFonts w:ascii="Times New Roman" w:hAnsi="Times New Roman" w:cs="Times New Roman"/>
          <w:b/>
          <w:i/>
          <w:sz w:val="24"/>
        </w:rPr>
        <w:t>Performance Rubric</w:t>
      </w:r>
      <w:bookmarkEnd w:id="20"/>
    </w:p>
    <w:p w:rsidR="00733F67" w:rsidRPr="007E09C7" w:rsidRDefault="00733F67" w:rsidP="00306128">
      <w:pPr>
        <w:rPr>
          <w:rFonts w:ascii="Times New Roman" w:hAnsi="Times New Roman" w:cs="Times New Roman"/>
        </w:rPr>
      </w:pPr>
    </w:p>
    <w:p w:rsidR="000738E6" w:rsidRPr="009F6D7B" w:rsidRDefault="00733F67" w:rsidP="00306128">
      <w:pPr>
        <w:pStyle w:val="AlexBodyText"/>
        <w:spacing w:after="0" w:line="240" w:lineRule="auto"/>
        <w:ind w:right="0"/>
        <w:jc w:val="left"/>
        <w:rPr>
          <w:rFonts w:ascii="Times New Roman" w:eastAsiaTheme="minorEastAsia" w:hAnsi="Times New Roman" w:cs="Times New Roman"/>
          <w:i/>
          <w:sz w:val="24"/>
          <w:szCs w:val="24"/>
        </w:rPr>
      </w:pPr>
      <w:r w:rsidRPr="007E09C7">
        <w:rPr>
          <w:rFonts w:ascii="Times New Roman" w:hAnsi="Times New Roman" w:cs="Times New Roman"/>
          <w:sz w:val="24"/>
          <w:szCs w:val="24"/>
        </w:rPr>
        <w:t>The performance rubric is a behavioral summary scale that describes acceptable performance levels for each of th</w:t>
      </w:r>
      <w:r w:rsidR="005E5F6C">
        <w:rPr>
          <w:rFonts w:ascii="Times New Roman" w:hAnsi="Times New Roman" w:cs="Times New Roman"/>
          <w:sz w:val="24"/>
          <w:szCs w:val="24"/>
        </w:rPr>
        <w:t>e seven performance standards</w:t>
      </w:r>
      <w:r w:rsidR="003E22F7">
        <w:rPr>
          <w:rFonts w:ascii="Times New Roman" w:hAnsi="Times New Roman" w:cs="Times New Roman"/>
          <w:sz w:val="24"/>
          <w:szCs w:val="24"/>
        </w:rPr>
        <w:t xml:space="preserve">.  </w:t>
      </w:r>
      <w:r w:rsidRPr="007E09C7">
        <w:rPr>
          <w:rFonts w:ascii="Times New Roman" w:hAnsi="Times New Roman" w:cs="Times New Roman"/>
          <w:sz w:val="24"/>
          <w:szCs w:val="24"/>
        </w:rPr>
        <w:t xml:space="preserve">It states the measure of performance expected of </w:t>
      </w:r>
      <w:r w:rsidR="005D5512">
        <w:rPr>
          <w:rFonts w:ascii="Times New Roman" w:hAnsi="Times New Roman" w:cs="Times New Roman"/>
          <w:sz w:val="24"/>
          <w:szCs w:val="24"/>
        </w:rPr>
        <w:t>superintendent</w:t>
      </w:r>
      <w:r w:rsidRPr="007E09C7">
        <w:rPr>
          <w:rFonts w:ascii="Times New Roman" w:hAnsi="Times New Roman" w:cs="Times New Roman"/>
          <w:sz w:val="24"/>
          <w:szCs w:val="24"/>
        </w:rPr>
        <w:t>s and provides a general descrip</w:t>
      </w:r>
      <w:r w:rsidR="005E5F6C">
        <w:rPr>
          <w:rFonts w:ascii="Times New Roman" w:hAnsi="Times New Roman" w:cs="Times New Roman"/>
          <w:sz w:val="24"/>
          <w:szCs w:val="24"/>
        </w:rPr>
        <w:t>tion of what a rating entails</w:t>
      </w:r>
      <w:r w:rsidR="003E22F7">
        <w:rPr>
          <w:rFonts w:ascii="Times New Roman" w:hAnsi="Times New Roman" w:cs="Times New Roman"/>
          <w:sz w:val="24"/>
          <w:szCs w:val="24"/>
        </w:rPr>
        <w:t xml:space="preserve">.  </w:t>
      </w:r>
      <w:r w:rsidRPr="007E09C7">
        <w:rPr>
          <w:rFonts w:ascii="Times New Roman" w:hAnsi="Times New Roman" w:cs="Times New Roman"/>
          <w:sz w:val="24"/>
          <w:szCs w:val="24"/>
        </w:rPr>
        <w:t xml:space="preserve">The rating scale is applied for </w:t>
      </w:r>
      <w:r w:rsidR="00A0595F">
        <w:rPr>
          <w:rFonts w:ascii="Times New Roman" w:hAnsi="Times New Roman" w:cs="Times New Roman"/>
          <w:sz w:val="24"/>
          <w:szCs w:val="24"/>
        </w:rPr>
        <w:t xml:space="preserve">the summative evaluation of </w:t>
      </w:r>
      <w:r w:rsidR="005D5512">
        <w:rPr>
          <w:rFonts w:ascii="Times New Roman" w:hAnsi="Times New Roman" w:cs="Times New Roman"/>
          <w:sz w:val="24"/>
          <w:szCs w:val="24"/>
        </w:rPr>
        <w:t>superintendent</w:t>
      </w:r>
      <w:r w:rsidR="005E5F6C">
        <w:rPr>
          <w:rFonts w:ascii="Times New Roman" w:hAnsi="Times New Roman" w:cs="Times New Roman"/>
          <w:sz w:val="24"/>
          <w:szCs w:val="24"/>
        </w:rPr>
        <w:t>s</w:t>
      </w:r>
      <w:r w:rsidR="003E22F7">
        <w:rPr>
          <w:rFonts w:ascii="Times New Roman" w:hAnsi="Times New Roman" w:cs="Times New Roman"/>
          <w:sz w:val="24"/>
          <w:szCs w:val="24"/>
        </w:rPr>
        <w:t xml:space="preserve">.  </w:t>
      </w:r>
      <w:r w:rsidRPr="007E09C7">
        <w:rPr>
          <w:rFonts w:ascii="Times New Roman" w:hAnsi="Times New Roman" w:cs="Times New Roman"/>
          <w:sz w:val="24"/>
          <w:szCs w:val="24"/>
        </w:rPr>
        <w:t xml:space="preserve">The performance rubrics guide evaluators in assessing </w:t>
      </w:r>
      <w:r w:rsidRPr="007E09C7">
        <w:rPr>
          <w:rFonts w:ascii="Times New Roman" w:hAnsi="Times New Roman" w:cs="Times New Roman"/>
          <w:i/>
          <w:iCs/>
          <w:sz w:val="24"/>
          <w:szCs w:val="24"/>
        </w:rPr>
        <w:t xml:space="preserve">how well </w:t>
      </w:r>
      <w:r w:rsidR="005E5F6C">
        <w:rPr>
          <w:rFonts w:ascii="Times New Roman" w:hAnsi="Times New Roman" w:cs="Times New Roman"/>
          <w:sz w:val="24"/>
          <w:szCs w:val="24"/>
        </w:rPr>
        <w:t>a standard is performed</w:t>
      </w:r>
      <w:r w:rsidR="003E22F7">
        <w:rPr>
          <w:rFonts w:ascii="Times New Roman" w:hAnsi="Times New Roman" w:cs="Times New Roman"/>
          <w:sz w:val="24"/>
          <w:szCs w:val="24"/>
        </w:rPr>
        <w:t xml:space="preserve">.  </w:t>
      </w:r>
      <w:r w:rsidRPr="007E09C7">
        <w:rPr>
          <w:rFonts w:ascii="Times New Roman" w:hAnsi="Times New Roman" w:cs="Times New Roman"/>
          <w:sz w:val="24"/>
          <w:szCs w:val="24"/>
        </w:rPr>
        <w:t xml:space="preserve">They are provided to increase reliability among evaluators and to help </w:t>
      </w:r>
      <w:r w:rsidR="005D5512">
        <w:rPr>
          <w:rFonts w:ascii="Times New Roman" w:hAnsi="Times New Roman" w:cs="Times New Roman"/>
          <w:sz w:val="24"/>
          <w:szCs w:val="24"/>
        </w:rPr>
        <w:t>superintendent</w:t>
      </w:r>
      <w:r w:rsidR="00C86A00">
        <w:rPr>
          <w:rFonts w:ascii="Times New Roman" w:hAnsi="Times New Roman" w:cs="Times New Roman"/>
          <w:sz w:val="24"/>
          <w:szCs w:val="24"/>
        </w:rPr>
        <w:t>s</w:t>
      </w:r>
      <w:r w:rsidRPr="007E09C7">
        <w:rPr>
          <w:rFonts w:ascii="Times New Roman" w:hAnsi="Times New Roman" w:cs="Times New Roman"/>
          <w:sz w:val="24"/>
          <w:szCs w:val="24"/>
        </w:rPr>
        <w:t xml:space="preserve"> to focus on ways to enhance their </w:t>
      </w:r>
      <w:r w:rsidR="00C86A00">
        <w:rPr>
          <w:rFonts w:ascii="Times New Roman" w:hAnsi="Times New Roman" w:cs="Times New Roman"/>
          <w:sz w:val="24"/>
          <w:szCs w:val="24"/>
        </w:rPr>
        <w:t xml:space="preserve">leadership </w:t>
      </w:r>
      <w:r w:rsidRPr="007E09C7">
        <w:rPr>
          <w:rFonts w:ascii="Times New Roman" w:hAnsi="Times New Roman" w:cs="Times New Roman"/>
          <w:sz w:val="24"/>
          <w:szCs w:val="24"/>
        </w:rPr>
        <w:t>practices</w:t>
      </w:r>
      <w:r w:rsidR="003E22F7">
        <w:rPr>
          <w:rFonts w:ascii="Times New Roman" w:hAnsi="Times New Roman" w:cs="Times New Roman"/>
          <w:sz w:val="24"/>
          <w:szCs w:val="24"/>
        </w:rPr>
        <w:t xml:space="preserve">.  </w:t>
      </w:r>
      <w:r w:rsidRPr="00903038">
        <w:rPr>
          <w:rFonts w:ascii="Times New Roman" w:hAnsi="Times New Roman" w:cs="Times New Roman"/>
          <w:b/>
          <w:bCs/>
          <w:i/>
          <w:iCs/>
          <w:sz w:val="24"/>
          <w:szCs w:val="24"/>
        </w:rPr>
        <w:t>Please note: The rating of “</w:t>
      </w:r>
      <w:r w:rsidR="008A2286" w:rsidRPr="00903038">
        <w:rPr>
          <w:rFonts w:ascii="Times New Roman" w:hAnsi="Times New Roman" w:cs="Times New Roman"/>
          <w:b/>
          <w:bCs/>
          <w:i/>
          <w:iCs/>
          <w:sz w:val="24"/>
          <w:szCs w:val="24"/>
        </w:rPr>
        <w:t>Proficient</w:t>
      </w:r>
      <w:r w:rsidRPr="00903038">
        <w:rPr>
          <w:rFonts w:ascii="Times New Roman" w:hAnsi="Times New Roman" w:cs="Times New Roman"/>
          <w:b/>
          <w:bCs/>
          <w:i/>
          <w:iCs/>
          <w:sz w:val="24"/>
          <w:szCs w:val="24"/>
        </w:rPr>
        <w:t>” is the expected level of performance</w:t>
      </w:r>
      <w:r w:rsidR="003E22F7" w:rsidRPr="00903038">
        <w:rPr>
          <w:rFonts w:ascii="Times New Roman" w:hAnsi="Times New Roman" w:cs="Times New Roman"/>
          <w:b/>
          <w:bCs/>
          <w:i/>
          <w:iCs/>
          <w:sz w:val="24"/>
          <w:szCs w:val="24"/>
        </w:rPr>
        <w:t xml:space="preserve">.  </w:t>
      </w:r>
      <w:r w:rsidR="009F6D7B" w:rsidRPr="00903038">
        <w:rPr>
          <w:rFonts w:ascii="Times New Roman" w:eastAsia="Times" w:hAnsi="Times New Roman" w:cs="Times New Roman"/>
          <w:i/>
          <w:sz w:val="24"/>
          <w:szCs w:val="24"/>
        </w:rPr>
        <w:t xml:space="preserve">A superintendent who is new to the division or position </w:t>
      </w:r>
      <w:r w:rsidR="00D05E1B" w:rsidRPr="00903038">
        <w:rPr>
          <w:rFonts w:ascii="Times New Roman" w:eastAsia="Times" w:hAnsi="Times New Roman" w:cs="Times New Roman"/>
          <w:i/>
          <w:sz w:val="24"/>
          <w:szCs w:val="24"/>
        </w:rPr>
        <w:t>may</w:t>
      </w:r>
      <w:r w:rsidR="009F6D7B" w:rsidRPr="00903038">
        <w:rPr>
          <w:rFonts w:ascii="Times New Roman" w:eastAsia="Times" w:hAnsi="Times New Roman" w:cs="Times New Roman"/>
          <w:i/>
          <w:sz w:val="24"/>
          <w:szCs w:val="24"/>
        </w:rPr>
        <w:t xml:space="preserve"> be considered “developing” in a standard.  </w:t>
      </w:r>
      <w:r w:rsidRPr="00903038">
        <w:rPr>
          <w:rFonts w:ascii="Times New Roman" w:hAnsi="Times New Roman" w:cs="Times New Roman"/>
          <w:bCs/>
          <w:i/>
          <w:iCs/>
          <w:sz w:val="24"/>
          <w:szCs w:val="24"/>
        </w:rPr>
        <w:t xml:space="preserve">Additionally, the recommended performance rubrics presented here may be modified at the discretion of </w:t>
      </w:r>
      <w:r w:rsidR="005D5512" w:rsidRPr="00903038">
        <w:rPr>
          <w:rFonts w:ascii="Times New Roman" w:hAnsi="Times New Roman" w:cs="Times New Roman"/>
          <w:bCs/>
          <w:i/>
          <w:iCs/>
          <w:sz w:val="24"/>
          <w:szCs w:val="24"/>
        </w:rPr>
        <w:t xml:space="preserve">the </w:t>
      </w:r>
      <w:r w:rsidR="005D5512">
        <w:rPr>
          <w:rFonts w:ascii="Times New Roman" w:hAnsi="Times New Roman" w:cs="Times New Roman"/>
          <w:bCs/>
          <w:i/>
          <w:iCs/>
          <w:sz w:val="24"/>
          <w:szCs w:val="24"/>
        </w:rPr>
        <w:t>school board</w:t>
      </w:r>
      <w:r w:rsidRPr="009F6D7B">
        <w:rPr>
          <w:rFonts w:ascii="Times New Roman" w:hAnsi="Times New Roman" w:cs="Times New Roman"/>
          <w:bCs/>
          <w:i/>
          <w:iCs/>
          <w:sz w:val="24"/>
          <w:szCs w:val="24"/>
        </w:rPr>
        <w:t>.</w:t>
      </w:r>
      <w:r w:rsidR="008D2352" w:rsidRPr="009F6D7B">
        <w:rPr>
          <w:rFonts w:ascii="Times New Roman" w:eastAsiaTheme="minorEastAsia" w:hAnsi="Times New Roman" w:cs="Times New Roman"/>
          <w:i/>
          <w:sz w:val="24"/>
          <w:szCs w:val="24"/>
        </w:rPr>
        <w:t xml:space="preserve"> </w:t>
      </w:r>
    </w:p>
    <w:p w:rsidR="00C24474" w:rsidRDefault="00C24474" w:rsidP="00306128">
      <w:pPr>
        <w:pStyle w:val="AlexBodyText"/>
        <w:spacing w:after="0" w:line="240" w:lineRule="auto"/>
        <w:ind w:right="0"/>
        <w:jc w:val="left"/>
        <w:rPr>
          <w:rFonts w:ascii="Times New Roman" w:eastAsiaTheme="minorEastAsia" w:hAnsi="Times New Roman" w:cs="Times New Roman"/>
          <w:sz w:val="24"/>
          <w:szCs w:val="24"/>
        </w:rPr>
      </w:pPr>
    </w:p>
    <w:p w:rsidR="00977FBF" w:rsidRDefault="00977FBF">
      <w:pPr>
        <w:rPr>
          <w:rFonts w:ascii="Times New Roman" w:hAnsi="Times New Roman" w:cs="Times New Roman"/>
          <w:bCs/>
          <w:iCs/>
        </w:rPr>
      </w:pPr>
      <w:r>
        <w:rPr>
          <w:rFonts w:ascii="Times New Roman" w:hAnsi="Times New Roman" w:cs="Times New Roman"/>
          <w:bCs/>
          <w:iCs/>
        </w:rPr>
        <w:br w:type="page"/>
      </w:r>
    </w:p>
    <w:p w:rsidR="00636870" w:rsidRDefault="000738E6" w:rsidP="00306128">
      <w:pPr>
        <w:pStyle w:val="AlexBodyText"/>
        <w:spacing w:after="0" w:line="240" w:lineRule="auto"/>
        <w:ind w:right="0"/>
        <w:jc w:val="left"/>
        <w:rPr>
          <w:rFonts w:ascii="Times New Roman" w:hAnsi="Times New Roman" w:cs="Times New Roman"/>
          <w:bCs/>
          <w:i/>
          <w:iCs/>
          <w:sz w:val="24"/>
          <w:szCs w:val="24"/>
        </w:rPr>
      </w:pPr>
      <w:r w:rsidRPr="00AE3A26">
        <w:rPr>
          <w:rFonts w:ascii="Times New Roman" w:hAnsi="Times New Roman" w:cs="Times New Roman"/>
          <w:bCs/>
          <w:iCs/>
          <w:sz w:val="24"/>
          <w:szCs w:val="24"/>
        </w:rPr>
        <w:lastRenderedPageBreak/>
        <w:t>Figure 5.2:</w:t>
      </w:r>
      <w:r w:rsidRPr="00AE3A26">
        <w:rPr>
          <w:rFonts w:ascii="Times New Roman" w:hAnsi="Times New Roman" w:cs="Times New Roman"/>
          <w:bCs/>
          <w:i/>
          <w:iCs/>
          <w:sz w:val="24"/>
          <w:szCs w:val="24"/>
        </w:rPr>
        <w:t xml:space="preserve"> Example of a Performance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40"/>
        <w:gridCol w:w="2340"/>
        <w:gridCol w:w="2340"/>
      </w:tblGrid>
      <w:tr w:rsidR="00C92221" w:rsidRPr="005D5512">
        <w:tc>
          <w:tcPr>
            <w:tcW w:w="2340" w:type="dxa"/>
            <w:tcBorders>
              <w:top w:val="single" w:sz="12" w:space="0" w:color="auto"/>
              <w:left w:val="single" w:sz="12" w:space="0" w:color="auto"/>
              <w:bottom w:val="single" w:sz="12" w:space="0" w:color="auto"/>
              <w:right w:val="single" w:sz="24" w:space="0" w:color="auto"/>
            </w:tcBorders>
            <w:shd w:val="clear" w:color="auto" w:fill="D9D9D9" w:themeFill="background1" w:themeFillShade="D9"/>
            <w:vAlign w:val="center"/>
          </w:tcPr>
          <w:p w:rsidR="00C92221" w:rsidRPr="005D5512" w:rsidRDefault="00C92221" w:rsidP="00315C9A">
            <w:pPr>
              <w:jc w:val="center"/>
              <w:rPr>
                <w:rFonts w:ascii="Times New Roman" w:hAnsi="Times New Roman" w:cs="Times New Roman"/>
                <w:b/>
                <w:bCs/>
                <w:sz w:val="22"/>
              </w:rPr>
            </w:pPr>
            <w:r w:rsidRPr="005D5512">
              <w:rPr>
                <w:rFonts w:ascii="Times New Roman" w:hAnsi="Times New Roman" w:cs="Times New Roman"/>
                <w:b/>
                <w:bCs/>
                <w:sz w:val="22"/>
              </w:rPr>
              <w:t>Exemplary</w:t>
            </w:r>
          </w:p>
          <w:p w:rsidR="00C92221" w:rsidRPr="005D5512" w:rsidRDefault="00C92221" w:rsidP="00315C9A">
            <w:pPr>
              <w:jc w:val="center"/>
              <w:rPr>
                <w:rFonts w:ascii="Times New Roman" w:hAnsi="Times New Roman" w:cs="Times New Roman"/>
                <w:b/>
                <w:bCs/>
              </w:rPr>
            </w:pPr>
            <w:r w:rsidRPr="005D5512">
              <w:rPr>
                <w:rFonts w:ascii="Times New Roman" w:hAnsi="Times New Roman" w:cs="Times New Roman"/>
                <w:bCs/>
                <w:i/>
                <w:iCs/>
                <w:sz w:val="16"/>
              </w:rPr>
              <w:t>In addition to meeting the requirements for Proficient...</w:t>
            </w:r>
          </w:p>
        </w:tc>
        <w:tc>
          <w:tcPr>
            <w:tcW w:w="2340" w:type="dxa"/>
            <w:tcBorders>
              <w:top w:val="single" w:sz="24" w:space="0" w:color="auto"/>
              <w:left w:val="single" w:sz="24" w:space="0" w:color="auto"/>
              <w:bottom w:val="single" w:sz="12" w:space="0" w:color="auto"/>
              <w:right w:val="single" w:sz="24" w:space="0" w:color="auto"/>
            </w:tcBorders>
            <w:shd w:val="clear" w:color="auto" w:fill="D9D9D9" w:themeFill="background1" w:themeFillShade="D9"/>
            <w:vAlign w:val="center"/>
          </w:tcPr>
          <w:p w:rsidR="00C92221" w:rsidRPr="005D5512" w:rsidRDefault="00C92221" w:rsidP="00315C9A">
            <w:pPr>
              <w:jc w:val="center"/>
              <w:rPr>
                <w:rFonts w:ascii="Times New Roman" w:hAnsi="Times New Roman" w:cs="Times New Roman"/>
                <w:b/>
                <w:bCs/>
                <w:sz w:val="22"/>
              </w:rPr>
            </w:pPr>
            <w:r w:rsidRPr="005D5512">
              <w:rPr>
                <w:rFonts w:ascii="Times New Roman" w:hAnsi="Times New Roman" w:cs="Times New Roman"/>
                <w:b/>
                <w:bCs/>
                <w:sz w:val="22"/>
              </w:rPr>
              <w:t>Proficient</w:t>
            </w:r>
          </w:p>
          <w:p w:rsidR="00C92221" w:rsidRPr="005D5512" w:rsidRDefault="00C92221" w:rsidP="00315C9A">
            <w:pPr>
              <w:jc w:val="center"/>
              <w:rPr>
                <w:rFonts w:ascii="Times New Roman" w:hAnsi="Times New Roman" w:cs="Times New Roman"/>
                <w:b/>
                <w:bCs/>
              </w:rPr>
            </w:pPr>
            <w:r w:rsidRPr="005D5512">
              <w:rPr>
                <w:rFonts w:ascii="Times New Roman" w:hAnsi="Times New Roman" w:cs="Times New Roman"/>
                <w:i/>
                <w:iCs/>
                <w:sz w:val="16"/>
              </w:rPr>
              <w:t>Proficient is the expected level of performance.</w:t>
            </w:r>
          </w:p>
        </w:tc>
        <w:tc>
          <w:tcPr>
            <w:tcW w:w="2340" w:type="dxa"/>
            <w:tcBorders>
              <w:top w:val="single" w:sz="12" w:space="0" w:color="auto"/>
              <w:left w:val="single" w:sz="24" w:space="0" w:color="auto"/>
              <w:bottom w:val="single" w:sz="12" w:space="0" w:color="auto"/>
              <w:right w:val="single" w:sz="4" w:space="0" w:color="auto"/>
            </w:tcBorders>
            <w:shd w:val="clear" w:color="auto" w:fill="D9D9D9" w:themeFill="background1" w:themeFillShade="D9"/>
            <w:vAlign w:val="center"/>
          </w:tcPr>
          <w:p w:rsidR="00C92221" w:rsidRPr="005D5512" w:rsidRDefault="00C92221" w:rsidP="00315C9A">
            <w:pPr>
              <w:jc w:val="center"/>
              <w:rPr>
                <w:rFonts w:ascii="Times New Roman" w:hAnsi="Times New Roman" w:cs="Times New Roman"/>
                <w:b/>
                <w:bCs/>
                <w:sz w:val="22"/>
              </w:rPr>
            </w:pPr>
            <w:r w:rsidRPr="005D5512">
              <w:rPr>
                <w:rFonts w:ascii="Times New Roman" w:hAnsi="Times New Roman" w:cs="Times New Roman"/>
                <w:b/>
                <w:bCs/>
                <w:sz w:val="22"/>
              </w:rPr>
              <w:t>Developing/Needs Improvement</w:t>
            </w:r>
          </w:p>
        </w:tc>
        <w:tc>
          <w:tcPr>
            <w:tcW w:w="234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C92221" w:rsidRPr="005D5512" w:rsidRDefault="00C92221" w:rsidP="00315C9A">
            <w:pPr>
              <w:jc w:val="center"/>
              <w:rPr>
                <w:rFonts w:ascii="Times New Roman" w:hAnsi="Times New Roman" w:cs="Times New Roman"/>
                <w:b/>
                <w:bCs/>
                <w:sz w:val="22"/>
              </w:rPr>
            </w:pPr>
            <w:r w:rsidRPr="005D5512">
              <w:rPr>
                <w:rFonts w:ascii="Times New Roman" w:hAnsi="Times New Roman" w:cs="Times New Roman"/>
                <w:b/>
                <w:bCs/>
                <w:sz w:val="22"/>
              </w:rPr>
              <w:t>Unacceptable</w:t>
            </w:r>
          </w:p>
        </w:tc>
      </w:tr>
      <w:tr w:rsidR="00AE3A26" w:rsidRPr="005D5512">
        <w:trPr>
          <w:trHeight w:val="215"/>
        </w:trPr>
        <w:tc>
          <w:tcPr>
            <w:tcW w:w="2340" w:type="dxa"/>
            <w:tcBorders>
              <w:top w:val="single" w:sz="12" w:space="0" w:color="auto"/>
              <w:left w:val="single" w:sz="12" w:space="0" w:color="auto"/>
              <w:bottom w:val="single" w:sz="12" w:space="0" w:color="auto"/>
              <w:right w:val="single" w:sz="24" w:space="0" w:color="auto"/>
            </w:tcBorders>
          </w:tcPr>
          <w:p w:rsidR="00AE3A26" w:rsidRPr="00903038" w:rsidRDefault="00AE3A26" w:rsidP="005C7640">
            <w:pPr>
              <w:rPr>
                <w:rFonts w:ascii="Times New Roman" w:eastAsiaTheme="minorEastAsia" w:hAnsi="Times New Roman" w:cs="Times New Roman"/>
                <w:sz w:val="20"/>
              </w:rPr>
            </w:pPr>
            <w:r w:rsidRPr="00903038">
              <w:rPr>
                <w:rFonts w:ascii="Times New Roman" w:eastAsiaTheme="minorEastAsia" w:hAnsi="Times New Roman" w:cs="Times New Roman"/>
                <w:sz w:val="20"/>
              </w:rPr>
              <w:t xml:space="preserve">The superintendent proactively seeks out research on the effective use of assessment data and ensures division personnel are aware of relevant findings and are using data to improve instructional programs, resulting in improved student </w:t>
            </w:r>
            <w:r w:rsidR="00970109" w:rsidRPr="00903038">
              <w:rPr>
                <w:rFonts w:ascii="Times New Roman" w:eastAsiaTheme="minorEastAsia" w:hAnsi="Times New Roman" w:cs="Times New Roman"/>
                <w:sz w:val="20"/>
              </w:rPr>
              <w:t xml:space="preserve">academic </w:t>
            </w:r>
            <w:r w:rsidRPr="00903038">
              <w:rPr>
                <w:rFonts w:ascii="Times New Roman" w:eastAsiaTheme="minorEastAsia" w:hAnsi="Times New Roman" w:cs="Times New Roman"/>
                <w:sz w:val="20"/>
              </w:rPr>
              <w:t xml:space="preserve">performance.  </w:t>
            </w:r>
          </w:p>
        </w:tc>
        <w:tc>
          <w:tcPr>
            <w:tcW w:w="2340" w:type="dxa"/>
            <w:tcBorders>
              <w:top w:val="single" w:sz="12" w:space="0" w:color="auto"/>
              <w:left w:val="single" w:sz="24" w:space="0" w:color="auto"/>
              <w:bottom w:val="single" w:sz="24" w:space="0" w:color="auto"/>
              <w:right w:val="single" w:sz="24" w:space="0" w:color="auto"/>
            </w:tcBorders>
            <w:shd w:val="clear" w:color="auto" w:fill="FFFFFF" w:themeFill="background1"/>
          </w:tcPr>
          <w:p w:rsidR="00AE3A26" w:rsidRPr="00903038" w:rsidRDefault="00AE3A26" w:rsidP="00903038">
            <w:pPr>
              <w:rPr>
                <w:rFonts w:ascii="Times New Roman" w:eastAsiaTheme="minorEastAsia" w:hAnsi="Times New Roman" w:cs="Times New Roman"/>
                <w:bCs/>
                <w:sz w:val="20"/>
              </w:rPr>
            </w:pPr>
            <w:r w:rsidRPr="00903038">
              <w:rPr>
                <w:rFonts w:ascii="Times New Roman" w:hAnsi="Times New Roman" w:cs="Times New Roman"/>
                <w:sz w:val="20"/>
                <w:szCs w:val="20"/>
              </w:rPr>
              <w:t xml:space="preserve">The superintendent strategically gathers, analyzes, and uses a variety of data to </w:t>
            </w:r>
            <w:r w:rsidR="006479E2" w:rsidRPr="00903038">
              <w:rPr>
                <w:rFonts w:ascii="Times New Roman" w:hAnsi="Times New Roman" w:cs="Times New Roman"/>
                <w:sz w:val="20"/>
                <w:szCs w:val="20"/>
              </w:rPr>
              <w:t xml:space="preserve">guide </w:t>
            </w:r>
            <w:r w:rsidR="009848A0">
              <w:rPr>
                <w:rFonts w:ascii="Times New Roman" w:hAnsi="Times New Roman" w:cs="Times New Roman"/>
                <w:sz w:val="20"/>
                <w:szCs w:val="20"/>
              </w:rPr>
              <w:t xml:space="preserve">planning and decision </w:t>
            </w:r>
            <w:r w:rsidRPr="00903038">
              <w:rPr>
                <w:rFonts w:ascii="Times New Roman" w:hAnsi="Times New Roman" w:cs="Times New Roman"/>
                <w:sz w:val="20"/>
                <w:szCs w:val="20"/>
              </w:rPr>
              <w:t xml:space="preserve">making consistent with established guidelines, policies, and procedures that result in student </w:t>
            </w:r>
            <w:r w:rsidR="00970109" w:rsidRPr="00903038">
              <w:rPr>
                <w:rFonts w:ascii="Times New Roman" w:hAnsi="Times New Roman" w:cs="Times New Roman"/>
                <w:sz w:val="20"/>
                <w:szCs w:val="20"/>
              </w:rPr>
              <w:t xml:space="preserve">academic </w:t>
            </w:r>
            <w:r w:rsidRPr="00903038">
              <w:rPr>
                <w:rFonts w:ascii="Times New Roman" w:hAnsi="Times New Roman" w:cs="Times New Roman"/>
                <w:sz w:val="20"/>
                <w:szCs w:val="20"/>
              </w:rPr>
              <w:t>progress.</w:t>
            </w:r>
          </w:p>
        </w:tc>
        <w:tc>
          <w:tcPr>
            <w:tcW w:w="2340" w:type="dxa"/>
            <w:tcBorders>
              <w:top w:val="single" w:sz="12" w:space="0" w:color="auto"/>
              <w:left w:val="single" w:sz="24" w:space="0" w:color="auto"/>
              <w:bottom w:val="single" w:sz="12" w:space="0" w:color="auto"/>
            </w:tcBorders>
          </w:tcPr>
          <w:p w:rsidR="00AE3A26" w:rsidRPr="00903038" w:rsidRDefault="00AE3A26" w:rsidP="00903038">
            <w:pPr>
              <w:rPr>
                <w:rFonts w:ascii="Times New Roman" w:hAnsi="Times New Roman" w:cs="Times New Roman"/>
                <w:sz w:val="20"/>
              </w:rPr>
            </w:pPr>
            <w:r w:rsidRPr="00903038">
              <w:rPr>
                <w:rFonts w:ascii="Times New Roman" w:hAnsi="Times New Roman" w:cs="Times New Roman"/>
                <w:sz w:val="20"/>
                <w:szCs w:val="20"/>
              </w:rPr>
              <w:t xml:space="preserve">The superintendent </w:t>
            </w:r>
            <w:r w:rsidR="00196092" w:rsidRPr="00903038">
              <w:rPr>
                <w:rFonts w:ascii="Times New Roman" w:hAnsi="Times New Roman" w:cs="Times New Roman"/>
                <w:sz w:val="20"/>
                <w:szCs w:val="20"/>
              </w:rPr>
              <w:t xml:space="preserve">has not reached a level of proficiency in </w:t>
            </w:r>
            <w:r w:rsidRPr="00903038">
              <w:rPr>
                <w:rFonts w:ascii="Times New Roman" w:hAnsi="Times New Roman" w:cs="Times New Roman"/>
                <w:sz w:val="20"/>
                <w:szCs w:val="20"/>
              </w:rPr>
              <w:t>gather</w:t>
            </w:r>
            <w:r w:rsidR="00196092" w:rsidRPr="00903038">
              <w:rPr>
                <w:rFonts w:ascii="Times New Roman" w:hAnsi="Times New Roman" w:cs="Times New Roman"/>
                <w:sz w:val="20"/>
                <w:szCs w:val="20"/>
              </w:rPr>
              <w:t>ing</w:t>
            </w:r>
            <w:r w:rsidRPr="00903038">
              <w:rPr>
                <w:rFonts w:ascii="Times New Roman" w:hAnsi="Times New Roman" w:cs="Times New Roman"/>
                <w:sz w:val="20"/>
                <w:szCs w:val="20"/>
              </w:rPr>
              <w:t>, analyz</w:t>
            </w:r>
            <w:r w:rsidR="00196092" w:rsidRPr="00903038">
              <w:rPr>
                <w:rFonts w:ascii="Times New Roman" w:hAnsi="Times New Roman" w:cs="Times New Roman"/>
                <w:sz w:val="20"/>
                <w:szCs w:val="20"/>
              </w:rPr>
              <w:t>ing</w:t>
            </w:r>
            <w:r w:rsidRPr="00903038">
              <w:rPr>
                <w:rFonts w:ascii="Times New Roman" w:hAnsi="Times New Roman" w:cs="Times New Roman"/>
                <w:sz w:val="20"/>
                <w:szCs w:val="20"/>
              </w:rPr>
              <w:t>, and us</w:t>
            </w:r>
            <w:r w:rsidR="00196092" w:rsidRPr="00903038">
              <w:rPr>
                <w:rFonts w:ascii="Times New Roman" w:hAnsi="Times New Roman" w:cs="Times New Roman"/>
                <w:sz w:val="20"/>
                <w:szCs w:val="20"/>
              </w:rPr>
              <w:t>ing</w:t>
            </w:r>
            <w:r w:rsidRPr="00903038">
              <w:rPr>
                <w:rFonts w:ascii="Times New Roman" w:hAnsi="Times New Roman" w:cs="Times New Roman"/>
                <w:sz w:val="20"/>
                <w:szCs w:val="20"/>
              </w:rPr>
              <w:t xml:space="preserve"> a variety of data to </w:t>
            </w:r>
            <w:r w:rsidR="006479E2" w:rsidRPr="00903038">
              <w:rPr>
                <w:rFonts w:ascii="Times New Roman" w:hAnsi="Times New Roman" w:cs="Times New Roman"/>
                <w:sz w:val="20"/>
                <w:szCs w:val="20"/>
              </w:rPr>
              <w:t xml:space="preserve">guide </w:t>
            </w:r>
            <w:r w:rsidR="009848A0">
              <w:rPr>
                <w:rFonts w:ascii="Times New Roman" w:hAnsi="Times New Roman" w:cs="Times New Roman"/>
                <w:sz w:val="20"/>
                <w:szCs w:val="20"/>
              </w:rPr>
              <w:t xml:space="preserve">planning and decision </w:t>
            </w:r>
            <w:r w:rsidRPr="00903038">
              <w:rPr>
                <w:rFonts w:ascii="Times New Roman" w:hAnsi="Times New Roman" w:cs="Times New Roman"/>
                <w:sz w:val="20"/>
                <w:szCs w:val="20"/>
              </w:rPr>
              <w:t xml:space="preserve">making consistent with established guidelines, policies, and procedures that result in student </w:t>
            </w:r>
            <w:r w:rsidR="00970109" w:rsidRPr="00903038">
              <w:rPr>
                <w:rFonts w:ascii="Times New Roman" w:hAnsi="Times New Roman" w:cs="Times New Roman"/>
                <w:sz w:val="20"/>
                <w:szCs w:val="20"/>
              </w:rPr>
              <w:t xml:space="preserve">academic </w:t>
            </w:r>
            <w:r w:rsidRPr="00903038">
              <w:rPr>
                <w:rFonts w:ascii="Times New Roman" w:hAnsi="Times New Roman" w:cs="Times New Roman"/>
                <w:sz w:val="20"/>
                <w:szCs w:val="20"/>
              </w:rPr>
              <w:t>success.</w:t>
            </w:r>
          </w:p>
        </w:tc>
        <w:tc>
          <w:tcPr>
            <w:tcW w:w="2340" w:type="dxa"/>
            <w:tcBorders>
              <w:top w:val="single" w:sz="12" w:space="0" w:color="auto"/>
              <w:bottom w:val="single" w:sz="12" w:space="0" w:color="auto"/>
              <w:right w:val="single" w:sz="12" w:space="0" w:color="auto"/>
            </w:tcBorders>
          </w:tcPr>
          <w:p w:rsidR="00AE3A26" w:rsidRPr="00903038" w:rsidRDefault="00AE3A26" w:rsidP="00903038">
            <w:pPr>
              <w:rPr>
                <w:rFonts w:ascii="Times New Roman" w:hAnsi="Times New Roman" w:cs="Times New Roman"/>
                <w:sz w:val="20"/>
              </w:rPr>
            </w:pPr>
            <w:r w:rsidRPr="00903038">
              <w:rPr>
                <w:rFonts w:ascii="Times New Roman" w:hAnsi="Times New Roman" w:cs="Times New Roman"/>
                <w:sz w:val="20"/>
                <w:szCs w:val="20"/>
              </w:rPr>
              <w:t xml:space="preserve">The superintendent does not gather, analyze, and use a variety of data to </w:t>
            </w:r>
            <w:r w:rsidR="006479E2" w:rsidRPr="00903038">
              <w:rPr>
                <w:rFonts w:ascii="Times New Roman" w:hAnsi="Times New Roman" w:cs="Times New Roman"/>
                <w:sz w:val="20"/>
                <w:szCs w:val="20"/>
              </w:rPr>
              <w:t xml:space="preserve">guide </w:t>
            </w:r>
            <w:r w:rsidR="00955E58">
              <w:rPr>
                <w:rFonts w:ascii="Times New Roman" w:hAnsi="Times New Roman" w:cs="Times New Roman"/>
                <w:sz w:val="20"/>
                <w:szCs w:val="20"/>
              </w:rPr>
              <w:t xml:space="preserve">planning and decision </w:t>
            </w:r>
            <w:r w:rsidRPr="00903038">
              <w:rPr>
                <w:rFonts w:ascii="Times New Roman" w:hAnsi="Times New Roman" w:cs="Times New Roman"/>
                <w:sz w:val="20"/>
                <w:szCs w:val="20"/>
              </w:rPr>
              <w:t xml:space="preserve">making consistent with established guidelines, policies, and procedures that result in student </w:t>
            </w:r>
            <w:r w:rsidR="00970109" w:rsidRPr="00903038">
              <w:rPr>
                <w:rFonts w:ascii="Times New Roman" w:hAnsi="Times New Roman" w:cs="Times New Roman"/>
                <w:sz w:val="20"/>
                <w:szCs w:val="20"/>
              </w:rPr>
              <w:t xml:space="preserve">academic </w:t>
            </w:r>
            <w:r w:rsidRPr="00903038">
              <w:rPr>
                <w:rFonts w:ascii="Times New Roman" w:hAnsi="Times New Roman" w:cs="Times New Roman"/>
                <w:sz w:val="20"/>
                <w:szCs w:val="20"/>
              </w:rPr>
              <w:t>success.</w:t>
            </w:r>
            <w:r w:rsidR="00970109" w:rsidRPr="00903038">
              <w:rPr>
                <w:rFonts w:ascii="Times New Roman" w:hAnsi="Times New Roman" w:cs="Times New Roman"/>
                <w:sz w:val="20"/>
                <w:szCs w:val="20"/>
              </w:rPr>
              <w:t xml:space="preserve"> </w:t>
            </w:r>
          </w:p>
        </w:tc>
      </w:tr>
    </w:tbl>
    <w:p w:rsidR="00C92221" w:rsidRDefault="00C92221" w:rsidP="00306128">
      <w:pPr>
        <w:pStyle w:val="AlexBodyText"/>
        <w:spacing w:after="0" w:line="240" w:lineRule="auto"/>
        <w:ind w:right="0"/>
        <w:jc w:val="left"/>
        <w:rPr>
          <w:rFonts w:ascii="Times New Roman" w:hAnsi="Times New Roman" w:cs="Times New Roman"/>
          <w:bCs/>
          <w:i/>
          <w:iCs/>
          <w:sz w:val="24"/>
          <w:szCs w:val="24"/>
        </w:rPr>
      </w:pPr>
    </w:p>
    <w:p w:rsidR="00733F67" w:rsidRPr="00973CB6" w:rsidRDefault="00733F67" w:rsidP="00306128">
      <w:pPr>
        <w:pStyle w:val="Heading2"/>
        <w:spacing w:before="0" w:after="0"/>
        <w:jc w:val="left"/>
        <w:rPr>
          <w:rFonts w:ascii="Times New Roman" w:hAnsi="Times New Roman" w:cs="Times New Roman"/>
          <w:b/>
          <w:i/>
          <w:sz w:val="24"/>
        </w:rPr>
      </w:pPr>
      <w:bookmarkStart w:id="21" w:name="_Toc284925035"/>
      <w:r w:rsidRPr="00973CB6">
        <w:rPr>
          <w:rFonts w:ascii="Times New Roman" w:hAnsi="Times New Roman" w:cs="Times New Roman"/>
          <w:b/>
          <w:i/>
          <w:sz w:val="24"/>
        </w:rPr>
        <w:t>Performance Rubrics for Performance Standards</w:t>
      </w:r>
      <w:bookmarkEnd w:id="21"/>
    </w:p>
    <w:p w:rsidR="00733F67" w:rsidRPr="007E09C7" w:rsidRDefault="00733F67" w:rsidP="00306128">
      <w:pPr>
        <w:pStyle w:val="EndnoteText"/>
        <w:rPr>
          <w:b/>
          <w:bCs/>
          <w:sz w:val="24"/>
          <w:szCs w:val="24"/>
        </w:rPr>
      </w:pPr>
    </w:p>
    <w:p w:rsidR="00733F67" w:rsidRDefault="005D5512" w:rsidP="00306128">
      <w:pPr>
        <w:pStyle w:val="EndnoteText"/>
        <w:rPr>
          <w:sz w:val="24"/>
          <w:szCs w:val="24"/>
        </w:rPr>
      </w:pPr>
      <w:r>
        <w:rPr>
          <w:sz w:val="24"/>
          <w:szCs w:val="24"/>
        </w:rPr>
        <w:t>Superintendents</w:t>
      </w:r>
      <w:r w:rsidR="00733F67" w:rsidRPr="007E09C7">
        <w:rPr>
          <w:sz w:val="24"/>
          <w:szCs w:val="24"/>
        </w:rPr>
        <w:t xml:space="preserve"> are evaluated on the performance standards using the following performance appraisal rubrics: </w:t>
      </w:r>
    </w:p>
    <w:p w:rsidR="005D5512" w:rsidRDefault="005D5512">
      <w:pPr>
        <w:rPr>
          <w:rFonts w:ascii="Times New Roman" w:hAnsi="Times New Roman" w:cs="Times New Roman"/>
          <w:lang w:eastAsia="zh-CN"/>
        </w:rPr>
      </w:pPr>
      <w:r>
        <w:br w:type="page"/>
      </w:r>
    </w:p>
    <w:tbl>
      <w:tblPr>
        <w:tblStyle w:val="TableGrid11"/>
        <w:tblW w:w="0" w:type="auto"/>
        <w:tblInd w:w="108" w:type="dxa"/>
        <w:tblLook w:val="04A0" w:firstRow="1" w:lastRow="0" w:firstColumn="1" w:lastColumn="0" w:noHBand="0" w:noVBand="1"/>
        <w:tblCaption w:val="PERFORMANCE STANDARD 1"/>
        <w:tblDescription w:val="Performance Standard 1:  Mission, Vision, and Goals&#10;The superintendent works with the local school board to formulate and implement the school division’s mission, vision, and goals to promote student academic progress. &#10;Sample Performance Indicators&#10;Examples may include, but are not limited to:&#10;The superintendent: &#10;1.1 Works with the school board to develop and recommend policies that define organizational expectations, and effectively communicates these to all stakeholders.&#10;1.2 Promotes a climate of mutual respect, trust, and professionalism with the school board and staff. &#10;1.3 Keeps the school board informed on needs and issues confronting school division employees and students.&#10;1.4 Supports and enforces all school board policies and informs all constituents of changes to the policies.&#10;1.5 Functions as the primary instructional leader for the school division, seeking out and relying on support from staff as necessary when advising the school board.&#10;1.6 Oversees the administration of the school division’s day-to-day operations.&#10;1.7 Works with all individuals, groups, agencies, committees, and organizations to provide and maintain schools that are safe and productive.&#10;1.8 Delegates authority and responsibility to other employees as needs and opportunities arise.&#10;1.9 Recommends policy additions or modifications to improve student learning and division effectiveness.&#10;"/>
      </w:tblPr>
      <w:tblGrid>
        <w:gridCol w:w="9360"/>
      </w:tblGrid>
      <w:tr w:rsidR="00D44215" w:rsidRPr="00D44215"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44215" w:rsidRPr="00EC376B" w:rsidRDefault="00D44215" w:rsidP="00315C9A">
            <w:pPr>
              <w:keepNext/>
              <w:ind w:left="90"/>
              <w:outlineLvl w:val="1"/>
              <w:rPr>
                <w:rFonts w:ascii="Times New Roman" w:hAnsi="Times New Roman" w:cs="Times New Roman"/>
                <w:b/>
                <w:color w:val="000000" w:themeColor="text1"/>
              </w:rPr>
            </w:pPr>
            <w:r w:rsidRPr="00EC376B">
              <w:rPr>
                <w:rFonts w:ascii="Times New Roman" w:hAnsi="Times New Roman" w:cs="Times New Roman"/>
                <w:b/>
                <w:color w:val="000000" w:themeColor="text1"/>
              </w:rPr>
              <w:lastRenderedPageBreak/>
              <w:t>Performance Standard 1:  Mission, Vision, and Goals</w:t>
            </w:r>
          </w:p>
          <w:p w:rsidR="00D44215" w:rsidRPr="00EC376B" w:rsidRDefault="00D44215" w:rsidP="00315C9A">
            <w:pPr>
              <w:tabs>
                <w:tab w:val="left" w:pos="9360"/>
              </w:tabs>
              <w:ind w:left="90"/>
              <w:rPr>
                <w:i/>
                <w:color w:val="000000" w:themeColor="text1"/>
              </w:rPr>
            </w:pPr>
            <w:r w:rsidRPr="00EC376B">
              <w:rPr>
                <w:i/>
                <w:color w:val="000000" w:themeColor="text1"/>
              </w:rPr>
              <w:t xml:space="preserve">The superintendent works with the local school board to formulate and implement the school division’s mission, vision, and goals to promote </w:t>
            </w:r>
            <w:r w:rsidRPr="006D71A7">
              <w:rPr>
                <w:i/>
              </w:rPr>
              <w:t xml:space="preserve">student </w:t>
            </w:r>
            <w:r w:rsidR="00970109" w:rsidRPr="006D71A7">
              <w:rPr>
                <w:i/>
              </w:rPr>
              <w:t xml:space="preserve">academic </w:t>
            </w:r>
            <w:r w:rsidRPr="006D71A7">
              <w:rPr>
                <w:i/>
              </w:rPr>
              <w:t>progress</w:t>
            </w:r>
            <w:r w:rsidRPr="00EC376B">
              <w:rPr>
                <w:i/>
                <w:color w:val="000000" w:themeColor="text1"/>
              </w:rPr>
              <w:t xml:space="preserve">. </w:t>
            </w:r>
          </w:p>
        </w:tc>
      </w:tr>
      <w:tr w:rsidR="00D44215" w:rsidRPr="00D44215">
        <w:tc>
          <w:tcPr>
            <w:tcW w:w="9360" w:type="dxa"/>
            <w:tcBorders>
              <w:top w:val="single" w:sz="12" w:space="0" w:color="auto"/>
              <w:left w:val="single" w:sz="12" w:space="0" w:color="auto"/>
              <w:bottom w:val="nil"/>
              <w:right w:val="single" w:sz="12" w:space="0" w:color="auto"/>
            </w:tcBorders>
          </w:tcPr>
          <w:p w:rsidR="00D44215" w:rsidRPr="00EC376B" w:rsidRDefault="00D44215" w:rsidP="00315C9A">
            <w:pPr>
              <w:tabs>
                <w:tab w:val="left" w:pos="720"/>
              </w:tabs>
              <w:spacing w:before="40"/>
              <w:ind w:left="72"/>
              <w:rPr>
                <w:rFonts w:ascii="Times New Roman" w:hAnsi="Times New Roman"/>
                <w:b/>
                <w:color w:val="000000" w:themeColor="text1"/>
              </w:rPr>
            </w:pPr>
            <w:r w:rsidRPr="00EC376B">
              <w:rPr>
                <w:rFonts w:ascii="Times New Roman" w:hAnsi="Times New Roman"/>
                <w:b/>
                <w:color w:val="000000" w:themeColor="text1"/>
              </w:rPr>
              <w:t>Sample Performance Indicators</w:t>
            </w:r>
          </w:p>
          <w:p w:rsidR="00D44215" w:rsidRPr="00EC376B" w:rsidRDefault="00D44215" w:rsidP="00315C9A">
            <w:pPr>
              <w:tabs>
                <w:tab w:val="left" w:pos="720"/>
              </w:tabs>
              <w:spacing w:after="40"/>
              <w:ind w:left="72"/>
              <w:rPr>
                <w:rFonts w:ascii="Times New Roman" w:hAnsi="Times New Roman"/>
                <w:i/>
                <w:iCs/>
                <w:color w:val="000000" w:themeColor="text1"/>
              </w:rPr>
            </w:pPr>
            <w:r w:rsidRPr="00EC376B">
              <w:rPr>
                <w:rFonts w:ascii="Times New Roman" w:hAnsi="Times New Roman"/>
                <w:i/>
                <w:iCs/>
                <w:color w:val="000000" w:themeColor="text1"/>
              </w:rPr>
              <w:t>Examples may include, but are not limited to:</w:t>
            </w:r>
          </w:p>
        </w:tc>
      </w:tr>
      <w:tr w:rsidR="00D44215" w:rsidRPr="00B2690D">
        <w:tc>
          <w:tcPr>
            <w:tcW w:w="9360" w:type="dxa"/>
            <w:tcBorders>
              <w:top w:val="nil"/>
              <w:left w:val="single" w:sz="12" w:space="0" w:color="auto"/>
              <w:bottom w:val="single" w:sz="12" w:space="0" w:color="auto"/>
              <w:right w:val="single" w:sz="12" w:space="0" w:color="auto"/>
            </w:tcBorders>
          </w:tcPr>
          <w:p w:rsidR="00D44215" w:rsidRPr="00EC376B" w:rsidRDefault="00D44215" w:rsidP="00315C9A">
            <w:pPr>
              <w:spacing w:after="120"/>
              <w:ind w:left="633" w:hanging="561"/>
              <w:rPr>
                <w:rFonts w:ascii="Times New Roman" w:hAnsi="Times New Roman" w:cs="Times New Roman"/>
                <w:b/>
                <w:color w:val="000000" w:themeColor="text1"/>
              </w:rPr>
            </w:pPr>
            <w:r w:rsidRPr="00EC376B">
              <w:rPr>
                <w:rFonts w:ascii="Times New Roman" w:hAnsi="Times New Roman"/>
                <w:b/>
                <w:iCs/>
                <w:color w:val="000000" w:themeColor="text1"/>
              </w:rPr>
              <w:t>The superintendent:</w:t>
            </w:r>
            <w:r w:rsidRPr="00EC376B">
              <w:rPr>
                <w:rFonts w:ascii="Times New Roman" w:hAnsi="Times New Roman" w:cs="Times New Roman"/>
                <w:b/>
                <w:color w:val="000000" w:themeColor="text1"/>
              </w:rPr>
              <w:t xml:space="preserve"> </w:t>
            </w:r>
          </w:p>
          <w:p w:rsidR="00D44215" w:rsidRPr="00EC376B" w:rsidRDefault="00D44215" w:rsidP="00315C9A">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1.1</w:t>
            </w:r>
            <w:r w:rsidRPr="00EC376B">
              <w:rPr>
                <w:rFonts w:ascii="Times New Roman" w:hAnsi="Times New Roman" w:cs="Times New Roman"/>
                <w:color w:val="000000" w:themeColor="text1"/>
              </w:rPr>
              <w:tab/>
              <w:t>Works with the school board to develop and recommend policies that define organizational expectations, and effectively communicates these to all stakeholders.</w:t>
            </w:r>
          </w:p>
          <w:p w:rsidR="00D44215" w:rsidRPr="00EC376B" w:rsidRDefault="00D44215" w:rsidP="00315C9A">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1.2</w:t>
            </w:r>
            <w:r w:rsidRPr="00EC376B">
              <w:rPr>
                <w:rFonts w:ascii="Times New Roman" w:hAnsi="Times New Roman" w:cs="Times New Roman"/>
                <w:color w:val="000000" w:themeColor="text1"/>
              </w:rPr>
              <w:tab/>
              <w:t>Promotes a climate of mutual respect, trust, and professionalism with the school board</w:t>
            </w:r>
            <w:r w:rsidRPr="00EC376B">
              <w:rPr>
                <w:rFonts w:ascii="Times New Roman" w:hAnsi="Times New Roman" w:cs="Times New Roman"/>
                <w:color w:val="000000" w:themeColor="text1"/>
                <w:u w:val="single"/>
              </w:rPr>
              <w:t xml:space="preserve"> </w:t>
            </w:r>
            <w:r w:rsidRPr="00EC376B">
              <w:rPr>
                <w:rFonts w:ascii="Times New Roman" w:hAnsi="Times New Roman" w:cs="Times New Roman"/>
                <w:color w:val="000000" w:themeColor="text1"/>
              </w:rPr>
              <w:t xml:space="preserve">and staff. </w:t>
            </w:r>
          </w:p>
          <w:p w:rsidR="00D44215" w:rsidRPr="00EC376B" w:rsidRDefault="00D44215" w:rsidP="00315C9A">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1.3</w:t>
            </w:r>
            <w:r w:rsidRPr="00EC376B">
              <w:rPr>
                <w:rFonts w:ascii="Times New Roman" w:hAnsi="Times New Roman" w:cs="Times New Roman"/>
                <w:color w:val="000000" w:themeColor="text1"/>
              </w:rPr>
              <w:tab/>
              <w:t>Keeps the school board informed on needs and issues confronting school division employees and students.</w:t>
            </w:r>
          </w:p>
          <w:p w:rsidR="00D44215" w:rsidRPr="00EC376B" w:rsidRDefault="00D44215" w:rsidP="00315C9A">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1.4</w:t>
            </w:r>
            <w:r w:rsidRPr="00EC376B">
              <w:rPr>
                <w:rFonts w:ascii="Times New Roman" w:hAnsi="Times New Roman" w:cs="Times New Roman"/>
                <w:color w:val="000000" w:themeColor="text1"/>
              </w:rPr>
              <w:tab/>
              <w:t>Supports and enforces all school board policies and informs all constituents of changes to the policies.</w:t>
            </w:r>
          </w:p>
          <w:p w:rsidR="00D44215" w:rsidRPr="00EC376B" w:rsidRDefault="00D44215" w:rsidP="00315C9A">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1.5</w:t>
            </w:r>
            <w:r w:rsidRPr="00EC376B">
              <w:rPr>
                <w:rFonts w:ascii="Times New Roman" w:hAnsi="Times New Roman" w:cs="Times New Roman"/>
                <w:color w:val="000000" w:themeColor="text1"/>
              </w:rPr>
              <w:tab/>
              <w:t>Functions as the primary instructional leader for the school division, seeking out and relying on support from staff as necessary when advising the school board.</w:t>
            </w:r>
          </w:p>
          <w:p w:rsidR="00D44215" w:rsidRPr="00EC376B" w:rsidRDefault="00D44215" w:rsidP="00315C9A">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1.6</w:t>
            </w:r>
            <w:r w:rsidRPr="00EC376B">
              <w:rPr>
                <w:rFonts w:ascii="Times New Roman" w:hAnsi="Times New Roman" w:cs="Times New Roman"/>
                <w:color w:val="000000" w:themeColor="text1"/>
              </w:rPr>
              <w:tab/>
              <w:t>Oversees the administration of the school division’s day-to-day operations.</w:t>
            </w:r>
          </w:p>
          <w:p w:rsidR="00D44215" w:rsidRPr="00EC376B" w:rsidRDefault="00D44215" w:rsidP="00315C9A">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1.7</w:t>
            </w:r>
            <w:r w:rsidRPr="00EC376B">
              <w:rPr>
                <w:rFonts w:ascii="Times New Roman" w:hAnsi="Times New Roman" w:cs="Times New Roman"/>
                <w:color w:val="000000" w:themeColor="text1"/>
              </w:rPr>
              <w:tab/>
              <w:t>Works with all individuals, groups, agencies, committees, and organizations to provide and maintain schools that are safe and productive.</w:t>
            </w:r>
          </w:p>
          <w:p w:rsidR="00D44215" w:rsidRPr="00EC376B" w:rsidRDefault="00D44215" w:rsidP="00315C9A">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1.8</w:t>
            </w:r>
            <w:r w:rsidRPr="00EC376B">
              <w:rPr>
                <w:rFonts w:ascii="Times New Roman" w:hAnsi="Times New Roman" w:cs="Times New Roman"/>
                <w:color w:val="000000" w:themeColor="text1"/>
              </w:rPr>
              <w:tab/>
              <w:t>Delegates authority and responsibility to other employees as needs and opportunities arise.</w:t>
            </w:r>
          </w:p>
          <w:p w:rsidR="00D44215" w:rsidRPr="00EC376B" w:rsidRDefault="00D44215" w:rsidP="00315C9A">
            <w:pPr>
              <w:spacing w:after="120"/>
              <w:ind w:left="630" w:hanging="450"/>
              <w:rPr>
                <w:rFonts w:ascii="Times New Roman" w:hAnsi="Times New Roman" w:cs="Times New Roman"/>
                <w:color w:val="000000" w:themeColor="text1"/>
              </w:rPr>
            </w:pPr>
            <w:r w:rsidRPr="00EC376B">
              <w:rPr>
                <w:rFonts w:ascii="Times New Roman" w:hAnsi="Times New Roman" w:cs="Times New Roman"/>
                <w:color w:val="000000" w:themeColor="text1"/>
              </w:rPr>
              <w:t>1.9</w:t>
            </w:r>
            <w:r w:rsidRPr="00EC376B">
              <w:rPr>
                <w:rFonts w:ascii="Times New Roman" w:hAnsi="Times New Roman" w:cs="Times New Roman"/>
                <w:color w:val="000000" w:themeColor="text1"/>
              </w:rPr>
              <w:tab/>
              <w:t>Recommends policy additions or modifications to improve student learning and division effectiveness.</w:t>
            </w:r>
          </w:p>
        </w:tc>
      </w:tr>
    </w:tbl>
    <w:p w:rsidR="00D44215" w:rsidRDefault="00D44215" w:rsidP="00306128">
      <w:pPr>
        <w:pStyle w:val="EndnoteText"/>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40"/>
        <w:gridCol w:w="2340"/>
        <w:gridCol w:w="2340"/>
      </w:tblGrid>
      <w:tr w:rsidR="005D5512" w:rsidRPr="005D5512">
        <w:tc>
          <w:tcPr>
            <w:tcW w:w="2340" w:type="dxa"/>
            <w:tcBorders>
              <w:top w:val="single" w:sz="12" w:space="0" w:color="auto"/>
              <w:left w:val="single" w:sz="12" w:space="0" w:color="auto"/>
              <w:bottom w:val="single" w:sz="12" w:space="0" w:color="auto"/>
              <w:right w:val="single" w:sz="24"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Exemplary</w:t>
            </w:r>
          </w:p>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Cs/>
                <w:i/>
                <w:iCs/>
                <w:sz w:val="18"/>
              </w:rPr>
              <w:t>In addition to meeting the requirements for Proficient...</w:t>
            </w:r>
          </w:p>
        </w:tc>
        <w:tc>
          <w:tcPr>
            <w:tcW w:w="2340" w:type="dxa"/>
            <w:tcBorders>
              <w:top w:val="single" w:sz="24" w:space="0" w:color="auto"/>
              <w:left w:val="single" w:sz="24" w:space="0" w:color="auto"/>
              <w:bottom w:val="single" w:sz="12" w:space="0" w:color="auto"/>
              <w:right w:val="single" w:sz="24"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Proficient</w:t>
            </w:r>
          </w:p>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i/>
                <w:iCs/>
                <w:sz w:val="18"/>
              </w:rPr>
              <w:t>Proficient is the expected level of performance.</w:t>
            </w:r>
          </w:p>
        </w:tc>
        <w:tc>
          <w:tcPr>
            <w:tcW w:w="2340" w:type="dxa"/>
            <w:tcBorders>
              <w:top w:val="single" w:sz="12" w:space="0" w:color="auto"/>
              <w:left w:val="single" w:sz="24" w:space="0" w:color="auto"/>
              <w:bottom w:val="single" w:sz="12" w:space="0" w:color="auto"/>
              <w:right w:val="single" w:sz="4"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Developing/Needs Improvement</w:t>
            </w:r>
          </w:p>
        </w:tc>
        <w:tc>
          <w:tcPr>
            <w:tcW w:w="234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Unacceptable</w:t>
            </w:r>
          </w:p>
        </w:tc>
      </w:tr>
      <w:tr w:rsidR="005D5512" w:rsidRPr="005D5512">
        <w:trPr>
          <w:trHeight w:val="215"/>
        </w:trPr>
        <w:tc>
          <w:tcPr>
            <w:tcW w:w="2340" w:type="dxa"/>
            <w:tcBorders>
              <w:top w:val="single" w:sz="12" w:space="0" w:color="auto"/>
              <w:left w:val="single" w:sz="12" w:space="0" w:color="auto"/>
              <w:bottom w:val="single" w:sz="12" w:space="0" w:color="auto"/>
              <w:right w:val="single" w:sz="24" w:space="0" w:color="auto"/>
            </w:tcBorders>
          </w:tcPr>
          <w:p w:rsidR="005D5512" w:rsidRPr="006D71A7" w:rsidRDefault="005D5512" w:rsidP="005D5512">
            <w:pPr>
              <w:rPr>
                <w:rFonts w:ascii="Times New Roman" w:eastAsiaTheme="minorEastAsia" w:hAnsi="Times New Roman" w:cs="Times New Roman"/>
                <w:strike/>
              </w:rPr>
            </w:pPr>
            <w:r w:rsidRPr="006D71A7">
              <w:rPr>
                <w:rFonts w:ascii="Times New Roman" w:eastAsiaTheme="minorEastAsia" w:hAnsi="Times New Roman" w:cs="Times New Roman"/>
              </w:rPr>
              <w:t xml:space="preserve">The superintendent establishes a highly productive relationship with the local school board </w:t>
            </w:r>
            <w:r w:rsidR="007C062A" w:rsidRPr="006D71A7">
              <w:rPr>
                <w:rFonts w:ascii="Times New Roman" w:eastAsiaTheme="minorEastAsia" w:hAnsi="Times New Roman" w:cs="Times New Roman"/>
              </w:rPr>
              <w:t>to formulate and implement</w:t>
            </w:r>
            <w:r w:rsidR="00B27E54" w:rsidRPr="006D71A7">
              <w:rPr>
                <w:rFonts w:ascii="Times New Roman" w:eastAsia="Times" w:hAnsi="Times New Roman" w:cs="Times New Roman"/>
              </w:rPr>
              <w:t xml:space="preserve"> the school division’s mission, vision, and goals to promote student </w:t>
            </w:r>
            <w:r w:rsidR="00970109" w:rsidRPr="006D71A7">
              <w:rPr>
                <w:rFonts w:ascii="Times New Roman" w:eastAsia="Times" w:hAnsi="Times New Roman" w:cs="Times New Roman"/>
              </w:rPr>
              <w:t xml:space="preserve">academic </w:t>
            </w:r>
            <w:r w:rsidR="00B27E54" w:rsidRPr="006D71A7">
              <w:rPr>
                <w:rFonts w:ascii="Times New Roman" w:eastAsia="Times" w:hAnsi="Times New Roman" w:cs="Times New Roman"/>
              </w:rPr>
              <w:t>progress.</w:t>
            </w:r>
          </w:p>
        </w:tc>
        <w:tc>
          <w:tcPr>
            <w:tcW w:w="2340" w:type="dxa"/>
            <w:tcBorders>
              <w:top w:val="single" w:sz="12" w:space="0" w:color="auto"/>
              <w:left w:val="single" w:sz="24" w:space="0" w:color="auto"/>
              <w:bottom w:val="single" w:sz="24" w:space="0" w:color="auto"/>
              <w:right w:val="single" w:sz="24" w:space="0" w:color="auto"/>
            </w:tcBorders>
            <w:shd w:val="clear" w:color="auto" w:fill="FFFFFF" w:themeFill="background1"/>
          </w:tcPr>
          <w:p w:rsidR="005D5512" w:rsidRPr="006D71A7" w:rsidRDefault="007C062A" w:rsidP="00B52472">
            <w:pPr>
              <w:rPr>
                <w:rFonts w:ascii="Times New Roman" w:eastAsiaTheme="minorEastAsia" w:hAnsi="Times New Roman" w:cs="Times New Roman"/>
                <w:bCs/>
              </w:rPr>
            </w:pPr>
            <w:r w:rsidRPr="006D71A7">
              <w:rPr>
                <w:rFonts w:ascii="Times New Roman" w:eastAsia="Times" w:hAnsi="Times New Roman" w:cs="Times New Roman"/>
              </w:rPr>
              <w:t xml:space="preserve">The superintendent works with the local school board to formulate and implement the school division’s mission, vision, and goals to promote student </w:t>
            </w:r>
            <w:r w:rsidR="00970109" w:rsidRPr="006D71A7">
              <w:rPr>
                <w:rFonts w:ascii="Times New Roman" w:eastAsia="Times" w:hAnsi="Times New Roman" w:cs="Times New Roman"/>
              </w:rPr>
              <w:t xml:space="preserve">academic </w:t>
            </w:r>
            <w:r w:rsidRPr="006D71A7">
              <w:rPr>
                <w:rFonts w:ascii="Times New Roman" w:eastAsia="Times" w:hAnsi="Times New Roman" w:cs="Times New Roman"/>
              </w:rPr>
              <w:t>progress.</w:t>
            </w:r>
            <w:r w:rsidRPr="006D71A7">
              <w:rPr>
                <w:rFonts w:ascii="Times New Roman" w:eastAsia="Times" w:hAnsi="Times New Roman" w:cs="Times New Roman"/>
                <w:u w:val="single"/>
              </w:rPr>
              <w:t xml:space="preserve"> </w:t>
            </w:r>
          </w:p>
        </w:tc>
        <w:tc>
          <w:tcPr>
            <w:tcW w:w="2340" w:type="dxa"/>
            <w:tcBorders>
              <w:top w:val="single" w:sz="12" w:space="0" w:color="auto"/>
              <w:left w:val="single" w:sz="24" w:space="0" w:color="auto"/>
              <w:bottom w:val="single" w:sz="12" w:space="0" w:color="auto"/>
            </w:tcBorders>
          </w:tcPr>
          <w:p w:rsidR="005D5512" w:rsidRPr="006D71A7" w:rsidRDefault="005D5512" w:rsidP="006D71A7">
            <w:pPr>
              <w:rPr>
                <w:rFonts w:ascii="Times New Roman" w:eastAsiaTheme="minorEastAsia" w:hAnsi="Times New Roman" w:cs="Times New Roman"/>
              </w:rPr>
            </w:pPr>
            <w:r w:rsidRPr="006D71A7">
              <w:rPr>
                <w:rFonts w:ascii="Times New Roman" w:eastAsia="Times" w:hAnsi="Times New Roman" w:cs="Times New Roman"/>
              </w:rPr>
              <w:t xml:space="preserve">The superintendent </w:t>
            </w:r>
            <w:r w:rsidR="00196092" w:rsidRPr="006D71A7">
              <w:rPr>
                <w:rFonts w:ascii="Times New Roman" w:hAnsi="Times New Roman" w:cs="Times New Roman"/>
                <w:szCs w:val="20"/>
              </w:rPr>
              <w:t xml:space="preserve">has not reached a level of proficiency </w:t>
            </w:r>
            <w:r w:rsidR="00196092" w:rsidRPr="006D71A7">
              <w:rPr>
                <w:rFonts w:ascii="Times New Roman" w:hAnsi="Times New Roman" w:cs="Times New Roman"/>
              </w:rPr>
              <w:t>in</w:t>
            </w:r>
            <w:r w:rsidR="009F6D7B" w:rsidRPr="006D71A7">
              <w:rPr>
                <w:rFonts w:ascii="Times New Roman" w:hAnsi="Times New Roman" w:cs="Times New Roman"/>
              </w:rPr>
              <w:t xml:space="preserve"> </w:t>
            </w:r>
            <w:r w:rsidR="00B27E54" w:rsidRPr="006D71A7">
              <w:rPr>
                <w:rFonts w:ascii="Times New Roman" w:eastAsia="Times" w:hAnsi="Times New Roman" w:cs="Times New Roman"/>
              </w:rPr>
              <w:t>work</w:t>
            </w:r>
            <w:r w:rsidR="00196092" w:rsidRPr="006D71A7">
              <w:rPr>
                <w:rFonts w:ascii="Times New Roman" w:eastAsia="Times" w:hAnsi="Times New Roman" w:cs="Times New Roman"/>
              </w:rPr>
              <w:t>ing</w:t>
            </w:r>
            <w:r w:rsidR="00B27E54" w:rsidRPr="006D71A7">
              <w:rPr>
                <w:rFonts w:ascii="Times New Roman" w:eastAsia="Times" w:hAnsi="Times New Roman" w:cs="Times New Roman"/>
              </w:rPr>
              <w:t xml:space="preserve"> with the local school board to formulate and implement the school divisions, mission, vision, and goals to promote student </w:t>
            </w:r>
            <w:r w:rsidR="00970109" w:rsidRPr="006D71A7">
              <w:rPr>
                <w:rFonts w:ascii="Times New Roman" w:eastAsia="Times" w:hAnsi="Times New Roman" w:cs="Times New Roman"/>
              </w:rPr>
              <w:t xml:space="preserve">academic </w:t>
            </w:r>
            <w:r w:rsidR="00B27E54" w:rsidRPr="006D71A7">
              <w:rPr>
                <w:rFonts w:ascii="Times New Roman" w:eastAsia="Times" w:hAnsi="Times New Roman" w:cs="Times New Roman"/>
              </w:rPr>
              <w:t xml:space="preserve">progress. </w:t>
            </w:r>
          </w:p>
        </w:tc>
        <w:tc>
          <w:tcPr>
            <w:tcW w:w="2340" w:type="dxa"/>
            <w:tcBorders>
              <w:top w:val="single" w:sz="12" w:space="0" w:color="auto"/>
              <w:bottom w:val="single" w:sz="12" w:space="0" w:color="auto"/>
              <w:right w:val="single" w:sz="12" w:space="0" w:color="auto"/>
            </w:tcBorders>
          </w:tcPr>
          <w:p w:rsidR="005D5512" w:rsidRPr="006D71A7" w:rsidRDefault="00B27E54" w:rsidP="00B27E54">
            <w:pPr>
              <w:rPr>
                <w:rFonts w:ascii="Times New Roman" w:eastAsiaTheme="minorEastAsia" w:hAnsi="Times New Roman" w:cs="Times New Roman"/>
                <w:strike/>
              </w:rPr>
            </w:pPr>
            <w:r w:rsidRPr="006D71A7">
              <w:rPr>
                <w:rFonts w:ascii="Times New Roman" w:eastAsia="Times" w:hAnsi="Times New Roman" w:cs="Times New Roman"/>
              </w:rPr>
              <w:t xml:space="preserve">The superintendent does not work with the local school board to formulate and implement the school divisions, mission, vision, and goals to promote student </w:t>
            </w:r>
            <w:r w:rsidR="00970109" w:rsidRPr="006D71A7">
              <w:rPr>
                <w:rFonts w:ascii="Times New Roman" w:eastAsia="Times" w:hAnsi="Times New Roman" w:cs="Times New Roman"/>
              </w:rPr>
              <w:t xml:space="preserve">academic </w:t>
            </w:r>
            <w:r w:rsidRPr="006D71A7">
              <w:rPr>
                <w:rFonts w:ascii="Times New Roman" w:eastAsia="Times" w:hAnsi="Times New Roman" w:cs="Times New Roman"/>
              </w:rPr>
              <w:t>progress.</w:t>
            </w:r>
          </w:p>
        </w:tc>
      </w:tr>
    </w:tbl>
    <w:p w:rsidR="00E3652C" w:rsidRDefault="00E3652C" w:rsidP="00081818">
      <w:pPr>
        <w:jc w:val="both"/>
        <w:rPr>
          <w:rFonts w:eastAsia="Times"/>
          <w:color w:val="0070C0"/>
        </w:rPr>
      </w:pPr>
    </w:p>
    <w:p w:rsidR="005D5512" w:rsidRPr="009F6D7B" w:rsidRDefault="005D5512" w:rsidP="00081818">
      <w:pPr>
        <w:jc w:val="both"/>
        <w:rPr>
          <w:rFonts w:eastAsia="Times"/>
          <w:i/>
          <w:strike/>
        </w:rPr>
      </w:pPr>
      <w:r w:rsidRPr="009F6D7B">
        <w:rPr>
          <w:rFonts w:eastAsia="Times"/>
          <w:i/>
          <w:strike/>
        </w:rPr>
        <w:br w:type="page"/>
      </w:r>
    </w:p>
    <w:tbl>
      <w:tblPr>
        <w:tblStyle w:val="TableGrid12"/>
        <w:tblW w:w="0" w:type="auto"/>
        <w:tblInd w:w="108" w:type="dxa"/>
        <w:tblLook w:val="04A0" w:firstRow="1" w:lastRow="0" w:firstColumn="1" w:lastColumn="0" w:noHBand="0" w:noVBand="1"/>
        <w:tblCaption w:val="PERFORMANCE STANDARD 2"/>
        <w:tblDescription w:val="Performance Standard 2:  Planning and Assessment&#10;The superintendent strategically gathers, analyzes, and uses a variety of data to guide planning and decision making consistent with established guidelines, policies, and procedures that result in student academic progress.&#10;Sample Performance Indicators&#10;Examples may include, but are not limited to:&#10;The superintendent: &#10;2.1 Provides leadership in the development of a shared vision for educational improvement that inspires employees to work collaboratively. &#10;2.2 Organizes the collaborative development and implementation of a division strategic plan based on analysis of data from a variety of sources.&#10;2.3 Works collaboratively to develop long- and short-range goals and objectives consistent with the strategic plan and monitors progress in achieving the goals and objectives.&#10;2.4 Seeks and utilizes human and material resources outside the division that may support and/or enhance the achievement of goals and objectives. &#10;2.5 Uses research-based techniques to analyze and apply data gathered from division improvement measurements that include student assessment results and staff implementation practices. &#10;2.6 Collaboratively identifies needs, determines priorities, and assesses program implementation using researched-based instructional practices that result in student learning.&#10;2.7 Plans, implements, supports, and assesses instructional programs that enhance teaching and student achievement such that the school division and all schools meet all required federal and state standards.&#10;2.8 Applies and communicates findings to all stakeholders to ensure continuous improvement.&#10;"/>
      </w:tblPr>
      <w:tblGrid>
        <w:gridCol w:w="9360"/>
      </w:tblGrid>
      <w:tr w:rsidR="005D5512" w:rsidRPr="005D5512"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D5512" w:rsidRPr="00EC376B" w:rsidRDefault="005D5512" w:rsidP="005D5512">
            <w:pPr>
              <w:keepNext/>
              <w:ind w:left="90"/>
              <w:outlineLvl w:val="1"/>
              <w:rPr>
                <w:rFonts w:ascii="Times New Roman" w:hAnsi="Times New Roman" w:cs="Times New Roman"/>
                <w:b/>
              </w:rPr>
            </w:pPr>
            <w:r w:rsidRPr="00EC376B">
              <w:rPr>
                <w:rFonts w:ascii="Times New Roman" w:hAnsi="Times New Roman" w:cs="Times New Roman"/>
                <w:b/>
              </w:rPr>
              <w:lastRenderedPageBreak/>
              <w:t>Performance Standard 2:  Planning and Assessment</w:t>
            </w:r>
          </w:p>
          <w:p w:rsidR="005D5512" w:rsidRPr="00EC376B" w:rsidRDefault="005D5512" w:rsidP="006D71A7">
            <w:pPr>
              <w:tabs>
                <w:tab w:val="left" w:pos="9360"/>
              </w:tabs>
              <w:ind w:left="90" w:right="-18"/>
              <w:rPr>
                <w:rFonts w:ascii="Times New Roman" w:hAnsi="Times New Roman" w:cs="Times New Roman"/>
                <w:i/>
              </w:rPr>
            </w:pPr>
            <w:r w:rsidRPr="00EC376B">
              <w:rPr>
                <w:rFonts w:ascii="Times New Roman" w:hAnsi="Times New Roman" w:cs="Times New Roman"/>
                <w:i/>
                <w:szCs w:val="20"/>
              </w:rPr>
              <w:t xml:space="preserve">The superintendent </w:t>
            </w:r>
            <w:r w:rsidR="00081818" w:rsidRPr="00EC376B">
              <w:rPr>
                <w:rFonts w:ascii="Times New Roman" w:hAnsi="Times New Roman" w:cs="Times New Roman"/>
                <w:i/>
                <w:szCs w:val="20"/>
              </w:rPr>
              <w:t xml:space="preserve">strategically </w:t>
            </w:r>
            <w:r w:rsidRPr="00EC376B">
              <w:rPr>
                <w:rFonts w:ascii="Times New Roman" w:hAnsi="Times New Roman" w:cs="Times New Roman"/>
                <w:i/>
                <w:szCs w:val="20"/>
              </w:rPr>
              <w:t xml:space="preserve">gathers, analyzes, and uses a variety of data </w:t>
            </w:r>
            <w:r w:rsidRPr="006D71A7">
              <w:rPr>
                <w:rFonts w:ascii="Times New Roman" w:hAnsi="Times New Roman" w:cs="Times New Roman"/>
                <w:i/>
                <w:szCs w:val="20"/>
              </w:rPr>
              <w:t xml:space="preserve">to </w:t>
            </w:r>
            <w:r w:rsidR="006479E2" w:rsidRPr="006D71A7">
              <w:rPr>
                <w:rFonts w:ascii="Times New Roman" w:hAnsi="Times New Roman" w:cs="Times New Roman"/>
                <w:i/>
                <w:szCs w:val="20"/>
              </w:rPr>
              <w:t xml:space="preserve">guide </w:t>
            </w:r>
            <w:r w:rsidR="009848A0">
              <w:rPr>
                <w:rFonts w:ascii="Times New Roman" w:hAnsi="Times New Roman" w:cs="Times New Roman"/>
                <w:i/>
                <w:szCs w:val="20"/>
              </w:rPr>
              <w:t xml:space="preserve">planning and decision </w:t>
            </w:r>
            <w:r w:rsidRPr="006D71A7">
              <w:rPr>
                <w:rFonts w:ascii="Times New Roman" w:hAnsi="Times New Roman" w:cs="Times New Roman"/>
                <w:i/>
                <w:szCs w:val="20"/>
              </w:rPr>
              <w:t xml:space="preserve">making consistent with established guidelines, policies, and procedures that result in student </w:t>
            </w:r>
            <w:r w:rsidR="00970109" w:rsidRPr="006D71A7">
              <w:rPr>
                <w:rFonts w:ascii="Times New Roman" w:hAnsi="Times New Roman" w:cs="Times New Roman"/>
                <w:i/>
              </w:rPr>
              <w:t>academic</w:t>
            </w:r>
            <w:r w:rsidR="00970109" w:rsidRPr="006D71A7">
              <w:rPr>
                <w:rFonts w:ascii="Times New Roman" w:hAnsi="Times New Roman" w:cs="Times New Roman"/>
                <w:i/>
                <w:szCs w:val="20"/>
              </w:rPr>
              <w:t xml:space="preserve"> </w:t>
            </w:r>
            <w:r w:rsidR="00081818" w:rsidRPr="006D71A7">
              <w:rPr>
                <w:rFonts w:ascii="Times New Roman" w:hAnsi="Times New Roman" w:cs="Times New Roman"/>
                <w:i/>
                <w:szCs w:val="20"/>
              </w:rPr>
              <w:t>progress</w:t>
            </w:r>
            <w:r w:rsidRPr="006D71A7">
              <w:rPr>
                <w:rFonts w:ascii="Times New Roman" w:hAnsi="Times New Roman" w:cs="Times New Roman"/>
                <w:i/>
                <w:szCs w:val="20"/>
              </w:rPr>
              <w:t>.</w:t>
            </w:r>
          </w:p>
        </w:tc>
      </w:tr>
      <w:tr w:rsidR="005D5512" w:rsidRPr="005D5512">
        <w:tc>
          <w:tcPr>
            <w:tcW w:w="9360" w:type="dxa"/>
            <w:tcBorders>
              <w:top w:val="single" w:sz="12" w:space="0" w:color="auto"/>
              <w:left w:val="single" w:sz="12" w:space="0" w:color="auto"/>
              <w:bottom w:val="nil"/>
              <w:right w:val="single" w:sz="12" w:space="0" w:color="auto"/>
            </w:tcBorders>
          </w:tcPr>
          <w:p w:rsidR="005D5512" w:rsidRPr="00EC376B" w:rsidRDefault="005D5512" w:rsidP="005D5512">
            <w:pPr>
              <w:tabs>
                <w:tab w:val="left" w:pos="720"/>
              </w:tabs>
              <w:spacing w:before="40"/>
              <w:ind w:firstLine="72"/>
              <w:rPr>
                <w:rFonts w:ascii="Times New Roman" w:hAnsi="Times New Roman"/>
                <w:b/>
              </w:rPr>
            </w:pPr>
            <w:r w:rsidRPr="00EC376B">
              <w:rPr>
                <w:rFonts w:ascii="Times New Roman" w:hAnsi="Times New Roman"/>
                <w:b/>
              </w:rPr>
              <w:t>Sample Performance Indicators</w:t>
            </w:r>
          </w:p>
          <w:p w:rsidR="005D5512" w:rsidRPr="00EC376B" w:rsidRDefault="005D5512" w:rsidP="005D5512">
            <w:pPr>
              <w:tabs>
                <w:tab w:val="left" w:pos="720"/>
              </w:tabs>
              <w:spacing w:after="40"/>
              <w:ind w:firstLine="72"/>
              <w:rPr>
                <w:rFonts w:ascii="Times New Roman" w:hAnsi="Times New Roman"/>
                <w:i/>
                <w:iCs/>
              </w:rPr>
            </w:pPr>
            <w:r w:rsidRPr="00EC376B">
              <w:rPr>
                <w:rFonts w:ascii="Times New Roman" w:hAnsi="Times New Roman"/>
                <w:i/>
                <w:iCs/>
              </w:rPr>
              <w:t>Examples may include, but are not limited to:</w:t>
            </w:r>
          </w:p>
        </w:tc>
      </w:tr>
      <w:tr w:rsidR="005D5512" w:rsidRPr="005D5512">
        <w:tc>
          <w:tcPr>
            <w:tcW w:w="9360" w:type="dxa"/>
            <w:tcBorders>
              <w:top w:val="nil"/>
              <w:left w:val="single" w:sz="12" w:space="0" w:color="auto"/>
              <w:bottom w:val="single" w:sz="12" w:space="0" w:color="auto"/>
              <w:right w:val="single" w:sz="12" w:space="0" w:color="auto"/>
            </w:tcBorders>
          </w:tcPr>
          <w:p w:rsidR="005D5512" w:rsidRPr="00EC376B" w:rsidRDefault="005D5512" w:rsidP="005D5512">
            <w:pPr>
              <w:spacing w:after="120"/>
              <w:ind w:left="630" w:hanging="558"/>
              <w:rPr>
                <w:rFonts w:ascii="Times New Roman" w:hAnsi="Times New Roman" w:cs="Times New Roman"/>
                <w:b/>
                <w:color w:val="000000" w:themeColor="text1"/>
              </w:rPr>
            </w:pPr>
            <w:r w:rsidRPr="00EC376B">
              <w:rPr>
                <w:rFonts w:ascii="Times New Roman" w:hAnsi="Times New Roman"/>
                <w:b/>
                <w:iCs/>
                <w:color w:val="000000" w:themeColor="text1"/>
              </w:rPr>
              <w:t>The superintendent:</w:t>
            </w:r>
            <w:r w:rsidRPr="00EC376B">
              <w:rPr>
                <w:rFonts w:ascii="Times New Roman" w:hAnsi="Times New Roman" w:cs="Times New Roman"/>
                <w:b/>
                <w:color w:val="000000" w:themeColor="text1"/>
              </w:rPr>
              <w:t xml:space="preserve"> </w:t>
            </w:r>
          </w:p>
          <w:p w:rsidR="005D5512" w:rsidRPr="00EC376B" w:rsidRDefault="005D5512" w:rsidP="005D5512">
            <w:pPr>
              <w:spacing w:after="120"/>
              <w:ind w:left="612" w:hanging="423"/>
              <w:rPr>
                <w:rFonts w:ascii="Times New Roman" w:hAnsi="Times New Roman" w:cs="Times New Roman"/>
                <w:color w:val="000000" w:themeColor="text1"/>
              </w:rPr>
            </w:pPr>
            <w:r w:rsidRPr="00EC376B">
              <w:rPr>
                <w:rFonts w:ascii="Times New Roman" w:hAnsi="Times New Roman" w:cs="Times New Roman"/>
                <w:color w:val="000000" w:themeColor="text1"/>
                <w:szCs w:val="20"/>
              </w:rPr>
              <w:t>2.1</w:t>
            </w:r>
            <w:r w:rsidRPr="00EC376B">
              <w:rPr>
                <w:rFonts w:ascii="Times New Roman" w:hAnsi="Times New Roman" w:cs="Times New Roman"/>
                <w:color w:val="000000" w:themeColor="text1"/>
                <w:szCs w:val="20"/>
              </w:rPr>
              <w:tab/>
            </w:r>
            <w:r w:rsidRPr="00EC376B">
              <w:rPr>
                <w:rFonts w:ascii="Times New Roman" w:hAnsi="Times New Roman" w:cs="Times New Roman"/>
                <w:color w:val="000000" w:themeColor="text1"/>
              </w:rPr>
              <w:t xml:space="preserve">Provides leadership in the development of a shared vision for educational improvement that inspires employees to work collaboratively. </w:t>
            </w:r>
          </w:p>
          <w:p w:rsidR="005D5512" w:rsidRPr="00EC376B" w:rsidRDefault="005D5512" w:rsidP="005D5512">
            <w:pPr>
              <w:spacing w:after="120"/>
              <w:ind w:left="612" w:hanging="423"/>
              <w:rPr>
                <w:color w:val="000000" w:themeColor="text1"/>
              </w:rPr>
            </w:pPr>
            <w:r w:rsidRPr="00EC376B">
              <w:rPr>
                <w:color w:val="000000" w:themeColor="text1"/>
              </w:rPr>
              <w:t>2.2</w:t>
            </w:r>
            <w:r w:rsidRPr="00EC376B">
              <w:rPr>
                <w:color w:val="000000" w:themeColor="text1"/>
              </w:rPr>
              <w:tab/>
              <w:t>Organizes the collaborative development and implementation of a division strategic plan based on analysis of data from a variety of sources.</w:t>
            </w:r>
          </w:p>
          <w:p w:rsidR="005D5512" w:rsidRPr="00EC376B" w:rsidRDefault="005D5512" w:rsidP="005D5512">
            <w:pPr>
              <w:spacing w:after="120"/>
              <w:ind w:left="612" w:hanging="423"/>
              <w:rPr>
                <w:rFonts w:ascii="Times New Roman" w:hAnsi="Times New Roman" w:cs="Times New Roman"/>
                <w:color w:val="000000" w:themeColor="text1"/>
              </w:rPr>
            </w:pPr>
            <w:r w:rsidRPr="00EC376B">
              <w:rPr>
                <w:rFonts w:ascii="Times New Roman" w:hAnsi="Times New Roman" w:cs="Times New Roman"/>
                <w:color w:val="000000" w:themeColor="text1"/>
              </w:rPr>
              <w:t>2.3</w:t>
            </w:r>
            <w:r w:rsidRPr="00EC376B">
              <w:rPr>
                <w:rFonts w:ascii="Times New Roman" w:hAnsi="Times New Roman" w:cs="Times New Roman"/>
                <w:color w:val="000000" w:themeColor="text1"/>
              </w:rPr>
              <w:tab/>
              <w:t>Works collaboratively to develop long- and short-range goals and objectives consistent with the strategic plan and monitors progress in achieving the goals and objectives.</w:t>
            </w:r>
          </w:p>
          <w:p w:rsidR="005D5512" w:rsidRPr="00EC376B" w:rsidRDefault="005D5512" w:rsidP="005D5512">
            <w:pPr>
              <w:spacing w:after="120"/>
              <w:ind w:left="612" w:hanging="423"/>
              <w:rPr>
                <w:rFonts w:ascii="Times New Roman" w:hAnsi="Times New Roman" w:cs="Times New Roman"/>
                <w:color w:val="000000" w:themeColor="text1"/>
                <w:szCs w:val="20"/>
              </w:rPr>
            </w:pPr>
            <w:r w:rsidRPr="00EC376B">
              <w:rPr>
                <w:rFonts w:ascii="Times New Roman" w:hAnsi="Times New Roman" w:cs="Times New Roman"/>
                <w:color w:val="000000" w:themeColor="text1"/>
                <w:szCs w:val="20"/>
              </w:rPr>
              <w:t>2.4</w:t>
            </w:r>
            <w:r w:rsidRPr="00EC376B">
              <w:rPr>
                <w:rFonts w:ascii="Times New Roman" w:hAnsi="Times New Roman" w:cs="Times New Roman"/>
                <w:color w:val="000000" w:themeColor="text1"/>
                <w:szCs w:val="20"/>
              </w:rPr>
              <w:tab/>
            </w:r>
            <w:r w:rsidR="00081818" w:rsidRPr="00EC376B">
              <w:rPr>
                <w:rFonts w:ascii="Times New Roman" w:hAnsi="Times New Roman" w:cs="Times New Roman"/>
                <w:color w:val="000000" w:themeColor="text1"/>
                <w:szCs w:val="20"/>
              </w:rPr>
              <w:t>Seeks and</w:t>
            </w:r>
            <w:r w:rsidR="00081818" w:rsidRPr="00D05E1B">
              <w:rPr>
                <w:rFonts w:ascii="Times New Roman" w:hAnsi="Times New Roman" w:cs="Times New Roman"/>
                <w:color w:val="000000" w:themeColor="text1"/>
                <w:szCs w:val="20"/>
              </w:rPr>
              <w:t xml:space="preserve"> </w:t>
            </w:r>
            <w:r w:rsidR="00081818" w:rsidRPr="00EC376B">
              <w:rPr>
                <w:rFonts w:ascii="Times New Roman" w:hAnsi="Times New Roman" w:cs="Times New Roman"/>
                <w:color w:val="000000" w:themeColor="text1"/>
                <w:szCs w:val="20"/>
              </w:rPr>
              <w:t>u</w:t>
            </w:r>
            <w:r w:rsidRPr="00EC376B">
              <w:rPr>
                <w:rFonts w:ascii="Times New Roman" w:hAnsi="Times New Roman" w:cs="Times New Roman"/>
                <w:color w:val="000000" w:themeColor="text1"/>
                <w:szCs w:val="20"/>
              </w:rPr>
              <w:t xml:space="preserve">tilizes human and material resources outside the division that may support and/or enhance the achievement of goals and objectives. </w:t>
            </w:r>
          </w:p>
          <w:p w:rsidR="005D5512" w:rsidRPr="00EC376B" w:rsidRDefault="005D5512" w:rsidP="005D5512">
            <w:pPr>
              <w:spacing w:after="120"/>
              <w:ind w:left="612" w:hanging="423"/>
              <w:rPr>
                <w:rFonts w:ascii="Times New Roman" w:hAnsi="Times New Roman" w:cs="Times New Roman"/>
                <w:color w:val="000000" w:themeColor="text1"/>
                <w:szCs w:val="20"/>
              </w:rPr>
            </w:pPr>
            <w:r w:rsidRPr="00EC376B">
              <w:rPr>
                <w:color w:val="000000" w:themeColor="text1"/>
              </w:rPr>
              <w:t>2.5</w:t>
            </w:r>
            <w:r w:rsidRPr="00EC376B">
              <w:rPr>
                <w:color w:val="000000" w:themeColor="text1"/>
              </w:rPr>
              <w:tab/>
            </w:r>
            <w:r w:rsidRPr="00EC376B">
              <w:rPr>
                <w:rFonts w:ascii="Times New Roman" w:hAnsi="Times New Roman" w:cs="Times New Roman"/>
                <w:color w:val="000000" w:themeColor="text1"/>
                <w:szCs w:val="20"/>
              </w:rPr>
              <w:t xml:space="preserve">Uses research-based techniques to analyze and apply data gathered from division improvement measurements that include student assessment results and staff implementation practices. </w:t>
            </w:r>
          </w:p>
          <w:p w:rsidR="005D5512" w:rsidRPr="00EC376B" w:rsidRDefault="005D5512" w:rsidP="005D5512">
            <w:pPr>
              <w:widowControl w:val="0"/>
              <w:spacing w:after="120"/>
              <w:ind w:left="612" w:hanging="423"/>
              <w:rPr>
                <w:rFonts w:ascii="Times New Roman" w:hAnsi="Times New Roman" w:cs="Times New Roman"/>
                <w:color w:val="000000" w:themeColor="text1"/>
              </w:rPr>
            </w:pPr>
            <w:r w:rsidRPr="00EC376B">
              <w:rPr>
                <w:rFonts w:ascii="Times New Roman" w:hAnsi="Times New Roman" w:cs="Times New Roman"/>
                <w:color w:val="000000" w:themeColor="text1"/>
                <w:szCs w:val="20"/>
              </w:rPr>
              <w:t>2.6</w:t>
            </w:r>
            <w:r w:rsidRPr="00EC376B">
              <w:rPr>
                <w:rFonts w:ascii="Times New Roman" w:hAnsi="Times New Roman" w:cs="Times New Roman"/>
                <w:color w:val="000000" w:themeColor="text1"/>
                <w:szCs w:val="20"/>
              </w:rPr>
              <w:tab/>
            </w:r>
            <w:r w:rsidRPr="00EC376B">
              <w:rPr>
                <w:rFonts w:ascii="Times New Roman" w:hAnsi="Times New Roman" w:cs="Times New Roman"/>
                <w:color w:val="000000" w:themeColor="text1"/>
              </w:rPr>
              <w:t>Collaboratively identifies needs, determines priorities, and assesses program implementation using researched-based instructional practices that result in student learning.</w:t>
            </w:r>
          </w:p>
          <w:p w:rsidR="005D5512" w:rsidRPr="00EC376B" w:rsidRDefault="005D5512" w:rsidP="005D5512">
            <w:pPr>
              <w:spacing w:after="120"/>
              <w:ind w:left="612" w:hanging="423"/>
              <w:rPr>
                <w:rFonts w:ascii="Times New Roman" w:hAnsi="Times New Roman" w:cs="Times New Roman"/>
                <w:color w:val="000000" w:themeColor="text1"/>
              </w:rPr>
            </w:pPr>
            <w:r w:rsidRPr="00EC376B">
              <w:rPr>
                <w:rFonts w:ascii="Times New Roman" w:hAnsi="Times New Roman" w:cs="Times New Roman"/>
                <w:color w:val="000000" w:themeColor="text1"/>
              </w:rPr>
              <w:t>2.7</w:t>
            </w:r>
            <w:r w:rsidRPr="00EC376B">
              <w:rPr>
                <w:rFonts w:ascii="Times New Roman" w:hAnsi="Times New Roman" w:cs="Times New Roman"/>
                <w:color w:val="000000" w:themeColor="text1"/>
              </w:rPr>
              <w:tab/>
              <w:t xml:space="preserve">Plans, implements, </w:t>
            </w:r>
            <w:proofErr w:type="gramStart"/>
            <w:r w:rsidRPr="00EC376B">
              <w:rPr>
                <w:rFonts w:ascii="Times New Roman" w:hAnsi="Times New Roman" w:cs="Times New Roman"/>
                <w:color w:val="000000" w:themeColor="text1"/>
              </w:rPr>
              <w:t>supports</w:t>
            </w:r>
            <w:proofErr w:type="gramEnd"/>
            <w:r w:rsidRPr="00EC376B">
              <w:rPr>
                <w:rFonts w:ascii="Times New Roman" w:hAnsi="Times New Roman" w:cs="Times New Roman"/>
                <w:color w:val="000000" w:themeColor="text1"/>
              </w:rPr>
              <w:t>, and assesses instructional programs that enhance teaching and student achievement such that the school division and all schools meet all required federal and state standards.</w:t>
            </w:r>
          </w:p>
          <w:p w:rsidR="005D5512" w:rsidRPr="00EC376B" w:rsidRDefault="005D5512" w:rsidP="006D71A7">
            <w:pPr>
              <w:spacing w:after="120"/>
              <w:ind w:left="612" w:hanging="423"/>
              <w:rPr>
                <w:rFonts w:ascii="Times New Roman" w:hAnsi="Times New Roman" w:cs="Times New Roman"/>
                <w:color w:val="000000" w:themeColor="text1"/>
                <w:szCs w:val="20"/>
              </w:rPr>
            </w:pPr>
            <w:r w:rsidRPr="00EC376B">
              <w:rPr>
                <w:rFonts w:ascii="Times New Roman" w:hAnsi="Times New Roman" w:cs="Times New Roman"/>
                <w:color w:val="000000" w:themeColor="text1"/>
                <w:szCs w:val="20"/>
              </w:rPr>
              <w:t>2.8</w:t>
            </w:r>
            <w:r w:rsidRPr="00EC376B">
              <w:rPr>
                <w:rFonts w:ascii="Times New Roman" w:hAnsi="Times New Roman" w:cs="Times New Roman"/>
                <w:color w:val="000000" w:themeColor="text1"/>
                <w:szCs w:val="20"/>
              </w:rPr>
              <w:tab/>
              <w:t xml:space="preserve">Applies and communicates findings to </w:t>
            </w:r>
            <w:r w:rsidR="00081818" w:rsidRPr="00EC376B">
              <w:rPr>
                <w:rFonts w:ascii="Times New Roman" w:hAnsi="Times New Roman" w:cs="Times New Roman"/>
                <w:color w:val="000000" w:themeColor="text1"/>
                <w:szCs w:val="20"/>
              </w:rPr>
              <w:t xml:space="preserve">all stakeholders </w:t>
            </w:r>
            <w:r w:rsidRPr="00EC376B">
              <w:rPr>
                <w:rFonts w:ascii="Times New Roman" w:hAnsi="Times New Roman" w:cs="Times New Roman"/>
                <w:color w:val="000000" w:themeColor="text1"/>
                <w:szCs w:val="20"/>
              </w:rPr>
              <w:t>to ensure continuous improvement.</w:t>
            </w:r>
          </w:p>
        </w:tc>
      </w:tr>
    </w:tbl>
    <w:p w:rsidR="00E3652C" w:rsidRDefault="00E3652C">
      <w:pPr>
        <w:rPr>
          <w:rFonts w:eastAsia="Times"/>
          <w: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ERFORMANCE STANDARD 3"/>
        <w:tblDescription w:val="Performance Standard 3:  Instructional Leadership&#10;The superintendent fosters the success of all teachers, staff, and students by ensuring the development, communication, implementation, and evaluation of effective teaching and learning that leads to student academic progress and school improvement.&#10;Sample Performance Indicators&#10;Examples may include, but are not limited to:&#10;The superintendent: &#10;3.1 Communicates a clear vision of excellence and continuous improvement consistent with the goals of the school division.&#10;3.2 Directs staff to set specific and challenging, but attainable goals for higher performance that result in improved student learning.&#10;3.3 Oversees the alignment, coordination, and delivery of assigned programs and curricular areas such that the school division and all schools meet all required federal, state, and local standards.&#10;3.4 Assesses factors affecting student achievement and directs change for needed improvements.&#10;3.5 Ensures that curricular design, instructional strategies, and learning environments integrate appropriate technologies to maximize student learning.&#10;3.6  Explores, disseminates, and applies knowledge and information about new or improved instructional strategies or related issues.&#10;3.7 Works with the school board, staff, and community representatives to identify needs and determine priorities regarding program delivery.&#10;3.8 Provides direction and support in planning and implementing activities and programs consistent with continuous improvement efforts and attainment of instructional goals.&#10;3.9  Provides staff development programs consistent with program evaluation results and school instructional improvement plans.&#10;"/>
      </w:tblPr>
      <w:tblGrid>
        <w:gridCol w:w="2340"/>
        <w:gridCol w:w="2340"/>
        <w:gridCol w:w="2340"/>
        <w:gridCol w:w="2340"/>
      </w:tblGrid>
      <w:tr w:rsidR="005D5512" w:rsidRPr="005D5512">
        <w:tc>
          <w:tcPr>
            <w:tcW w:w="2340" w:type="dxa"/>
            <w:tcBorders>
              <w:top w:val="single" w:sz="12" w:space="0" w:color="auto"/>
              <w:left w:val="single" w:sz="12" w:space="0" w:color="auto"/>
              <w:bottom w:val="single" w:sz="12" w:space="0" w:color="auto"/>
              <w:right w:val="single" w:sz="24" w:space="0" w:color="auto"/>
            </w:tcBorders>
            <w:shd w:val="clear" w:color="auto" w:fill="D9D9D9" w:themeFill="background1" w:themeFillShade="D9"/>
            <w:vAlign w:val="center"/>
          </w:tcPr>
          <w:p w:rsidR="005D5512" w:rsidRPr="00EC376B" w:rsidRDefault="005D5512" w:rsidP="005D5512">
            <w:pPr>
              <w:jc w:val="center"/>
              <w:rPr>
                <w:rFonts w:ascii="Times New Roman" w:hAnsi="Times New Roman" w:cs="Times New Roman"/>
                <w:b/>
                <w:bCs/>
              </w:rPr>
            </w:pPr>
            <w:r w:rsidRPr="00EC376B">
              <w:rPr>
                <w:rFonts w:ascii="Times New Roman" w:hAnsi="Times New Roman" w:cs="Times New Roman"/>
                <w:b/>
                <w:bCs/>
              </w:rPr>
              <w:t>Exemplary</w:t>
            </w:r>
          </w:p>
          <w:p w:rsidR="005D5512" w:rsidRPr="00EC376B" w:rsidRDefault="005D5512" w:rsidP="005D5512">
            <w:pPr>
              <w:jc w:val="center"/>
              <w:rPr>
                <w:rFonts w:ascii="Times New Roman" w:hAnsi="Times New Roman" w:cs="Times New Roman"/>
                <w:b/>
                <w:bCs/>
              </w:rPr>
            </w:pPr>
            <w:r w:rsidRPr="00EC376B">
              <w:rPr>
                <w:rFonts w:ascii="Times New Roman" w:hAnsi="Times New Roman" w:cs="Times New Roman"/>
                <w:bCs/>
                <w:i/>
                <w:iCs/>
                <w:sz w:val="18"/>
              </w:rPr>
              <w:t>In addition to meeting the requirements for Proficient...</w:t>
            </w:r>
          </w:p>
        </w:tc>
        <w:tc>
          <w:tcPr>
            <w:tcW w:w="2340" w:type="dxa"/>
            <w:tcBorders>
              <w:top w:val="single" w:sz="24" w:space="0" w:color="auto"/>
              <w:left w:val="single" w:sz="24" w:space="0" w:color="auto"/>
              <w:bottom w:val="single" w:sz="12" w:space="0" w:color="auto"/>
              <w:right w:val="single" w:sz="24" w:space="0" w:color="auto"/>
            </w:tcBorders>
            <w:shd w:val="clear" w:color="auto" w:fill="D9D9D9" w:themeFill="background1" w:themeFillShade="D9"/>
            <w:vAlign w:val="center"/>
          </w:tcPr>
          <w:p w:rsidR="005D5512" w:rsidRPr="00EC376B" w:rsidRDefault="005D5512" w:rsidP="005D5512">
            <w:pPr>
              <w:jc w:val="center"/>
              <w:rPr>
                <w:rFonts w:ascii="Times New Roman" w:hAnsi="Times New Roman" w:cs="Times New Roman"/>
                <w:b/>
                <w:bCs/>
              </w:rPr>
            </w:pPr>
            <w:r w:rsidRPr="00EC376B">
              <w:rPr>
                <w:rFonts w:ascii="Times New Roman" w:hAnsi="Times New Roman" w:cs="Times New Roman"/>
                <w:b/>
                <w:bCs/>
              </w:rPr>
              <w:t>Proficient</w:t>
            </w:r>
          </w:p>
          <w:p w:rsidR="005D5512" w:rsidRPr="00EC376B" w:rsidRDefault="005D5512" w:rsidP="005D5512">
            <w:pPr>
              <w:jc w:val="center"/>
              <w:rPr>
                <w:rFonts w:ascii="Times New Roman" w:hAnsi="Times New Roman" w:cs="Times New Roman"/>
                <w:b/>
                <w:bCs/>
              </w:rPr>
            </w:pPr>
            <w:r w:rsidRPr="00EC376B">
              <w:rPr>
                <w:rFonts w:ascii="Times New Roman" w:hAnsi="Times New Roman" w:cs="Times New Roman"/>
                <w:i/>
                <w:iCs/>
                <w:sz w:val="18"/>
              </w:rPr>
              <w:t>Proficient is the expected level of performance.</w:t>
            </w:r>
          </w:p>
        </w:tc>
        <w:tc>
          <w:tcPr>
            <w:tcW w:w="2340" w:type="dxa"/>
            <w:tcBorders>
              <w:top w:val="single" w:sz="12" w:space="0" w:color="auto"/>
              <w:left w:val="single" w:sz="24" w:space="0" w:color="auto"/>
              <w:bottom w:val="single" w:sz="12" w:space="0" w:color="auto"/>
              <w:right w:val="single" w:sz="4" w:space="0" w:color="auto"/>
            </w:tcBorders>
            <w:shd w:val="clear" w:color="auto" w:fill="D9D9D9" w:themeFill="background1" w:themeFillShade="D9"/>
            <w:vAlign w:val="center"/>
          </w:tcPr>
          <w:p w:rsidR="005D5512" w:rsidRPr="00EC376B" w:rsidRDefault="005D5512" w:rsidP="005D5512">
            <w:pPr>
              <w:jc w:val="center"/>
              <w:rPr>
                <w:rFonts w:ascii="Times New Roman" w:hAnsi="Times New Roman" w:cs="Times New Roman"/>
                <w:b/>
                <w:bCs/>
              </w:rPr>
            </w:pPr>
            <w:r w:rsidRPr="00EC376B">
              <w:rPr>
                <w:rFonts w:ascii="Times New Roman" w:hAnsi="Times New Roman" w:cs="Times New Roman"/>
                <w:b/>
                <w:bCs/>
              </w:rPr>
              <w:t>Developing/Needs Improvement</w:t>
            </w:r>
          </w:p>
        </w:tc>
        <w:tc>
          <w:tcPr>
            <w:tcW w:w="234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5D5512" w:rsidRPr="00EC376B" w:rsidRDefault="005D5512" w:rsidP="005D5512">
            <w:pPr>
              <w:jc w:val="center"/>
              <w:rPr>
                <w:rFonts w:ascii="Times New Roman" w:hAnsi="Times New Roman" w:cs="Times New Roman"/>
                <w:b/>
                <w:bCs/>
              </w:rPr>
            </w:pPr>
            <w:r w:rsidRPr="00EC376B">
              <w:rPr>
                <w:rFonts w:ascii="Times New Roman" w:hAnsi="Times New Roman" w:cs="Times New Roman"/>
                <w:b/>
                <w:bCs/>
              </w:rPr>
              <w:t>Unacceptable</w:t>
            </w:r>
          </w:p>
        </w:tc>
      </w:tr>
      <w:tr w:rsidR="005D5512" w:rsidRPr="005D5512">
        <w:trPr>
          <w:trHeight w:val="215"/>
        </w:trPr>
        <w:tc>
          <w:tcPr>
            <w:tcW w:w="2340" w:type="dxa"/>
            <w:tcBorders>
              <w:top w:val="single" w:sz="12" w:space="0" w:color="auto"/>
              <w:left w:val="single" w:sz="12" w:space="0" w:color="auto"/>
              <w:bottom w:val="single" w:sz="12" w:space="0" w:color="auto"/>
              <w:right w:val="single" w:sz="24" w:space="0" w:color="auto"/>
            </w:tcBorders>
          </w:tcPr>
          <w:p w:rsidR="005D5512" w:rsidRPr="00541CEE" w:rsidRDefault="005D5512" w:rsidP="005D5512">
            <w:pPr>
              <w:rPr>
                <w:rFonts w:ascii="Times New Roman" w:eastAsiaTheme="minorEastAsia" w:hAnsi="Times New Roman" w:cs="Times New Roman"/>
              </w:rPr>
            </w:pPr>
            <w:r w:rsidRPr="00541CEE">
              <w:rPr>
                <w:rFonts w:ascii="Times New Roman" w:eastAsiaTheme="minorEastAsia" w:hAnsi="Times New Roman" w:cs="Times New Roman"/>
              </w:rPr>
              <w:t xml:space="preserve">The superintendent proactively seeks out research on the effective use of assessment data and ensures division personnel are aware of relevant findings and are using data to improve instructional programs, resulting in improved student </w:t>
            </w:r>
            <w:r w:rsidR="00970109" w:rsidRPr="00541CEE">
              <w:rPr>
                <w:rFonts w:ascii="Times New Roman" w:eastAsia="Times" w:hAnsi="Times New Roman" w:cs="Times New Roman"/>
              </w:rPr>
              <w:t>academic</w:t>
            </w:r>
            <w:r w:rsidR="00970109" w:rsidRPr="00541CEE">
              <w:rPr>
                <w:rFonts w:ascii="Times New Roman" w:eastAsiaTheme="minorEastAsia" w:hAnsi="Times New Roman" w:cs="Times New Roman"/>
              </w:rPr>
              <w:t xml:space="preserve"> </w:t>
            </w:r>
            <w:r w:rsidRPr="00541CEE">
              <w:rPr>
                <w:rFonts w:ascii="Times New Roman" w:eastAsiaTheme="minorEastAsia" w:hAnsi="Times New Roman" w:cs="Times New Roman"/>
              </w:rPr>
              <w:t xml:space="preserve">performance.  </w:t>
            </w:r>
          </w:p>
        </w:tc>
        <w:tc>
          <w:tcPr>
            <w:tcW w:w="2340" w:type="dxa"/>
            <w:tcBorders>
              <w:top w:val="single" w:sz="12" w:space="0" w:color="auto"/>
              <w:left w:val="single" w:sz="24" w:space="0" w:color="auto"/>
              <w:bottom w:val="single" w:sz="24" w:space="0" w:color="auto"/>
              <w:right w:val="single" w:sz="24" w:space="0" w:color="auto"/>
            </w:tcBorders>
            <w:shd w:val="clear" w:color="auto" w:fill="FFFFFF" w:themeFill="background1"/>
          </w:tcPr>
          <w:p w:rsidR="005D5512" w:rsidRPr="00541CEE" w:rsidRDefault="00545922" w:rsidP="00541CEE">
            <w:pPr>
              <w:rPr>
                <w:rFonts w:ascii="Times New Roman" w:eastAsiaTheme="minorEastAsia" w:hAnsi="Times New Roman" w:cs="Times New Roman"/>
                <w:bCs/>
              </w:rPr>
            </w:pPr>
            <w:r w:rsidRPr="00541CEE">
              <w:rPr>
                <w:rFonts w:ascii="Times New Roman" w:hAnsi="Times New Roman" w:cs="Times New Roman"/>
                <w:szCs w:val="20"/>
              </w:rPr>
              <w:t xml:space="preserve">The superintendent strategically gathers, analyzes, and uses a variety of data to </w:t>
            </w:r>
            <w:r w:rsidR="006479E2" w:rsidRPr="00541CEE">
              <w:rPr>
                <w:rFonts w:ascii="Times New Roman" w:hAnsi="Times New Roman" w:cs="Times New Roman"/>
                <w:szCs w:val="20"/>
              </w:rPr>
              <w:t xml:space="preserve">guide </w:t>
            </w:r>
            <w:r w:rsidR="009848A0">
              <w:rPr>
                <w:rFonts w:ascii="Times New Roman" w:hAnsi="Times New Roman" w:cs="Times New Roman"/>
                <w:szCs w:val="20"/>
              </w:rPr>
              <w:t xml:space="preserve">planning and decision </w:t>
            </w:r>
            <w:r w:rsidRPr="00541CEE">
              <w:rPr>
                <w:rFonts w:ascii="Times New Roman" w:hAnsi="Times New Roman" w:cs="Times New Roman"/>
                <w:szCs w:val="20"/>
              </w:rPr>
              <w:t xml:space="preserve">making consistent with established guidelines, policies, and procedures that result in student </w:t>
            </w:r>
            <w:r w:rsidR="00970109" w:rsidRPr="00541CEE">
              <w:rPr>
                <w:rFonts w:ascii="Times New Roman" w:eastAsia="Times" w:hAnsi="Times New Roman" w:cs="Times New Roman"/>
              </w:rPr>
              <w:t>academic</w:t>
            </w:r>
            <w:r w:rsidR="00970109" w:rsidRPr="00541CEE">
              <w:rPr>
                <w:rFonts w:ascii="Times New Roman" w:hAnsi="Times New Roman" w:cs="Times New Roman"/>
                <w:szCs w:val="20"/>
              </w:rPr>
              <w:t xml:space="preserve"> </w:t>
            </w:r>
            <w:r w:rsidRPr="00541CEE">
              <w:rPr>
                <w:rFonts w:ascii="Times New Roman" w:hAnsi="Times New Roman" w:cs="Times New Roman"/>
                <w:szCs w:val="20"/>
              </w:rPr>
              <w:t>progress.</w:t>
            </w:r>
          </w:p>
        </w:tc>
        <w:tc>
          <w:tcPr>
            <w:tcW w:w="2340" w:type="dxa"/>
            <w:tcBorders>
              <w:top w:val="single" w:sz="12" w:space="0" w:color="auto"/>
              <w:left w:val="single" w:sz="24" w:space="0" w:color="auto"/>
              <w:bottom w:val="single" w:sz="12" w:space="0" w:color="auto"/>
            </w:tcBorders>
          </w:tcPr>
          <w:p w:rsidR="005D5512" w:rsidRPr="00541CEE" w:rsidRDefault="009F6D7B" w:rsidP="00541CEE">
            <w:pPr>
              <w:rPr>
                <w:rFonts w:ascii="Times New Roman" w:hAnsi="Times New Roman" w:cs="Times New Roman"/>
              </w:rPr>
            </w:pPr>
            <w:r w:rsidRPr="00541CEE">
              <w:rPr>
                <w:rFonts w:ascii="Times New Roman" w:hAnsi="Times New Roman" w:cs="Times New Roman"/>
                <w:szCs w:val="20"/>
              </w:rPr>
              <w:t xml:space="preserve">The superintendent has not reached a level of proficiency in gathering, analyzing, and using a variety of data to </w:t>
            </w:r>
            <w:r w:rsidR="006479E2" w:rsidRPr="00541CEE">
              <w:rPr>
                <w:rFonts w:ascii="Times New Roman" w:hAnsi="Times New Roman" w:cs="Times New Roman"/>
                <w:szCs w:val="20"/>
              </w:rPr>
              <w:t xml:space="preserve">guide </w:t>
            </w:r>
            <w:r w:rsidR="009848A0">
              <w:rPr>
                <w:rFonts w:ascii="Times New Roman" w:hAnsi="Times New Roman" w:cs="Times New Roman"/>
                <w:szCs w:val="20"/>
              </w:rPr>
              <w:t xml:space="preserve">planning and decision </w:t>
            </w:r>
            <w:r w:rsidRPr="00541CEE">
              <w:rPr>
                <w:rFonts w:ascii="Times New Roman" w:hAnsi="Times New Roman" w:cs="Times New Roman"/>
                <w:szCs w:val="20"/>
              </w:rPr>
              <w:t>making consistent with established guidelines, policies, and procedures that result in student academic success.</w:t>
            </w:r>
          </w:p>
        </w:tc>
        <w:tc>
          <w:tcPr>
            <w:tcW w:w="2340" w:type="dxa"/>
            <w:tcBorders>
              <w:top w:val="single" w:sz="12" w:space="0" w:color="auto"/>
              <w:bottom w:val="single" w:sz="12" w:space="0" w:color="auto"/>
              <w:right w:val="single" w:sz="12" w:space="0" w:color="auto"/>
            </w:tcBorders>
          </w:tcPr>
          <w:p w:rsidR="005D5512" w:rsidRPr="00541CEE" w:rsidRDefault="005D5512" w:rsidP="00541CEE">
            <w:pPr>
              <w:rPr>
                <w:rFonts w:ascii="Times New Roman" w:hAnsi="Times New Roman" w:cs="Times New Roman"/>
              </w:rPr>
            </w:pPr>
            <w:r w:rsidRPr="00541CEE">
              <w:rPr>
                <w:rFonts w:ascii="Times New Roman" w:hAnsi="Times New Roman" w:cs="Times New Roman"/>
                <w:szCs w:val="20"/>
              </w:rPr>
              <w:t xml:space="preserve">The superintendent does not gather, analyze, and use a variety of data to </w:t>
            </w:r>
            <w:r w:rsidR="006479E2" w:rsidRPr="00541CEE">
              <w:rPr>
                <w:rFonts w:ascii="Times New Roman" w:hAnsi="Times New Roman" w:cs="Times New Roman"/>
                <w:szCs w:val="20"/>
              </w:rPr>
              <w:t xml:space="preserve">guide </w:t>
            </w:r>
            <w:r w:rsidR="009848A0">
              <w:rPr>
                <w:rFonts w:ascii="Times New Roman" w:hAnsi="Times New Roman" w:cs="Times New Roman"/>
                <w:szCs w:val="20"/>
              </w:rPr>
              <w:t xml:space="preserve">planning and decision </w:t>
            </w:r>
            <w:r w:rsidRPr="00541CEE">
              <w:rPr>
                <w:rFonts w:ascii="Times New Roman" w:hAnsi="Times New Roman" w:cs="Times New Roman"/>
                <w:szCs w:val="20"/>
              </w:rPr>
              <w:t xml:space="preserve">making consistent with established guidelines, policies, and procedures that result in student </w:t>
            </w:r>
            <w:r w:rsidR="00970109" w:rsidRPr="00541CEE">
              <w:rPr>
                <w:rFonts w:ascii="Times New Roman" w:eastAsia="Times" w:hAnsi="Times New Roman" w:cs="Times New Roman"/>
              </w:rPr>
              <w:t>academic</w:t>
            </w:r>
            <w:r w:rsidR="00970109" w:rsidRPr="00541CEE">
              <w:rPr>
                <w:rFonts w:ascii="Times New Roman" w:hAnsi="Times New Roman" w:cs="Times New Roman"/>
                <w:szCs w:val="20"/>
              </w:rPr>
              <w:t xml:space="preserve"> </w:t>
            </w:r>
            <w:r w:rsidRPr="00541CEE">
              <w:rPr>
                <w:rFonts w:ascii="Times New Roman" w:hAnsi="Times New Roman" w:cs="Times New Roman"/>
                <w:szCs w:val="20"/>
              </w:rPr>
              <w:t>success.</w:t>
            </w:r>
          </w:p>
        </w:tc>
      </w:tr>
    </w:tbl>
    <w:tbl>
      <w:tblPr>
        <w:tblStyle w:val="TableGrid12"/>
        <w:tblW w:w="0" w:type="auto"/>
        <w:tblInd w:w="108" w:type="dxa"/>
        <w:tblLook w:val="04A0" w:firstRow="1" w:lastRow="0" w:firstColumn="1" w:lastColumn="0" w:noHBand="0" w:noVBand="1"/>
        <w:tblCaption w:val="PERFORMANCE STANDARD 3"/>
        <w:tblDescription w:val="Performance Standard 3:  Instructional Leadership&#10;The superintendent fosters the success of all teachers, staff, and students by ensuring the development, communication, implementation, and evaluation of effective teaching and learning that leads to student academic progress and school improvement.&#10;Sample Performance Indicators&#10;Examples may include, but are not limited to:&#10;The superintendent: &#10;3.1 Communicates a clear vision of excellence and continuous improvement consistent with the goals of the school division.&#10;3.2 Directs staff to set specific and challenging, but attainable goals for higher performance that result in improved student learning.&#10;3.3 Oversees the alignment, coordination, and delivery of assigned programs and curricular areas such that the school division and all schools meet all required federal, state, and local standards.&#10;3.4 Assesses factors affecting student achievement and directs change for needed improvements.&#10;3.5 Ensures that curricular design, instructional strategies, and learning environments integrate appropriate technologies to maximize student learning.&#10;3.6  Explores, disseminates, and applies knowledge and information about new or improved instructional strategies or related issues.&#10;3.7 Works with the school board, staff, and community representatives to identify needs and determine priorities regarding program delivery.&#10;3.8 Provides direction and support in planning and implementing activities and programs consistent with continuous improvement efforts and attainment of instructional goals.&#10;3.9  Provides staff development programs consistent with program evaluation results and school instructional improvement plans.&#10;"/>
      </w:tblPr>
      <w:tblGrid>
        <w:gridCol w:w="9360"/>
      </w:tblGrid>
      <w:tr w:rsidR="005D5512" w:rsidRPr="005D5512"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D5512" w:rsidRPr="00EC376B" w:rsidRDefault="005D5512" w:rsidP="005D5512">
            <w:pPr>
              <w:keepNext/>
              <w:ind w:left="90"/>
              <w:outlineLvl w:val="1"/>
              <w:rPr>
                <w:rFonts w:ascii="Times New Roman" w:hAnsi="Times New Roman" w:cs="Times New Roman"/>
                <w:b/>
              </w:rPr>
            </w:pPr>
            <w:r w:rsidRPr="00EC376B">
              <w:rPr>
                <w:rFonts w:ascii="Times New Roman" w:hAnsi="Times New Roman" w:cs="Times New Roman"/>
                <w:b/>
              </w:rPr>
              <w:lastRenderedPageBreak/>
              <w:t>Performance Standard 3:  Instructional Leadership</w:t>
            </w:r>
          </w:p>
          <w:p w:rsidR="005D5512" w:rsidRPr="00EC376B" w:rsidRDefault="005D5512" w:rsidP="00C92221">
            <w:pPr>
              <w:ind w:left="72"/>
              <w:rPr>
                <w:rFonts w:ascii="Times New Roman" w:hAnsi="Times New Roman" w:cs="Times New Roman"/>
                <w:i/>
              </w:rPr>
            </w:pPr>
            <w:r w:rsidRPr="00EC376B">
              <w:rPr>
                <w:rFonts w:ascii="Times New Roman" w:hAnsi="Times New Roman" w:cs="Times New Roman"/>
                <w:i/>
              </w:rPr>
              <w:t>The superintendent fosters the success of all teachers</w:t>
            </w:r>
            <w:r w:rsidR="00375F69" w:rsidRPr="00EC376B">
              <w:rPr>
                <w:rFonts w:ascii="Times New Roman" w:hAnsi="Times New Roman" w:cs="Times New Roman"/>
                <w:i/>
              </w:rPr>
              <w:t xml:space="preserve">, staff, </w:t>
            </w:r>
            <w:r w:rsidRPr="00EC376B">
              <w:rPr>
                <w:rFonts w:ascii="Times New Roman" w:hAnsi="Times New Roman" w:cs="Times New Roman"/>
                <w:i/>
              </w:rPr>
              <w:t xml:space="preserve">and students by </w:t>
            </w:r>
            <w:r w:rsidR="00081818" w:rsidRPr="00EC376B">
              <w:rPr>
                <w:rFonts w:ascii="Times New Roman" w:hAnsi="Times New Roman" w:cs="Times New Roman"/>
                <w:i/>
              </w:rPr>
              <w:t xml:space="preserve">ensuring </w:t>
            </w:r>
            <w:r w:rsidRPr="00EC376B">
              <w:rPr>
                <w:rFonts w:ascii="Times New Roman" w:hAnsi="Times New Roman" w:cs="Times New Roman"/>
                <w:i/>
              </w:rPr>
              <w:t xml:space="preserve">the development, communication, implementation, and evaluation of </w:t>
            </w:r>
            <w:r w:rsidR="00081818" w:rsidRPr="00EC376B">
              <w:rPr>
                <w:rFonts w:ascii="Times New Roman" w:hAnsi="Times New Roman" w:cs="Times New Roman"/>
                <w:i/>
              </w:rPr>
              <w:t>effective</w:t>
            </w:r>
            <w:r w:rsidRPr="00EC376B">
              <w:rPr>
                <w:rFonts w:ascii="Times New Roman" w:hAnsi="Times New Roman" w:cs="Times New Roman"/>
                <w:i/>
              </w:rPr>
              <w:t xml:space="preserve"> teaching and learning that leads to student academic progress and school improvement.</w:t>
            </w:r>
          </w:p>
        </w:tc>
      </w:tr>
      <w:tr w:rsidR="005D5512" w:rsidRPr="005D5512">
        <w:tc>
          <w:tcPr>
            <w:tcW w:w="9360" w:type="dxa"/>
            <w:tcBorders>
              <w:top w:val="single" w:sz="12" w:space="0" w:color="auto"/>
              <w:left w:val="single" w:sz="12" w:space="0" w:color="auto"/>
              <w:bottom w:val="nil"/>
              <w:right w:val="single" w:sz="12" w:space="0" w:color="auto"/>
            </w:tcBorders>
          </w:tcPr>
          <w:p w:rsidR="005D5512" w:rsidRPr="00EC376B" w:rsidRDefault="005D5512" w:rsidP="005D5512">
            <w:pPr>
              <w:tabs>
                <w:tab w:val="left" w:pos="720"/>
              </w:tabs>
              <w:spacing w:before="40"/>
              <w:ind w:left="72"/>
              <w:rPr>
                <w:rFonts w:ascii="Times New Roman" w:hAnsi="Times New Roman"/>
                <w:b/>
              </w:rPr>
            </w:pPr>
            <w:r w:rsidRPr="00EC376B">
              <w:rPr>
                <w:rFonts w:ascii="Times New Roman" w:hAnsi="Times New Roman"/>
                <w:b/>
              </w:rPr>
              <w:t>Sample Performance Indicators</w:t>
            </w:r>
          </w:p>
          <w:p w:rsidR="005D5512" w:rsidRPr="00EC376B" w:rsidRDefault="005D5512" w:rsidP="005D5512">
            <w:pPr>
              <w:tabs>
                <w:tab w:val="left" w:pos="720"/>
              </w:tabs>
              <w:spacing w:after="40"/>
              <w:ind w:left="72"/>
              <w:rPr>
                <w:rFonts w:ascii="Times New Roman" w:hAnsi="Times New Roman"/>
                <w:i/>
                <w:iCs/>
              </w:rPr>
            </w:pPr>
            <w:r w:rsidRPr="00EC376B">
              <w:rPr>
                <w:rFonts w:ascii="Times New Roman" w:hAnsi="Times New Roman"/>
                <w:i/>
                <w:iCs/>
              </w:rPr>
              <w:t>Examples may include, but are not limited to:</w:t>
            </w:r>
          </w:p>
        </w:tc>
      </w:tr>
      <w:tr w:rsidR="005D5512" w:rsidRPr="005D5512">
        <w:tc>
          <w:tcPr>
            <w:tcW w:w="9360" w:type="dxa"/>
            <w:tcBorders>
              <w:top w:val="nil"/>
              <w:left w:val="single" w:sz="12" w:space="0" w:color="auto"/>
              <w:bottom w:val="single" w:sz="12" w:space="0" w:color="auto"/>
              <w:right w:val="single" w:sz="12" w:space="0" w:color="auto"/>
            </w:tcBorders>
          </w:tcPr>
          <w:p w:rsidR="005D5512" w:rsidRPr="00EC376B" w:rsidRDefault="005D5512" w:rsidP="005D5512">
            <w:pPr>
              <w:spacing w:after="120"/>
              <w:ind w:left="630" w:hanging="558"/>
              <w:rPr>
                <w:rFonts w:ascii="Times New Roman" w:hAnsi="Times New Roman" w:cs="Times New Roman"/>
                <w:b/>
                <w:color w:val="000000" w:themeColor="text1"/>
              </w:rPr>
            </w:pPr>
            <w:r w:rsidRPr="00EC376B">
              <w:rPr>
                <w:rFonts w:ascii="Times New Roman" w:hAnsi="Times New Roman"/>
                <w:b/>
                <w:iCs/>
                <w:color w:val="000000" w:themeColor="text1"/>
              </w:rPr>
              <w:t>The superintendent:</w:t>
            </w:r>
            <w:r w:rsidRPr="00EC376B">
              <w:rPr>
                <w:rFonts w:ascii="Times New Roman" w:hAnsi="Times New Roman" w:cs="Times New Roman"/>
                <w:b/>
                <w:color w:val="000000" w:themeColor="text1"/>
              </w:rPr>
              <w:t xml:space="preserve"> </w:t>
            </w:r>
          </w:p>
          <w:p w:rsidR="005D5512" w:rsidRPr="00541CEE" w:rsidRDefault="005D5512" w:rsidP="005D5512">
            <w:pPr>
              <w:spacing w:after="120"/>
              <w:ind w:left="612" w:hanging="450"/>
              <w:rPr>
                <w:rFonts w:ascii="Times New Roman" w:hAnsi="Times New Roman" w:cs="Times New Roman"/>
              </w:rPr>
            </w:pPr>
            <w:r w:rsidRPr="00EC376B">
              <w:rPr>
                <w:rFonts w:ascii="Times New Roman" w:hAnsi="Times New Roman" w:cs="Times New Roman"/>
                <w:color w:val="000000" w:themeColor="text1"/>
                <w:szCs w:val="20"/>
              </w:rPr>
              <w:t>3.1</w:t>
            </w:r>
            <w:r w:rsidRPr="00EC376B">
              <w:rPr>
                <w:rFonts w:ascii="Times New Roman" w:hAnsi="Times New Roman" w:cs="Times New Roman"/>
                <w:color w:val="000000" w:themeColor="text1"/>
                <w:szCs w:val="20"/>
              </w:rPr>
              <w:tab/>
              <w:t xml:space="preserve">Communicates a clear vision of excellence and continuous improvement consistent with the </w:t>
            </w:r>
            <w:r w:rsidRPr="00541CEE">
              <w:rPr>
                <w:rFonts w:ascii="Times New Roman" w:hAnsi="Times New Roman" w:cs="Times New Roman"/>
                <w:szCs w:val="20"/>
              </w:rPr>
              <w:t>goals of the school division.</w:t>
            </w:r>
          </w:p>
          <w:p w:rsidR="005D5512" w:rsidRPr="00EC376B" w:rsidRDefault="005D5512" w:rsidP="005D5512">
            <w:pPr>
              <w:spacing w:after="120"/>
              <w:ind w:left="612" w:hanging="450"/>
              <w:rPr>
                <w:color w:val="000000" w:themeColor="text1"/>
              </w:rPr>
            </w:pPr>
            <w:r w:rsidRPr="00541CEE">
              <w:rPr>
                <w:rFonts w:ascii="Times New Roman" w:hAnsi="Times New Roman" w:cs="Times New Roman"/>
              </w:rPr>
              <w:t>3.2</w:t>
            </w:r>
            <w:r w:rsidRPr="00541CEE">
              <w:rPr>
                <w:rFonts w:ascii="Times New Roman" w:hAnsi="Times New Roman" w:cs="Times New Roman"/>
              </w:rPr>
              <w:tab/>
            </w:r>
            <w:r w:rsidR="00D05E1B" w:rsidRPr="00541CEE">
              <w:rPr>
                <w:rFonts w:ascii="Times New Roman" w:hAnsi="Times New Roman" w:cs="Times New Roman"/>
              </w:rPr>
              <w:t xml:space="preserve">Directs </w:t>
            </w:r>
            <w:r w:rsidRPr="00541CEE">
              <w:rPr>
                <w:rFonts w:ascii="Times New Roman" w:hAnsi="Times New Roman" w:cs="Times New Roman"/>
              </w:rPr>
              <w:t xml:space="preserve">staff to set specific and challenging, but attainable goals for higher performance that result </w:t>
            </w:r>
            <w:r w:rsidRPr="00EC376B">
              <w:rPr>
                <w:rFonts w:ascii="Times New Roman" w:hAnsi="Times New Roman" w:cs="Times New Roman"/>
                <w:color w:val="000000" w:themeColor="text1"/>
              </w:rPr>
              <w:t>in improved student learning.</w:t>
            </w:r>
          </w:p>
          <w:p w:rsidR="005D5512" w:rsidRPr="00EC376B" w:rsidRDefault="005D5512" w:rsidP="005D5512">
            <w:pPr>
              <w:spacing w:after="120"/>
              <w:ind w:left="612" w:hanging="450"/>
              <w:rPr>
                <w:color w:val="000000" w:themeColor="text1"/>
              </w:rPr>
            </w:pPr>
            <w:r w:rsidRPr="00EC376B">
              <w:rPr>
                <w:color w:val="000000" w:themeColor="text1"/>
              </w:rPr>
              <w:t>3.3</w:t>
            </w:r>
            <w:r w:rsidRPr="00EC376B">
              <w:rPr>
                <w:color w:val="000000" w:themeColor="text1"/>
              </w:rPr>
              <w:tab/>
              <w:t>Oversees the alignment, coordination, and delivery of assigned programs and curricular areas such that the school division and all schools meet all required federal</w:t>
            </w:r>
            <w:r w:rsidR="00081818" w:rsidRPr="00EC376B">
              <w:rPr>
                <w:color w:val="000000" w:themeColor="text1"/>
              </w:rPr>
              <w:t>,</w:t>
            </w:r>
            <w:r w:rsidRPr="00EC376B">
              <w:rPr>
                <w:color w:val="000000" w:themeColor="text1"/>
              </w:rPr>
              <w:t xml:space="preserve"> state</w:t>
            </w:r>
            <w:r w:rsidR="00081818" w:rsidRPr="00EC376B">
              <w:rPr>
                <w:color w:val="000000" w:themeColor="text1"/>
              </w:rPr>
              <w:t>, and local</w:t>
            </w:r>
            <w:r w:rsidRPr="00EC376B">
              <w:rPr>
                <w:color w:val="000000" w:themeColor="text1"/>
              </w:rPr>
              <w:t xml:space="preserve"> standards.</w:t>
            </w:r>
          </w:p>
          <w:p w:rsidR="005D5512" w:rsidRPr="00EC376B" w:rsidRDefault="005D5512" w:rsidP="005D5512">
            <w:pPr>
              <w:spacing w:after="120"/>
              <w:ind w:left="612" w:hanging="450"/>
              <w:rPr>
                <w:rFonts w:ascii="Times New Roman" w:hAnsi="Times New Roman" w:cs="Times New Roman"/>
                <w:color w:val="000000" w:themeColor="text1"/>
                <w:szCs w:val="20"/>
              </w:rPr>
            </w:pPr>
            <w:r w:rsidRPr="00EC376B">
              <w:rPr>
                <w:rFonts w:ascii="Times New Roman" w:hAnsi="Times New Roman" w:cs="Times New Roman"/>
                <w:color w:val="000000" w:themeColor="text1"/>
              </w:rPr>
              <w:t>3.4</w:t>
            </w:r>
            <w:r w:rsidRPr="00EC376B">
              <w:rPr>
                <w:rFonts w:ascii="Times New Roman" w:hAnsi="Times New Roman" w:cs="Times New Roman"/>
                <w:color w:val="000000" w:themeColor="text1"/>
              </w:rPr>
              <w:tab/>
            </w:r>
            <w:r w:rsidRPr="00EC376B">
              <w:rPr>
                <w:rFonts w:ascii="Times New Roman" w:hAnsi="Times New Roman" w:cs="Times New Roman"/>
                <w:color w:val="000000" w:themeColor="text1"/>
                <w:szCs w:val="20"/>
              </w:rPr>
              <w:t xml:space="preserve">Assesses factors affecting student achievement and </w:t>
            </w:r>
            <w:r w:rsidR="00081818" w:rsidRPr="00EC376B">
              <w:rPr>
                <w:rFonts w:ascii="Times New Roman" w:hAnsi="Times New Roman" w:cs="Times New Roman"/>
                <w:color w:val="000000" w:themeColor="text1"/>
                <w:szCs w:val="20"/>
              </w:rPr>
              <w:t xml:space="preserve">directs </w:t>
            </w:r>
            <w:r w:rsidRPr="00EC376B">
              <w:rPr>
                <w:rFonts w:ascii="Times New Roman" w:hAnsi="Times New Roman" w:cs="Times New Roman"/>
                <w:color w:val="000000" w:themeColor="text1"/>
                <w:szCs w:val="20"/>
              </w:rPr>
              <w:t>change for needed improvements.</w:t>
            </w:r>
          </w:p>
          <w:p w:rsidR="005D5512" w:rsidRPr="00EC376B" w:rsidRDefault="005D5512" w:rsidP="005D5512">
            <w:pPr>
              <w:spacing w:after="120"/>
              <w:ind w:left="612" w:hanging="450"/>
              <w:rPr>
                <w:color w:val="000000" w:themeColor="text1"/>
              </w:rPr>
            </w:pPr>
            <w:r w:rsidRPr="00EC376B">
              <w:rPr>
                <w:color w:val="000000" w:themeColor="text1"/>
              </w:rPr>
              <w:t>3.5</w:t>
            </w:r>
            <w:r w:rsidRPr="00EC376B">
              <w:rPr>
                <w:color w:val="000000" w:themeColor="text1"/>
              </w:rPr>
              <w:tab/>
              <w:t>Ensures that curricular design, instructional strategies, and learning environments integrate appropriate technologies to maximize student learning.</w:t>
            </w:r>
          </w:p>
          <w:p w:rsidR="005D5512" w:rsidRPr="00EC376B" w:rsidRDefault="005D5512" w:rsidP="005D5512">
            <w:pPr>
              <w:spacing w:after="120"/>
              <w:ind w:left="612" w:hanging="450"/>
              <w:rPr>
                <w:color w:val="000000" w:themeColor="text1"/>
              </w:rPr>
            </w:pPr>
            <w:r w:rsidRPr="00EC376B">
              <w:rPr>
                <w:color w:val="000000" w:themeColor="text1"/>
              </w:rPr>
              <w:t xml:space="preserve">3.6 </w:t>
            </w:r>
            <w:r w:rsidRPr="00EC376B">
              <w:rPr>
                <w:color w:val="000000" w:themeColor="text1"/>
              </w:rPr>
              <w:tab/>
              <w:t>Explores, disseminates, and applies knowledge and information about new or improved instructional strategies or related issues.</w:t>
            </w:r>
          </w:p>
          <w:p w:rsidR="005D5512" w:rsidRPr="00EC376B" w:rsidRDefault="005D5512" w:rsidP="005D5512">
            <w:pPr>
              <w:widowControl w:val="0"/>
              <w:spacing w:after="120"/>
              <w:ind w:left="612" w:hanging="450"/>
              <w:rPr>
                <w:rFonts w:ascii="Times New Roman" w:hAnsi="Times New Roman" w:cs="Times New Roman"/>
                <w:color w:val="000000" w:themeColor="text1"/>
                <w:szCs w:val="20"/>
              </w:rPr>
            </w:pPr>
            <w:r w:rsidRPr="00EC376B">
              <w:rPr>
                <w:rFonts w:ascii="Times New Roman" w:hAnsi="Times New Roman" w:cs="Times New Roman"/>
                <w:color w:val="000000" w:themeColor="text1"/>
                <w:szCs w:val="20"/>
              </w:rPr>
              <w:t>3.7</w:t>
            </w:r>
            <w:r w:rsidRPr="00EC376B">
              <w:rPr>
                <w:rFonts w:ascii="Times New Roman" w:hAnsi="Times New Roman" w:cs="Times New Roman"/>
                <w:color w:val="000000" w:themeColor="text1"/>
                <w:szCs w:val="20"/>
              </w:rPr>
              <w:tab/>
              <w:t>Works with the school board, staff, and community representatives to identify needs and determine priorities regarding program delivery.</w:t>
            </w:r>
          </w:p>
          <w:p w:rsidR="005D5512" w:rsidRPr="00EC376B" w:rsidRDefault="005D5512" w:rsidP="005D5512">
            <w:pPr>
              <w:widowControl w:val="0"/>
              <w:spacing w:after="120"/>
              <w:ind w:left="612" w:hanging="450"/>
              <w:rPr>
                <w:rFonts w:ascii="Times New Roman" w:hAnsi="Times New Roman" w:cs="Times New Roman"/>
                <w:color w:val="000000" w:themeColor="text1"/>
              </w:rPr>
            </w:pPr>
            <w:r w:rsidRPr="00EC376B">
              <w:rPr>
                <w:rFonts w:ascii="Times New Roman" w:hAnsi="Times New Roman" w:cs="Times New Roman"/>
                <w:color w:val="000000" w:themeColor="text1"/>
                <w:szCs w:val="20"/>
              </w:rPr>
              <w:t>3.8</w:t>
            </w:r>
            <w:r w:rsidRPr="00EC376B">
              <w:rPr>
                <w:rFonts w:ascii="Times New Roman" w:hAnsi="Times New Roman" w:cs="Times New Roman"/>
                <w:color w:val="000000" w:themeColor="text1"/>
                <w:szCs w:val="20"/>
              </w:rPr>
              <w:tab/>
              <w:t>Provides direction and support in planning and implementing activities and programs consistent with continuous improvement efforts and attainment of instructional goals.</w:t>
            </w:r>
          </w:p>
          <w:p w:rsidR="005D5512" w:rsidRPr="00EC376B" w:rsidRDefault="005D5512" w:rsidP="005D5512">
            <w:pPr>
              <w:spacing w:after="120"/>
              <w:ind w:left="612" w:hanging="450"/>
              <w:rPr>
                <w:rFonts w:ascii="Times New Roman" w:hAnsi="Times New Roman" w:cs="Times New Roman"/>
                <w:i/>
              </w:rPr>
            </w:pPr>
            <w:r w:rsidRPr="00EC376B">
              <w:rPr>
                <w:rFonts w:ascii="Times New Roman" w:hAnsi="Times New Roman" w:cs="Times New Roman"/>
                <w:color w:val="000000" w:themeColor="text1"/>
                <w:szCs w:val="20"/>
              </w:rPr>
              <w:t xml:space="preserve">3.9 </w:t>
            </w:r>
            <w:r w:rsidRPr="00EC376B">
              <w:rPr>
                <w:rFonts w:ascii="Times New Roman" w:hAnsi="Times New Roman" w:cs="Times New Roman"/>
                <w:color w:val="000000" w:themeColor="text1"/>
                <w:szCs w:val="20"/>
              </w:rPr>
              <w:tab/>
              <w:t>Provides staff development programs consistent with program evaluation results and school instructional improvement plans.</w:t>
            </w:r>
          </w:p>
        </w:tc>
      </w:tr>
    </w:tbl>
    <w:p w:rsidR="005D5512" w:rsidRDefault="005D5512" w:rsidP="005D5512">
      <w:pPr>
        <w:jc w:val="both"/>
        <w:rPr>
          <w:rFonts w:eastAsia="Times"/>
          <w:i/>
        </w:rPr>
      </w:pPr>
    </w:p>
    <w:p w:rsidR="005D5512" w:rsidRDefault="005D5512">
      <w:pPr>
        <w:rPr>
          <w:rFonts w:eastAsia="Times"/>
          <w:i/>
        </w:rPr>
      </w:pPr>
      <w:r>
        <w:rPr>
          <w:rFonts w:eastAsia="Times"/>
          <w:i/>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40"/>
        <w:gridCol w:w="2340"/>
        <w:gridCol w:w="2340"/>
      </w:tblGrid>
      <w:tr w:rsidR="005D5512" w:rsidRPr="005D5512">
        <w:tc>
          <w:tcPr>
            <w:tcW w:w="2340" w:type="dxa"/>
            <w:tcBorders>
              <w:top w:val="single" w:sz="12" w:space="0" w:color="auto"/>
              <w:left w:val="single" w:sz="12" w:space="0" w:color="auto"/>
              <w:bottom w:val="single" w:sz="12" w:space="0" w:color="auto"/>
              <w:right w:val="single" w:sz="24"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lastRenderedPageBreak/>
              <w:t>Exemplary</w:t>
            </w:r>
          </w:p>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Cs/>
                <w:i/>
                <w:iCs/>
                <w:sz w:val="18"/>
              </w:rPr>
              <w:t>In addition to meeting the requirements for Proficient...</w:t>
            </w:r>
          </w:p>
        </w:tc>
        <w:tc>
          <w:tcPr>
            <w:tcW w:w="2340" w:type="dxa"/>
            <w:tcBorders>
              <w:top w:val="single" w:sz="24" w:space="0" w:color="auto"/>
              <w:left w:val="single" w:sz="24" w:space="0" w:color="auto"/>
              <w:bottom w:val="single" w:sz="12" w:space="0" w:color="auto"/>
              <w:right w:val="single" w:sz="24"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Proficient</w:t>
            </w:r>
          </w:p>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i/>
                <w:iCs/>
                <w:sz w:val="18"/>
              </w:rPr>
              <w:t>Proficient is the expected level of performance.</w:t>
            </w:r>
          </w:p>
        </w:tc>
        <w:tc>
          <w:tcPr>
            <w:tcW w:w="2340" w:type="dxa"/>
            <w:tcBorders>
              <w:top w:val="single" w:sz="12" w:space="0" w:color="auto"/>
              <w:left w:val="single" w:sz="24" w:space="0" w:color="auto"/>
              <w:bottom w:val="single" w:sz="12" w:space="0" w:color="auto"/>
              <w:right w:val="single" w:sz="4"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Developing/Needs Improvement</w:t>
            </w:r>
          </w:p>
        </w:tc>
        <w:tc>
          <w:tcPr>
            <w:tcW w:w="234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Unacceptable</w:t>
            </w:r>
          </w:p>
        </w:tc>
      </w:tr>
      <w:tr w:rsidR="005D5512" w:rsidRPr="005D5512">
        <w:trPr>
          <w:trHeight w:val="215"/>
        </w:trPr>
        <w:tc>
          <w:tcPr>
            <w:tcW w:w="2340" w:type="dxa"/>
            <w:tcBorders>
              <w:top w:val="single" w:sz="12" w:space="0" w:color="auto"/>
              <w:left w:val="single" w:sz="12" w:space="0" w:color="auto"/>
              <w:bottom w:val="single" w:sz="12" w:space="0" w:color="auto"/>
              <w:right w:val="single" w:sz="24" w:space="0" w:color="auto"/>
            </w:tcBorders>
          </w:tcPr>
          <w:p w:rsidR="005D5512" w:rsidRPr="00541CEE" w:rsidRDefault="005D5512" w:rsidP="00C92221">
            <w:pPr>
              <w:rPr>
                <w:rFonts w:ascii="Times New Roman" w:eastAsiaTheme="minorEastAsia" w:hAnsi="Times New Roman" w:cs="Times New Roman"/>
              </w:rPr>
            </w:pPr>
            <w:r w:rsidRPr="00541CEE">
              <w:rPr>
                <w:rFonts w:ascii="Times New Roman" w:hAnsi="Times New Roman" w:cs="Times New Roman"/>
                <w:bCs/>
              </w:rPr>
              <w:t xml:space="preserve">The superintendent actively and consistently employs innovative and effective leadership strategies that empower teachers, maximize student academic progress, and result in </w:t>
            </w:r>
            <w:r w:rsidR="00C5701A" w:rsidRPr="00541CEE">
              <w:rPr>
                <w:rFonts w:ascii="Times New Roman" w:hAnsi="Times New Roman" w:cs="Times New Roman"/>
                <w:bCs/>
              </w:rPr>
              <w:t>effective</w:t>
            </w:r>
            <w:r w:rsidR="00C5701A" w:rsidRPr="00541CEE">
              <w:rPr>
                <w:rFonts w:ascii="Times New Roman" w:hAnsi="Times New Roman" w:cs="Times New Roman"/>
                <w:bCs/>
                <w:u w:val="single"/>
              </w:rPr>
              <w:t xml:space="preserve"> </w:t>
            </w:r>
            <w:r w:rsidRPr="00541CEE">
              <w:rPr>
                <w:rFonts w:ascii="Times New Roman" w:hAnsi="Times New Roman" w:cs="Times New Roman"/>
                <w:bCs/>
              </w:rPr>
              <w:t>teaching and learning that reflects excellence.</w:t>
            </w:r>
          </w:p>
        </w:tc>
        <w:tc>
          <w:tcPr>
            <w:tcW w:w="2340" w:type="dxa"/>
            <w:tcBorders>
              <w:top w:val="single" w:sz="12" w:space="0" w:color="auto"/>
              <w:left w:val="single" w:sz="24" w:space="0" w:color="auto"/>
              <w:bottom w:val="single" w:sz="24" w:space="0" w:color="auto"/>
              <w:right w:val="single" w:sz="24" w:space="0" w:color="auto"/>
            </w:tcBorders>
            <w:shd w:val="clear" w:color="auto" w:fill="FFFFFF" w:themeFill="background1"/>
          </w:tcPr>
          <w:p w:rsidR="005D5512" w:rsidRPr="00541CEE" w:rsidRDefault="00C92221" w:rsidP="005D5512">
            <w:pPr>
              <w:rPr>
                <w:rFonts w:ascii="Times New Roman" w:eastAsia="Times" w:hAnsi="Times New Roman" w:cs="Times New Roman"/>
                <w:b/>
                <w:bCs/>
                <w:sz w:val="28"/>
                <w:szCs w:val="28"/>
              </w:rPr>
            </w:pPr>
            <w:r w:rsidRPr="00541CEE">
              <w:rPr>
                <w:rFonts w:ascii="Times New Roman" w:hAnsi="Times New Roman" w:cs="Times New Roman"/>
              </w:rPr>
              <w:t>The superintendent fosters the success of all teachers, staff, and students by ensuring the development, communication, implementation, and evaluation of effective teaching and learning that leads to student academic progress and school improvement.</w:t>
            </w:r>
          </w:p>
        </w:tc>
        <w:tc>
          <w:tcPr>
            <w:tcW w:w="2340" w:type="dxa"/>
            <w:tcBorders>
              <w:top w:val="single" w:sz="12" w:space="0" w:color="auto"/>
              <w:left w:val="single" w:sz="24" w:space="0" w:color="auto"/>
              <w:bottom w:val="single" w:sz="12" w:space="0" w:color="auto"/>
            </w:tcBorders>
          </w:tcPr>
          <w:p w:rsidR="005D5512" w:rsidRPr="00541CEE" w:rsidRDefault="005D5512" w:rsidP="00541CEE">
            <w:pPr>
              <w:rPr>
                <w:rFonts w:ascii="Times New Roman" w:hAnsi="Times New Roman" w:cs="Times New Roman"/>
              </w:rPr>
            </w:pPr>
            <w:r w:rsidRPr="00541CEE">
              <w:rPr>
                <w:rFonts w:ascii="Times New Roman" w:hAnsi="Times New Roman" w:cs="Times New Roman"/>
              </w:rPr>
              <w:t xml:space="preserve">The superintendent </w:t>
            </w:r>
            <w:r w:rsidR="00196092" w:rsidRPr="00541CEE">
              <w:rPr>
                <w:rFonts w:ascii="Times New Roman" w:hAnsi="Times New Roman" w:cs="Times New Roman"/>
                <w:szCs w:val="20"/>
              </w:rPr>
              <w:t>has not reached a level of proficiency in</w:t>
            </w:r>
            <w:r w:rsidR="0074688C" w:rsidRPr="00541CEE">
              <w:rPr>
                <w:rFonts w:ascii="Times New Roman" w:hAnsi="Times New Roman" w:cs="Times New Roman"/>
                <w:szCs w:val="20"/>
              </w:rPr>
              <w:t xml:space="preserve"> </w:t>
            </w:r>
            <w:r w:rsidRPr="00541CEE">
              <w:rPr>
                <w:rFonts w:ascii="Times New Roman" w:hAnsi="Times New Roman" w:cs="Times New Roman"/>
              </w:rPr>
              <w:t>foster</w:t>
            </w:r>
            <w:r w:rsidR="00196092" w:rsidRPr="00541CEE">
              <w:rPr>
                <w:rFonts w:ascii="Times New Roman" w:hAnsi="Times New Roman" w:cs="Times New Roman"/>
              </w:rPr>
              <w:t>ing</w:t>
            </w:r>
            <w:r w:rsidRPr="00541CEE">
              <w:rPr>
                <w:rFonts w:ascii="Times New Roman" w:hAnsi="Times New Roman" w:cs="Times New Roman"/>
              </w:rPr>
              <w:t xml:space="preserve"> the success of all teachers</w:t>
            </w:r>
            <w:r w:rsidR="00C5701A" w:rsidRPr="00541CEE">
              <w:rPr>
                <w:rFonts w:ascii="Times New Roman" w:hAnsi="Times New Roman" w:cs="Times New Roman"/>
              </w:rPr>
              <w:t>,</w:t>
            </w:r>
            <w:r w:rsidRPr="00541CEE">
              <w:rPr>
                <w:rFonts w:ascii="Times New Roman" w:hAnsi="Times New Roman" w:cs="Times New Roman"/>
              </w:rPr>
              <w:t xml:space="preserve"> </w:t>
            </w:r>
            <w:r w:rsidR="00374BA2" w:rsidRPr="00541CEE">
              <w:rPr>
                <w:rFonts w:ascii="Times New Roman" w:hAnsi="Times New Roman" w:cs="Times New Roman"/>
              </w:rPr>
              <w:t xml:space="preserve">staff, </w:t>
            </w:r>
            <w:r w:rsidRPr="00541CEE">
              <w:rPr>
                <w:rFonts w:ascii="Times New Roman" w:hAnsi="Times New Roman" w:cs="Times New Roman"/>
              </w:rPr>
              <w:t xml:space="preserve">and student students by facilitating the development, communication, implementation, or evaluation of </w:t>
            </w:r>
            <w:r w:rsidR="00374BA2" w:rsidRPr="00541CEE">
              <w:rPr>
                <w:rFonts w:ascii="Times New Roman" w:hAnsi="Times New Roman" w:cs="Times New Roman"/>
              </w:rPr>
              <w:t xml:space="preserve">effective </w:t>
            </w:r>
            <w:r w:rsidRPr="00541CEE">
              <w:rPr>
                <w:rFonts w:ascii="Times New Roman" w:hAnsi="Times New Roman" w:cs="Times New Roman"/>
              </w:rPr>
              <w:t>teaching and learning that leads to student academic progress and school improvement.</w:t>
            </w:r>
          </w:p>
        </w:tc>
        <w:tc>
          <w:tcPr>
            <w:tcW w:w="2340" w:type="dxa"/>
            <w:tcBorders>
              <w:top w:val="single" w:sz="12" w:space="0" w:color="auto"/>
              <w:bottom w:val="single" w:sz="12" w:space="0" w:color="auto"/>
              <w:right w:val="single" w:sz="12" w:space="0" w:color="auto"/>
            </w:tcBorders>
          </w:tcPr>
          <w:p w:rsidR="005D5512" w:rsidRPr="00541CEE" w:rsidRDefault="005D5512" w:rsidP="00C92221">
            <w:pPr>
              <w:rPr>
                <w:rFonts w:ascii="Times New Roman" w:hAnsi="Times New Roman" w:cs="Times New Roman"/>
              </w:rPr>
            </w:pPr>
            <w:r w:rsidRPr="00541CEE">
              <w:rPr>
                <w:rFonts w:ascii="Times New Roman" w:hAnsi="Times New Roman" w:cs="Times New Roman"/>
              </w:rPr>
              <w:t>The superintendent does not foster the success of all teachers</w:t>
            </w:r>
            <w:r w:rsidR="00374BA2" w:rsidRPr="00541CEE">
              <w:rPr>
                <w:rFonts w:ascii="Times New Roman" w:hAnsi="Times New Roman" w:cs="Times New Roman"/>
              </w:rPr>
              <w:t>, staff,</w:t>
            </w:r>
            <w:r w:rsidRPr="00541CEE">
              <w:rPr>
                <w:rFonts w:ascii="Times New Roman" w:hAnsi="Times New Roman" w:cs="Times New Roman"/>
              </w:rPr>
              <w:t xml:space="preserve"> and students by facilitating the development, communication, implementation, or evaluation of </w:t>
            </w:r>
            <w:r w:rsidR="00374BA2" w:rsidRPr="00541CEE">
              <w:rPr>
                <w:rFonts w:ascii="Times New Roman" w:hAnsi="Times New Roman" w:cs="Times New Roman"/>
              </w:rPr>
              <w:t xml:space="preserve">effective </w:t>
            </w:r>
            <w:r w:rsidRPr="00541CEE">
              <w:rPr>
                <w:rFonts w:ascii="Times New Roman" w:hAnsi="Times New Roman" w:cs="Times New Roman"/>
              </w:rPr>
              <w:t xml:space="preserve">teaching and learning that leads to student academic progress and school improvement. </w:t>
            </w:r>
          </w:p>
        </w:tc>
      </w:tr>
    </w:tbl>
    <w:p w:rsidR="005D5512" w:rsidRPr="005D5512" w:rsidRDefault="005D5512" w:rsidP="005D5512">
      <w:pPr>
        <w:jc w:val="both"/>
        <w:rPr>
          <w:rFonts w:eastAsia="Times"/>
          <w:i/>
        </w:rPr>
      </w:pPr>
    </w:p>
    <w:p w:rsidR="00C92221" w:rsidRDefault="00C92221" w:rsidP="005D5512">
      <w:pPr>
        <w:rPr>
          <w:rFonts w:ascii="Times New Roman" w:eastAsia="Times" w:hAnsi="Times New Roman" w:cs="Times New Roman"/>
          <w:b/>
          <w:bCs/>
          <w:sz w:val="28"/>
          <w:szCs w:val="28"/>
        </w:rPr>
      </w:pPr>
    </w:p>
    <w:p w:rsidR="005D5512" w:rsidRPr="005D5512" w:rsidRDefault="005D5512" w:rsidP="005D5512">
      <w:pPr>
        <w:rPr>
          <w:rFonts w:ascii="Times New Roman" w:eastAsia="Times" w:hAnsi="Times New Roman" w:cs="Times New Roman"/>
          <w:b/>
          <w:bCs/>
          <w:sz w:val="28"/>
          <w:szCs w:val="28"/>
        </w:rPr>
      </w:pPr>
      <w:r w:rsidRPr="005D5512">
        <w:rPr>
          <w:rFonts w:ascii="Times New Roman" w:eastAsia="Times" w:hAnsi="Times New Roman" w:cs="Times New Roman"/>
          <w:b/>
          <w:bCs/>
          <w:sz w:val="28"/>
          <w:szCs w:val="28"/>
        </w:rPr>
        <w:br w:type="page"/>
      </w:r>
    </w:p>
    <w:tbl>
      <w:tblPr>
        <w:tblStyle w:val="TableGrid12"/>
        <w:tblW w:w="0" w:type="auto"/>
        <w:tblInd w:w="108" w:type="dxa"/>
        <w:tblLook w:val="04A0" w:firstRow="1" w:lastRow="0" w:firstColumn="1" w:lastColumn="0" w:noHBand="0" w:noVBand="1"/>
        <w:tblCaption w:val="PERFORMANCE STANDARD 4"/>
        <w:tblDescription w:val="Performance Standard 4:  Organizational Leadership and Safety&#10;The superintendent fosters the safety and success of all teachers, staff, and students by supporting, managing, and evaluating the division’s organization, operation, and use of resources.&#10;Sample Performance Indicators&#10;Examples may include, but are not limited to:&#10;The superintendent: &#10;4.1 Identifies, analyzes, and resolves problems using problem-solving techniques.&#10;4.2 Facilitates the implementation of research-based theories and techniques of classroom management, student discipline, and school safety to ensure an orderly and positive environment conducive to teaching and learning. &#10;4.3 Implements sound personnel procedures in recruiting, employing, and retaining highly qualified and most effective teachers, administrators, and other personnel based on identified needs.&#10;4.4 Acquires, allocates, and manages division human, material, and financial resources in compliance with all laws to ensure the effective and equitable support of all of the division’s students, schools, and programs.&#10;4.5 Demonstrates organizational skills to achieve school, community, and division goals.&#10;4.6 Provides staff development for all categories of personnel consistent with individual needs, program evaluation results, and instructional improvement plans.&#10;4.7 Plans and implements a systematic performance evaluation system of all employees that provides timely and constructive feedback. &#10;4.8 Provides support and resources for staff to improve job performance and recognizes and supports the achievement of highly effective personnel.&#10;4.9 Collaborates with stakeholders to develop, assess, and improve procedures and policies that maximize the amount of available time for successful teaching, learning, and professional development. &#10;"/>
      </w:tblPr>
      <w:tblGrid>
        <w:gridCol w:w="9360"/>
      </w:tblGrid>
      <w:tr w:rsidR="005D5512" w:rsidRPr="005D5512" w:rsidTr="004D06A7">
        <w:trPr>
          <w:trHeight w:val="735"/>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D5512" w:rsidRPr="00EC376B" w:rsidRDefault="005D5512" w:rsidP="005D5512">
            <w:pPr>
              <w:keepNext/>
              <w:ind w:left="90"/>
              <w:outlineLvl w:val="1"/>
              <w:rPr>
                <w:rFonts w:ascii="Times New Roman" w:hAnsi="Times New Roman" w:cs="Times New Roman"/>
                <w:b/>
                <w:u w:val="single"/>
              </w:rPr>
            </w:pPr>
            <w:r w:rsidRPr="00EC376B">
              <w:rPr>
                <w:rFonts w:ascii="Times New Roman" w:hAnsi="Times New Roman" w:cs="Times New Roman"/>
                <w:b/>
              </w:rPr>
              <w:lastRenderedPageBreak/>
              <w:t>Performance Standard 4:  Organizational Leadership</w:t>
            </w:r>
            <w:r w:rsidR="00374BA2" w:rsidRPr="00EC376B">
              <w:rPr>
                <w:rFonts w:ascii="Times New Roman" w:hAnsi="Times New Roman" w:cs="Times New Roman"/>
                <w:b/>
              </w:rPr>
              <w:t xml:space="preserve"> and Safety</w:t>
            </w:r>
          </w:p>
          <w:p w:rsidR="005D5512" w:rsidRPr="00EC376B" w:rsidRDefault="005D5512" w:rsidP="00C92221">
            <w:pPr>
              <w:tabs>
                <w:tab w:val="left" w:pos="9360"/>
              </w:tabs>
              <w:ind w:left="90"/>
              <w:rPr>
                <w:i/>
              </w:rPr>
            </w:pPr>
            <w:r w:rsidRPr="00EC376B">
              <w:rPr>
                <w:rFonts w:ascii="Times New Roman" w:hAnsi="Times New Roman" w:cs="Times New Roman"/>
                <w:i/>
              </w:rPr>
              <w:t xml:space="preserve">The superintendent fosters the </w:t>
            </w:r>
            <w:r w:rsidR="00374BA2" w:rsidRPr="00EC376B">
              <w:rPr>
                <w:rFonts w:ascii="Times New Roman" w:hAnsi="Times New Roman" w:cs="Times New Roman"/>
                <w:i/>
              </w:rPr>
              <w:t xml:space="preserve">safety and </w:t>
            </w:r>
            <w:r w:rsidRPr="00EC376B">
              <w:rPr>
                <w:rFonts w:ascii="Times New Roman" w:hAnsi="Times New Roman" w:cs="Times New Roman"/>
                <w:i/>
              </w:rPr>
              <w:t>success of all</w:t>
            </w:r>
            <w:r w:rsidR="00374BA2" w:rsidRPr="00EC376B">
              <w:rPr>
                <w:rFonts w:ascii="Times New Roman" w:hAnsi="Times New Roman" w:cs="Times New Roman"/>
                <w:i/>
              </w:rPr>
              <w:t xml:space="preserve"> teachers, staff, and</w:t>
            </w:r>
            <w:r w:rsidRPr="00EC376B">
              <w:rPr>
                <w:rFonts w:ascii="Times New Roman" w:hAnsi="Times New Roman" w:cs="Times New Roman"/>
                <w:i/>
              </w:rPr>
              <w:t xml:space="preserve"> students by supporting, managing, and </w:t>
            </w:r>
            <w:r w:rsidR="00374BA2" w:rsidRPr="00EC376B">
              <w:rPr>
                <w:rFonts w:ascii="Times New Roman" w:hAnsi="Times New Roman" w:cs="Times New Roman"/>
                <w:i/>
              </w:rPr>
              <w:t>evaluating</w:t>
            </w:r>
            <w:r w:rsidRPr="00EC376B">
              <w:rPr>
                <w:rFonts w:ascii="Times New Roman" w:hAnsi="Times New Roman" w:cs="Times New Roman"/>
                <w:i/>
              </w:rPr>
              <w:t xml:space="preserve"> the division’s organization, operation, and use of resources.</w:t>
            </w:r>
          </w:p>
        </w:tc>
      </w:tr>
      <w:tr w:rsidR="005D5512" w:rsidRPr="005D5512">
        <w:tc>
          <w:tcPr>
            <w:tcW w:w="9360" w:type="dxa"/>
            <w:tcBorders>
              <w:top w:val="single" w:sz="12" w:space="0" w:color="auto"/>
              <w:left w:val="single" w:sz="12" w:space="0" w:color="auto"/>
              <w:bottom w:val="nil"/>
              <w:right w:val="single" w:sz="12" w:space="0" w:color="auto"/>
            </w:tcBorders>
          </w:tcPr>
          <w:p w:rsidR="005D5512" w:rsidRPr="00EC376B" w:rsidRDefault="005D5512" w:rsidP="005D5512">
            <w:pPr>
              <w:tabs>
                <w:tab w:val="left" w:pos="720"/>
              </w:tabs>
              <w:spacing w:before="40"/>
              <w:ind w:firstLine="72"/>
              <w:rPr>
                <w:rFonts w:ascii="Times New Roman" w:hAnsi="Times New Roman"/>
                <w:b/>
              </w:rPr>
            </w:pPr>
            <w:r w:rsidRPr="00EC376B">
              <w:rPr>
                <w:rFonts w:ascii="Times New Roman" w:hAnsi="Times New Roman"/>
                <w:b/>
              </w:rPr>
              <w:t>Sample Performance Indicators</w:t>
            </w:r>
          </w:p>
          <w:p w:rsidR="005D5512" w:rsidRPr="00EC376B" w:rsidRDefault="005D5512" w:rsidP="005D5512">
            <w:pPr>
              <w:tabs>
                <w:tab w:val="left" w:pos="720"/>
              </w:tabs>
              <w:spacing w:after="40"/>
              <w:ind w:firstLine="72"/>
              <w:rPr>
                <w:rFonts w:ascii="Times New Roman" w:hAnsi="Times New Roman"/>
                <w:i/>
                <w:iCs/>
              </w:rPr>
            </w:pPr>
            <w:r w:rsidRPr="00EC376B">
              <w:rPr>
                <w:rFonts w:ascii="Times New Roman" w:hAnsi="Times New Roman"/>
                <w:i/>
                <w:iCs/>
              </w:rPr>
              <w:t>Examples may include, but are not limited to:</w:t>
            </w:r>
          </w:p>
        </w:tc>
      </w:tr>
      <w:tr w:rsidR="005D5512" w:rsidRPr="00EC1155">
        <w:tc>
          <w:tcPr>
            <w:tcW w:w="9360" w:type="dxa"/>
            <w:tcBorders>
              <w:top w:val="nil"/>
              <w:left w:val="single" w:sz="12" w:space="0" w:color="auto"/>
              <w:bottom w:val="single" w:sz="12" w:space="0" w:color="auto"/>
              <w:right w:val="single" w:sz="12" w:space="0" w:color="auto"/>
            </w:tcBorders>
          </w:tcPr>
          <w:p w:rsidR="005D5512" w:rsidRPr="00EC1155" w:rsidRDefault="005D5512" w:rsidP="005D5512">
            <w:pPr>
              <w:spacing w:after="120"/>
              <w:ind w:left="630" w:hanging="558"/>
              <w:rPr>
                <w:rFonts w:ascii="Times New Roman" w:hAnsi="Times New Roman" w:cs="Times New Roman"/>
                <w:b/>
                <w:color w:val="000000" w:themeColor="text1"/>
              </w:rPr>
            </w:pPr>
            <w:r w:rsidRPr="00EC1155">
              <w:rPr>
                <w:rFonts w:ascii="Times New Roman" w:hAnsi="Times New Roman" w:cs="Times New Roman"/>
                <w:b/>
                <w:iCs/>
                <w:color w:val="000000" w:themeColor="text1"/>
              </w:rPr>
              <w:t>The superintendent:</w:t>
            </w:r>
            <w:r w:rsidRPr="00EC1155">
              <w:rPr>
                <w:rFonts w:ascii="Times New Roman" w:hAnsi="Times New Roman" w:cs="Times New Roman"/>
                <w:b/>
                <w:color w:val="000000" w:themeColor="text1"/>
              </w:rPr>
              <w:t xml:space="preserve"> </w:t>
            </w:r>
          </w:p>
          <w:p w:rsidR="00EC1155" w:rsidRPr="00541CEE" w:rsidRDefault="005D5512" w:rsidP="008F7CA5">
            <w:pPr>
              <w:spacing w:after="120"/>
              <w:ind w:left="612" w:hanging="450"/>
              <w:rPr>
                <w:rFonts w:ascii="Times New Roman" w:hAnsi="Times New Roman" w:cs="Times New Roman"/>
              </w:rPr>
            </w:pPr>
            <w:r w:rsidRPr="00EC1155">
              <w:rPr>
                <w:rFonts w:ascii="Times New Roman" w:hAnsi="Times New Roman" w:cs="Times New Roman"/>
                <w:color w:val="000000" w:themeColor="text1"/>
              </w:rPr>
              <w:t>4.1</w:t>
            </w:r>
            <w:r w:rsidRPr="00EC1155">
              <w:rPr>
                <w:rFonts w:ascii="Times New Roman" w:hAnsi="Times New Roman" w:cs="Times New Roman"/>
                <w:color w:val="000000" w:themeColor="text1"/>
              </w:rPr>
              <w:tab/>
            </w:r>
            <w:r w:rsidR="00EC1155" w:rsidRPr="00541CEE">
              <w:rPr>
                <w:rFonts w:ascii="Times New Roman" w:hAnsi="Times New Roman" w:cs="Times New Roman"/>
              </w:rPr>
              <w:t>Identifies, analyzes, and resolves problems using problem-solving techniques.</w:t>
            </w:r>
          </w:p>
          <w:p w:rsidR="00EC1155" w:rsidRPr="00541CEE" w:rsidRDefault="00EC1155" w:rsidP="008F7CA5">
            <w:pPr>
              <w:spacing w:after="120"/>
              <w:ind w:left="612" w:hanging="450"/>
              <w:rPr>
                <w:rFonts w:ascii="Times New Roman" w:hAnsi="Times New Roman" w:cs="Times New Roman"/>
              </w:rPr>
            </w:pPr>
            <w:r w:rsidRPr="00541CEE">
              <w:rPr>
                <w:rFonts w:ascii="Times New Roman" w:hAnsi="Times New Roman" w:cs="Times New Roman"/>
              </w:rPr>
              <w:t>4.2</w:t>
            </w:r>
            <w:r w:rsidRPr="00541CEE">
              <w:rPr>
                <w:rFonts w:ascii="Times New Roman" w:hAnsi="Times New Roman" w:cs="Times New Roman"/>
              </w:rPr>
              <w:tab/>
              <w:t xml:space="preserve">Facilitates the implementation of research-based theories and techniques of classroom management, student discipline, and school safety to ensure an orderly and positive environment conducive to teaching and learning. </w:t>
            </w:r>
          </w:p>
          <w:p w:rsidR="00EC1155" w:rsidRPr="00541CEE" w:rsidRDefault="00EC1155" w:rsidP="008F7CA5">
            <w:pPr>
              <w:spacing w:after="120"/>
              <w:ind w:left="612" w:hanging="450"/>
              <w:rPr>
                <w:rFonts w:ascii="Times New Roman" w:hAnsi="Times New Roman" w:cs="Times New Roman"/>
              </w:rPr>
            </w:pPr>
            <w:r w:rsidRPr="00541CEE">
              <w:rPr>
                <w:rFonts w:ascii="Times New Roman" w:hAnsi="Times New Roman" w:cs="Times New Roman"/>
              </w:rPr>
              <w:t>4.3</w:t>
            </w:r>
            <w:r w:rsidRPr="00541CEE">
              <w:rPr>
                <w:rFonts w:ascii="Times New Roman" w:hAnsi="Times New Roman" w:cs="Times New Roman"/>
              </w:rPr>
              <w:tab/>
              <w:t xml:space="preserve">Implements sound personnel procedures in recruiting, employing, and retaining highly qualified and </w:t>
            </w:r>
            <w:r w:rsidRPr="008E3BB1">
              <w:rPr>
                <w:rFonts w:ascii="Times New Roman" w:hAnsi="Times New Roman" w:cs="Times New Roman"/>
              </w:rPr>
              <w:t>most effective</w:t>
            </w:r>
            <w:r w:rsidRPr="00541CEE">
              <w:rPr>
                <w:rFonts w:ascii="Times New Roman" w:hAnsi="Times New Roman" w:cs="Times New Roman"/>
              </w:rPr>
              <w:t xml:space="preserve"> teachers, administrators, and other personnel based on identified needs.</w:t>
            </w:r>
          </w:p>
          <w:p w:rsidR="00EC1155" w:rsidRPr="00EC1155" w:rsidRDefault="00EC1155" w:rsidP="008F7CA5">
            <w:pPr>
              <w:spacing w:after="120"/>
              <w:ind w:left="612" w:hanging="450"/>
              <w:rPr>
                <w:rFonts w:ascii="Times New Roman" w:hAnsi="Times New Roman" w:cs="Times New Roman"/>
              </w:rPr>
            </w:pPr>
            <w:r w:rsidRPr="00541CEE">
              <w:rPr>
                <w:rFonts w:ascii="Times New Roman" w:hAnsi="Times New Roman" w:cs="Times New Roman"/>
              </w:rPr>
              <w:t>4.4</w:t>
            </w:r>
            <w:r w:rsidRPr="00541CEE">
              <w:rPr>
                <w:rFonts w:ascii="Times New Roman" w:hAnsi="Times New Roman" w:cs="Times New Roman"/>
              </w:rPr>
              <w:tab/>
              <w:t xml:space="preserve">Acquires, allocates, and manages </w:t>
            </w:r>
            <w:r w:rsidRPr="00EC1155">
              <w:rPr>
                <w:rFonts w:ascii="Times New Roman" w:hAnsi="Times New Roman" w:cs="Times New Roman"/>
              </w:rPr>
              <w:t>division human, material, and financial resources in compliance with all laws to ensure the effective and equitable support of all of the division’s students, schools, and programs.</w:t>
            </w:r>
          </w:p>
          <w:p w:rsidR="00EC1155" w:rsidRPr="00EC1155" w:rsidRDefault="00EC1155" w:rsidP="008F7CA5">
            <w:pPr>
              <w:spacing w:after="120"/>
              <w:ind w:left="612" w:hanging="450"/>
              <w:rPr>
                <w:rFonts w:ascii="Times New Roman" w:hAnsi="Times New Roman" w:cs="Times New Roman"/>
              </w:rPr>
            </w:pPr>
            <w:r w:rsidRPr="00EC1155">
              <w:rPr>
                <w:rFonts w:ascii="Times New Roman" w:hAnsi="Times New Roman" w:cs="Times New Roman"/>
              </w:rPr>
              <w:t>4.5</w:t>
            </w:r>
            <w:r w:rsidRPr="00EC1155">
              <w:rPr>
                <w:rFonts w:ascii="Times New Roman" w:hAnsi="Times New Roman" w:cs="Times New Roman"/>
              </w:rPr>
              <w:tab/>
              <w:t>Demonstrates organizational skills to achieve school, community, and division goals.</w:t>
            </w:r>
          </w:p>
          <w:p w:rsidR="00EC1155" w:rsidRPr="00541CEE" w:rsidRDefault="00EC1155" w:rsidP="008F7CA5">
            <w:pPr>
              <w:spacing w:after="120"/>
              <w:ind w:left="612" w:hanging="450"/>
              <w:rPr>
                <w:rFonts w:ascii="Times New Roman" w:hAnsi="Times New Roman" w:cs="Times New Roman"/>
              </w:rPr>
            </w:pPr>
            <w:r w:rsidRPr="00EC1155">
              <w:rPr>
                <w:rFonts w:ascii="Times New Roman" w:hAnsi="Times New Roman" w:cs="Times New Roman"/>
              </w:rPr>
              <w:t>4.6</w:t>
            </w:r>
            <w:r w:rsidRPr="00EC1155">
              <w:rPr>
                <w:rFonts w:ascii="Times New Roman" w:hAnsi="Times New Roman" w:cs="Times New Roman"/>
              </w:rPr>
              <w:tab/>
              <w:t xml:space="preserve">Provides staff development for all categories of personnel consistent with individual needs, </w:t>
            </w:r>
            <w:r w:rsidRPr="00541CEE">
              <w:rPr>
                <w:rFonts w:ascii="Times New Roman" w:hAnsi="Times New Roman" w:cs="Times New Roman"/>
              </w:rPr>
              <w:t>program evaluation results, and instructional improvement plans.</w:t>
            </w:r>
          </w:p>
          <w:p w:rsidR="00EC1155" w:rsidRPr="00541CEE" w:rsidRDefault="00EC1155" w:rsidP="008F7CA5">
            <w:pPr>
              <w:spacing w:after="120"/>
              <w:ind w:left="612" w:hanging="450"/>
              <w:rPr>
                <w:rFonts w:ascii="Times New Roman" w:hAnsi="Times New Roman" w:cs="Times New Roman"/>
              </w:rPr>
            </w:pPr>
            <w:r w:rsidRPr="00541CEE">
              <w:rPr>
                <w:rFonts w:ascii="Times New Roman" w:hAnsi="Times New Roman" w:cs="Times New Roman"/>
              </w:rPr>
              <w:t>4.7</w:t>
            </w:r>
            <w:r w:rsidRPr="00541CEE">
              <w:rPr>
                <w:rFonts w:ascii="Times New Roman" w:hAnsi="Times New Roman" w:cs="Times New Roman"/>
              </w:rPr>
              <w:tab/>
              <w:t xml:space="preserve">Plans and implements a systematic performance evaluation system of all employees that provides timely and constructive feedback. </w:t>
            </w:r>
          </w:p>
          <w:p w:rsidR="00EC1155" w:rsidRPr="00EC1155" w:rsidRDefault="008F7CA5" w:rsidP="008F7CA5">
            <w:pPr>
              <w:spacing w:after="120"/>
              <w:ind w:left="612" w:hanging="450"/>
              <w:rPr>
                <w:rFonts w:ascii="Times New Roman" w:hAnsi="Times New Roman" w:cs="Times New Roman"/>
              </w:rPr>
            </w:pPr>
            <w:r>
              <w:rPr>
                <w:rFonts w:ascii="Times New Roman" w:hAnsi="Times New Roman" w:cs="Times New Roman"/>
              </w:rPr>
              <w:t>4.8</w:t>
            </w:r>
            <w:r>
              <w:rPr>
                <w:rFonts w:ascii="Times New Roman" w:hAnsi="Times New Roman" w:cs="Times New Roman"/>
              </w:rPr>
              <w:tab/>
            </w:r>
            <w:r w:rsidR="00EC1155" w:rsidRPr="00541CEE">
              <w:rPr>
                <w:rFonts w:ascii="Times New Roman" w:hAnsi="Times New Roman" w:cs="Times New Roman"/>
              </w:rPr>
              <w:t xml:space="preserve">Provides support and resources for staff to improve job performance and recognizes </w:t>
            </w:r>
            <w:r w:rsidR="00EC1155" w:rsidRPr="00EC1155">
              <w:rPr>
                <w:rFonts w:ascii="Times New Roman" w:hAnsi="Times New Roman" w:cs="Times New Roman"/>
              </w:rPr>
              <w:t>and supports the achievement of highly effective personnel.</w:t>
            </w:r>
          </w:p>
          <w:p w:rsidR="005D5512" w:rsidRPr="00EC1155" w:rsidRDefault="00EC1155" w:rsidP="008F7CA5">
            <w:pPr>
              <w:spacing w:after="120"/>
              <w:ind w:left="612" w:hanging="450"/>
              <w:rPr>
                <w:rFonts w:ascii="Times New Roman" w:hAnsi="Times New Roman" w:cs="Times New Roman"/>
              </w:rPr>
            </w:pPr>
            <w:r w:rsidRPr="00EC1155">
              <w:rPr>
                <w:rFonts w:ascii="Times New Roman" w:hAnsi="Times New Roman" w:cs="Times New Roman"/>
              </w:rPr>
              <w:t>4.9</w:t>
            </w:r>
            <w:r w:rsidRPr="00EC1155">
              <w:rPr>
                <w:rFonts w:ascii="Times New Roman" w:hAnsi="Times New Roman" w:cs="Times New Roman"/>
              </w:rPr>
              <w:tab/>
              <w:t xml:space="preserve">Collaborates with stakeholders to develop, assess, and improve procedures and policies that maximize the amount of available time for successful teaching, learning, and professional development. </w:t>
            </w:r>
          </w:p>
        </w:tc>
      </w:tr>
    </w:tbl>
    <w:p w:rsidR="005D5512" w:rsidRDefault="005D5512">
      <w:pPr>
        <w:rPr>
          <w:rFonts w:eastAsia="Time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40"/>
        <w:gridCol w:w="2340"/>
        <w:gridCol w:w="2340"/>
      </w:tblGrid>
      <w:tr w:rsidR="005D5512" w:rsidRPr="005D5512">
        <w:tc>
          <w:tcPr>
            <w:tcW w:w="2340" w:type="dxa"/>
            <w:tcBorders>
              <w:top w:val="single" w:sz="12" w:space="0" w:color="auto"/>
              <w:left w:val="single" w:sz="12" w:space="0" w:color="auto"/>
              <w:bottom w:val="single" w:sz="12" w:space="0" w:color="auto"/>
              <w:right w:val="single" w:sz="24"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Exemplary</w:t>
            </w:r>
          </w:p>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Cs/>
                <w:i/>
                <w:iCs/>
                <w:sz w:val="18"/>
              </w:rPr>
              <w:t>In addition to meeting the requirements for Proficient...</w:t>
            </w:r>
          </w:p>
        </w:tc>
        <w:tc>
          <w:tcPr>
            <w:tcW w:w="2340" w:type="dxa"/>
            <w:tcBorders>
              <w:top w:val="single" w:sz="24" w:space="0" w:color="auto"/>
              <w:left w:val="single" w:sz="24" w:space="0" w:color="auto"/>
              <w:bottom w:val="single" w:sz="12" w:space="0" w:color="auto"/>
              <w:right w:val="single" w:sz="24"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Proficient</w:t>
            </w:r>
          </w:p>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i/>
                <w:iCs/>
                <w:sz w:val="18"/>
              </w:rPr>
              <w:t>Proficient is the expected level of performance.</w:t>
            </w:r>
          </w:p>
        </w:tc>
        <w:tc>
          <w:tcPr>
            <w:tcW w:w="2340" w:type="dxa"/>
            <w:tcBorders>
              <w:top w:val="single" w:sz="12" w:space="0" w:color="auto"/>
              <w:left w:val="single" w:sz="24" w:space="0" w:color="auto"/>
              <w:bottom w:val="single" w:sz="12" w:space="0" w:color="auto"/>
              <w:right w:val="single" w:sz="4"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Developing/Needs Improvement</w:t>
            </w:r>
          </w:p>
        </w:tc>
        <w:tc>
          <w:tcPr>
            <w:tcW w:w="234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Unacceptable</w:t>
            </w:r>
          </w:p>
        </w:tc>
      </w:tr>
      <w:tr w:rsidR="005D5512" w:rsidRPr="005D5512">
        <w:trPr>
          <w:trHeight w:val="215"/>
        </w:trPr>
        <w:tc>
          <w:tcPr>
            <w:tcW w:w="2340" w:type="dxa"/>
            <w:tcBorders>
              <w:top w:val="single" w:sz="12" w:space="0" w:color="auto"/>
              <w:left w:val="single" w:sz="12" w:space="0" w:color="auto"/>
              <w:bottom w:val="single" w:sz="12" w:space="0" w:color="auto"/>
              <w:right w:val="single" w:sz="24" w:space="0" w:color="auto"/>
            </w:tcBorders>
          </w:tcPr>
          <w:p w:rsidR="005D5512" w:rsidRPr="00541CEE" w:rsidRDefault="005D5512" w:rsidP="005D5512">
            <w:pPr>
              <w:rPr>
                <w:rFonts w:ascii="Times New Roman" w:eastAsiaTheme="minorEastAsia" w:hAnsi="Times New Roman" w:cs="Times New Roman"/>
              </w:rPr>
            </w:pPr>
            <w:r w:rsidRPr="00541CEE">
              <w:rPr>
                <w:rFonts w:ascii="Times New Roman" w:hAnsi="Times New Roman" w:cs="Times New Roman"/>
              </w:rPr>
              <w:t>The superintendent is highly effective at organizational management, d</w:t>
            </w:r>
            <w:r w:rsidR="00955E58">
              <w:rPr>
                <w:rFonts w:ascii="Times New Roman" w:hAnsi="Times New Roman" w:cs="Times New Roman"/>
              </w:rPr>
              <w:t xml:space="preserve">emonstrating proactive decision </w:t>
            </w:r>
            <w:r w:rsidRPr="00541CEE">
              <w:rPr>
                <w:rFonts w:ascii="Times New Roman" w:hAnsi="Times New Roman" w:cs="Times New Roman"/>
              </w:rPr>
              <w:t xml:space="preserve">making, coordinating </w:t>
            </w:r>
            <w:r w:rsidR="00374BA2" w:rsidRPr="00541CEE">
              <w:rPr>
                <w:rFonts w:ascii="Times New Roman" w:hAnsi="Times New Roman" w:cs="Times New Roman"/>
              </w:rPr>
              <w:t xml:space="preserve">safe, </w:t>
            </w:r>
            <w:r w:rsidRPr="00541CEE">
              <w:rPr>
                <w:rFonts w:ascii="Times New Roman" w:hAnsi="Times New Roman" w:cs="Times New Roman"/>
              </w:rPr>
              <w:t>efficient operations, and maximizing available resources.</w:t>
            </w:r>
          </w:p>
        </w:tc>
        <w:tc>
          <w:tcPr>
            <w:tcW w:w="2340" w:type="dxa"/>
            <w:tcBorders>
              <w:top w:val="single" w:sz="12" w:space="0" w:color="auto"/>
              <w:left w:val="single" w:sz="24" w:space="0" w:color="auto"/>
              <w:bottom w:val="single" w:sz="24" w:space="0" w:color="auto"/>
              <w:right w:val="single" w:sz="24" w:space="0" w:color="auto"/>
            </w:tcBorders>
            <w:shd w:val="clear" w:color="auto" w:fill="FFFFFF" w:themeFill="background1"/>
          </w:tcPr>
          <w:p w:rsidR="005D5512" w:rsidRPr="00541CEE" w:rsidRDefault="00C92221" w:rsidP="005D5512">
            <w:pPr>
              <w:rPr>
                <w:rFonts w:ascii="Times New Roman" w:eastAsiaTheme="minorEastAsia" w:hAnsi="Times New Roman" w:cs="Times New Roman"/>
                <w:bCs/>
              </w:rPr>
            </w:pPr>
            <w:r w:rsidRPr="00541CEE">
              <w:rPr>
                <w:rFonts w:ascii="Times New Roman" w:hAnsi="Times New Roman" w:cs="Times New Roman"/>
              </w:rPr>
              <w:t>The superintendent fosters the safety and success of all teachers, staff, and students by supporting, managing, and evaluating the division’s organization, operation, and use of resources.</w:t>
            </w:r>
          </w:p>
        </w:tc>
        <w:tc>
          <w:tcPr>
            <w:tcW w:w="2340" w:type="dxa"/>
            <w:tcBorders>
              <w:top w:val="single" w:sz="12" w:space="0" w:color="auto"/>
              <w:left w:val="single" w:sz="24" w:space="0" w:color="auto"/>
              <w:bottom w:val="single" w:sz="12" w:space="0" w:color="auto"/>
            </w:tcBorders>
          </w:tcPr>
          <w:p w:rsidR="005D5512" w:rsidRPr="00541CEE" w:rsidRDefault="005D5512" w:rsidP="00541CEE">
            <w:pPr>
              <w:rPr>
                <w:rFonts w:ascii="Times New Roman" w:hAnsi="Times New Roman" w:cs="Times New Roman"/>
              </w:rPr>
            </w:pPr>
            <w:r w:rsidRPr="00541CEE">
              <w:rPr>
                <w:rFonts w:ascii="Times New Roman" w:hAnsi="Times New Roman" w:cs="Times New Roman"/>
              </w:rPr>
              <w:t xml:space="preserve">The superintendent </w:t>
            </w:r>
            <w:r w:rsidR="00196092" w:rsidRPr="00541CEE">
              <w:rPr>
                <w:rFonts w:ascii="Times New Roman" w:hAnsi="Times New Roman" w:cs="Times New Roman"/>
              </w:rPr>
              <w:t>has not reached a level of proficiency in</w:t>
            </w:r>
            <w:r w:rsidR="0074688C" w:rsidRPr="00541CEE">
              <w:rPr>
                <w:rFonts w:ascii="Times New Roman" w:hAnsi="Times New Roman" w:cs="Times New Roman"/>
              </w:rPr>
              <w:t xml:space="preserve"> </w:t>
            </w:r>
            <w:r w:rsidRPr="00541CEE">
              <w:rPr>
                <w:rFonts w:ascii="Times New Roman" w:hAnsi="Times New Roman" w:cs="Times New Roman"/>
              </w:rPr>
              <w:t>support</w:t>
            </w:r>
            <w:r w:rsidR="00196092" w:rsidRPr="00541CEE">
              <w:rPr>
                <w:rFonts w:ascii="Times New Roman" w:hAnsi="Times New Roman" w:cs="Times New Roman"/>
              </w:rPr>
              <w:t>ing</w:t>
            </w:r>
            <w:r w:rsidRPr="00541CEE">
              <w:rPr>
                <w:rFonts w:ascii="Times New Roman" w:hAnsi="Times New Roman" w:cs="Times New Roman"/>
              </w:rPr>
              <w:t>, manag</w:t>
            </w:r>
            <w:r w:rsidR="00196092" w:rsidRPr="00541CEE">
              <w:rPr>
                <w:rFonts w:ascii="Times New Roman" w:hAnsi="Times New Roman" w:cs="Times New Roman"/>
              </w:rPr>
              <w:t>ing</w:t>
            </w:r>
            <w:r w:rsidRPr="00541CEE">
              <w:rPr>
                <w:rFonts w:ascii="Times New Roman" w:hAnsi="Times New Roman" w:cs="Times New Roman"/>
              </w:rPr>
              <w:t xml:space="preserve">, or </w:t>
            </w:r>
            <w:r w:rsidR="00374BA2" w:rsidRPr="00541CEE">
              <w:rPr>
                <w:rFonts w:ascii="Times New Roman" w:hAnsi="Times New Roman" w:cs="Times New Roman"/>
              </w:rPr>
              <w:t>evaluat</w:t>
            </w:r>
            <w:r w:rsidR="00196092" w:rsidRPr="00541CEE">
              <w:rPr>
                <w:rFonts w:ascii="Times New Roman" w:hAnsi="Times New Roman" w:cs="Times New Roman"/>
              </w:rPr>
              <w:t>ing</w:t>
            </w:r>
            <w:r w:rsidR="0074688C" w:rsidRPr="00541CEE">
              <w:rPr>
                <w:rFonts w:ascii="Times New Roman" w:hAnsi="Times New Roman" w:cs="Times New Roman"/>
              </w:rPr>
              <w:t xml:space="preserve"> </w:t>
            </w:r>
            <w:r w:rsidRPr="00541CEE">
              <w:rPr>
                <w:rFonts w:ascii="Times New Roman" w:hAnsi="Times New Roman" w:cs="Times New Roman"/>
              </w:rPr>
              <w:t xml:space="preserve">the division’s organization, operation, </w:t>
            </w:r>
            <w:r w:rsidR="00374BA2" w:rsidRPr="00541CEE">
              <w:rPr>
                <w:rFonts w:ascii="Times New Roman" w:hAnsi="Times New Roman" w:cs="Times New Roman"/>
              </w:rPr>
              <w:t xml:space="preserve">safety, </w:t>
            </w:r>
            <w:r w:rsidRPr="00541CEE">
              <w:rPr>
                <w:rFonts w:ascii="Times New Roman" w:hAnsi="Times New Roman" w:cs="Times New Roman"/>
              </w:rPr>
              <w:t xml:space="preserve">or </w:t>
            </w:r>
            <w:r w:rsidRPr="00541CEE">
              <w:rPr>
                <w:rFonts w:ascii="Times New Roman" w:hAnsi="Times New Roman" w:cs="Times New Roman"/>
                <w:bCs/>
              </w:rPr>
              <w:t xml:space="preserve">use of </w:t>
            </w:r>
            <w:r w:rsidRPr="00541CEE">
              <w:rPr>
                <w:rFonts w:ascii="Times New Roman" w:hAnsi="Times New Roman" w:cs="Times New Roman"/>
              </w:rPr>
              <w:t>resources.</w:t>
            </w:r>
          </w:p>
        </w:tc>
        <w:tc>
          <w:tcPr>
            <w:tcW w:w="2340" w:type="dxa"/>
            <w:tcBorders>
              <w:top w:val="single" w:sz="12" w:space="0" w:color="auto"/>
              <w:bottom w:val="single" w:sz="12" w:space="0" w:color="auto"/>
              <w:right w:val="single" w:sz="12" w:space="0" w:color="auto"/>
            </w:tcBorders>
          </w:tcPr>
          <w:p w:rsidR="005D5512" w:rsidRPr="00541CEE" w:rsidRDefault="005D5512" w:rsidP="005D5512">
            <w:pPr>
              <w:rPr>
                <w:rFonts w:ascii="Times New Roman" w:hAnsi="Times New Roman" w:cs="Times New Roman"/>
              </w:rPr>
            </w:pPr>
            <w:r w:rsidRPr="00541CEE">
              <w:rPr>
                <w:rFonts w:ascii="Times New Roman" w:hAnsi="Times New Roman" w:cs="Times New Roman"/>
              </w:rPr>
              <w:t xml:space="preserve">The superintendent inadequately supports, manages, or </w:t>
            </w:r>
            <w:r w:rsidR="00374BA2" w:rsidRPr="00541CEE">
              <w:rPr>
                <w:rFonts w:ascii="Times New Roman" w:hAnsi="Times New Roman" w:cs="Times New Roman"/>
              </w:rPr>
              <w:t xml:space="preserve">evaluates </w:t>
            </w:r>
            <w:r w:rsidRPr="00541CEE">
              <w:rPr>
                <w:rFonts w:ascii="Times New Roman" w:hAnsi="Times New Roman" w:cs="Times New Roman"/>
              </w:rPr>
              <w:t xml:space="preserve">the division’s organization, operation, </w:t>
            </w:r>
            <w:r w:rsidR="00374BA2" w:rsidRPr="00541CEE">
              <w:rPr>
                <w:rFonts w:ascii="Times New Roman" w:hAnsi="Times New Roman" w:cs="Times New Roman"/>
              </w:rPr>
              <w:t xml:space="preserve">safety </w:t>
            </w:r>
            <w:r w:rsidRPr="00541CEE">
              <w:rPr>
                <w:rFonts w:ascii="Times New Roman" w:hAnsi="Times New Roman" w:cs="Times New Roman"/>
              </w:rPr>
              <w:t xml:space="preserve">or </w:t>
            </w:r>
            <w:r w:rsidRPr="00541CEE">
              <w:rPr>
                <w:rFonts w:ascii="Times New Roman" w:hAnsi="Times New Roman" w:cs="Times New Roman"/>
                <w:bCs/>
              </w:rPr>
              <w:t xml:space="preserve">use of </w:t>
            </w:r>
            <w:r w:rsidRPr="00541CEE">
              <w:rPr>
                <w:rFonts w:ascii="Times New Roman" w:hAnsi="Times New Roman" w:cs="Times New Roman"/>
              </w:rPr>
              <w:t>resources.</w:t>
            </w:r>
          </w:p>
          <w:p w:rsidR="005D5512" w:rsidRPr="00541CEE" w:rsidRDefault="005D5512" w:rsidP="005D5512">
            <w:pPr>
              <w:rPr>
                <w:rFonts w:ascii="Times New Roman" w:hAnsi="Times New Roman" w:cs="Times New Roman"/>
              </w:rPr>
            </w:pPr>
          </w:p>
        </w:tc>
      </w:tr>
    </w:tbl>
    <w:p w:rsidR="005D5512" w:rsidRPr="005D5512" w:rsidRDefault="005D5512" w:rsidP="005D5512">
      <w:pPr>
        <w:ind w:left="90" w:right="90" w:hanging="90"/>
        <w:rPr>
          <w:rFonts w:ascii="Times New Roman" w:eastAsia="Times" w:hAnsi="Times New Roman" w:cs="Times New Roman"/>
          <w:b/>
          <w:bCs/>
          <w:sz w:val="28"/>
          <w:szCs w:val="28"/>
        </w:rPr>
      </w:pPr>
    </w:p>
    <w:p w:rsidR="005D5512" w:rsidRPr="005D5512" w:rsidRDefault="005D5512" w:rsidP="005D5512">
      <w:pPr>
        <w:rPr>
          <w:rFonts w:ascii="Times New Roman" w:eastAsia="Times" w:hAnsi="Times New Roman" w:cs="Times New Roman"/>
          <w:b/>
          <w:bCs/>
          <w:sz w:val="28"/>
          <w:szCs w:val="28"/>
        </w:rPr>
      </w:pPr>
    </w:p>
    <w:tbl>
      <w:tblPr>
        <w:tblStyle w:val="TableGrid12"/>
        <w:tblW w:w="0" w:type="auto"/>
        <w:tblInd w:w="108" w:type="dxa"/>
        <w:tblLook w:val="04A0" w:firstRow="1" w:lastRow="0" w:firstColumn="1" w:lastColumn="0" w:noHBand="0" w:noVBand="1"/>
        <w:tblCaption w:val="PERFORMANCE STANDARD 5"/>
        <w:tblDescription w:val="Performance Standard 5:  Communication and Community Relations&#10;The superintendent fosters the success of all students through effective communication with stakeholders.&#10;Sample Performance Indicators&#10;Examples may include, but are not limited to:&#10;The superintendent: &#10;5.1 Models and promotes effective communication and interpersonal relations within the school division.&#10;5.2 Establishes and maintains effective channels of communication with board members and between the schools and community. &#10;5.3 Works collaboratively with all stakeholders to secure resources and to support the success of a diverse student population.&#10;5.4 Creates an atmosphere of trust and mutual respect with all stakeholders.&#10;5.5 Demonstrates the skills necessary to build community support for division goals and priorities.&#10;5.6 Uses formal and informal techniques to gather external perceptions and input as a part of the decision making process.&#10;5.7 Brings together groups of different interests into a collaborative effort to respond appropriately to existing and potential problems.&#10;5.8 Models and promotes multicultural awareness, gender sensitivity, and the appreciation of diversity in the community.&#10;"/>
      </w:tblPr>
      <w:tblGrid>
        <w:gridCol w:w="9360"/>
      </w:tblGrid>
      <w:tr w:rsidR="005D5512" w:rsidRPr="005D5512"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D5512" w:rsidRPr="00EC376B" w:rsidRDefault="005D5512" w:rsidP="005D5512">
            <w:pPr>
              <w:keepNext/>
              <w:ind w:left="90"/>
              <w:outlineLvl w:val="1"/>
              <w:rPr>
                <w:rFonts w:ascii="Times New Roman" w:hAnsi="Times New Roman" w:cs="Times New Roman"/>
                <w:b/>
              </w:rPr>
            </w:pPr>
            <w:r w:rsidRPr="00EC376B">
              <w:rPr>
                <w:rFonts w:ascii="Times New Roman" w:hAnsi="Times New Roman" w:cs="Times New Roman"/>
                <w:b/>
              </w:rPr>
              <w:t>Performance Standard 5:  Communication and Community Relations</w:t>
            </w:r>
          </w:p>
          <w:p w:rsidR="005D5512" w:rsidRPr="00EC376B" w:rsidRDefault="005D5512" w:rsidP="00545922">
            <w:pPr>
              <w:tabs>
                <w:tab w:val="left" w:pos="9360"/>
              </w:tabs>
              <w:ind w:left="90" w:right="72"/>
              <w:rPr>
                <w:rFonts w:ascii="Times New Roman" w:hAnsi="Times New Roman" w:cs="Times New Roman"/>
                <w:i/>
                <w:sz w:val="20"/>
              </w:rPr>
            </w:pPr>
            <w:r w:rsidRPr="00EC376B">
              <w:rPr>
                <w:rFonts w:ascii="Times New Roman" w:hAnsi="Times New Roman" w:cs="Times New Roman"/>
                <w:i/>
              </w:rPr>
              <w:t>The superintendent fosters the success of all students</w:t>
            </w:r>
            <w:r w:rsidR="0086033D" w:rsidRPr="00EC376B">
              <w:rPr>
                <w:rFonts w:ascii="Times New Roman" w:hAnsi="Times New Roman" w:cs="Times New Roman"/>
                <w:i/>
              </w:rPr>
              <w:t xml:space="preserve"> through effective </w:t>
            </w:r>
            <w:r w:rsidRPr="00EC376B">
              <w:rPr>
                <w:rFonts w:ascii="Times New Roman" w:hAnsi="Times New Roman" w:cs="Times New Roman"/>
                <w:i/>
              </w:rPr>
              <w:t>communicati</w:t>
            </w:r>
            <w:r w:rsidR="0086033D" w:rsidRPr="00EC376B">
              <w:rPr>
                <w:rFonts w:ascii="Times New Roman" w:hAnsi="Times New Roman" w:cs="Times New Roman"/>
                <w:i/>
              </w:rPr>
              <w:t>on</w:t>
            </w:r>
            <w:r w:rsidRPr="00EC376B">
              <w:rPr>
                <w:rFonts w:ascii="Times New Roman" w:hAnsi="Times New Roman" w:cs="Times New Roman"/>
                <w:i/>
              </w:rPr>
              <w:t xml:space="preserve"> with stakeholders.</w:t>
            </w:r>
          </w:p>
        </w:tc>
      </w:tr>
      <w:tr w:rsidR="005D5512" w:rsidRPr="005D5512">
        <w:tc>
          <w:tcPr>
            <w:tcW w:w="9360" w:type="dxa"/>
            <w:tcBorders>
              <w:top w:val="single" w:sz="12" w:space="0" w:color="auto"/>
              <w:left w:val="single" w:sz="12" w:space="0" w:color="auto"/>
              <w:bottom w:val="nil"/>
              <w:right w:val="single" w:sz="12" w:space="0" w:color="auto"/>
            </w:tcBorders>
          </w:tcPr>
          <w:p w:rsidR="005D5512" w:rsidRPr="00EC376B" w:rsidRDefault="005D5512" w:rsidP="005D5512">
            <w:pPr>
              <w:tabs>
                <w:tab w:val="left" w:pos="720"/>
              </w:tabs>
              <w:spacing w:before="40"/>
              <w:ind w:firstLine="72"/>
              <w:rPr>
                <w:rFonts w:ascii="Times New Roman" w:hAnsi="Times New Roman"/>
                <w:b/>
              </w:rPr>
            </w:pPr>
            <w:r w:rsidRPr="00EC376B">
              <w:rPr>
                <w:rFonts w:ascii="Times New Roman" w:hAnsi="Times New Roman"/>
                <w:b/>
              </w:rPr>
              <w:t>Sample Performance Indicators</w:t>
            </w:r>
          </w:p>
          <w:p w:rsidR="005D5512" w:rsidRPr="00EC376B" w:rsidRDefault="005D5512" w:rsidP="005D5512">
            <w:pPr>
              <w:tabs>
                <w:tab w:val="left" w:pos="720"/>
              </w:tabs>
              <w:spacing w:after="40"/>
              <w:ind w:firstLine="72"/>
              <w:rPr>
                <w:rFonts w:ascii="Times New Roman" w:hAnsi="Times New Roman"/>
                <w:i/>
                <w:iCs/>
              </w:rPr>
            </w:pPr>
            <w:r w:rsidRPr="00EC376B">
              <w:rPr>
                <w:rFonts w:ascii="Times New Roman" w:hAnsi="Times New Roman"/>
                <w:i/>
                <w:iCs/>
              </w:rPr>
              <w:t>Examples may include, but are not limited to:</w:t>
            </w:r>
          </w:p>
        </w:tc>
      </w:tr>
      <w:tr w:rsidR="005D5512" w:rsidRPr="005D5512">
        <w:tc>
          <w:tcPr>
            <w:tcW w:w="9360" w:type="dxa"/>
            <w:tcBorders>
              <w:top w:val="nil"/>
              <w:left w:val="single" w:sz="12" w:space="0" w:color="auto"/>
              <w:bottom w:val="single" w:sz="12" w:space="0" w:color="auto"/>
              <w:right w:val="single" w:sz="12" w:space="0" w:color="auto"/>
            </w:tcBorders>
          </w:tcPr>
          <w:p w:rsidR="005D5512" w:rsidRPr="00EC376B" w:rsidRDefault="005D5512" w:rsidP="005D5512">
            <w:pPr>
              <w:spacing w:after="120"/>
              <w:ind w:left="630" w:hanging="558"/>
              <w:rPr>
                <w:rFonts w:ascii="Times New Roman" w:hAnsi="Times New Roman" w:cs="Times New Roman"/>
                <w:b/>
                <w:color w:val="000000" w:themeColor="text1"/>
              </w:rPr>
            </w:pPr>
            <w:r w:rsidRPr="00EC376B">
              <w:rPr>
                <w:rFonts w:ascii="Times New Roman" w:hAnsi="Times New Roman"/>
                <w:b/>
                <w:iCs/>
                <w:color w:val="000000" w:themeColor="text1"/>
              </w:rPr>
              <w:t>The superintendent:</w:t>
            </w:r>
            <w:r w:rsidRPr="00EC376B">
              <w:rPr>
                <w:rFonts w:ascii="Times New Roman" w:hAnsi="Times New Roman" w:cs="Times New Roman"/>
                <w:b/>
                <w:color w:val="000000" w:themeColor="text1"/>
              </w:rPr>
              <w:t xml:space="preserve"> </w:t>
            </w:r>
          </w:p>
          <w:p w:rsidR="005D5512" w:rsidRPr="00EC376B" w:rsidRDefault="005D5512" w:rsidP="005D5512">
            <w:pPr>
              <w:spacing w:after="120"/>
              <w:ind w:left="612" w:hanging="450"/>
              <w:rPr>
                <w:color w:val="000000" w:themeColor="text1"/>
              </w:rPr>
            </w:pPr>
            <w:r w:rsidRPr="00EC376B">
              <w:rPr>
                <w:color w:val="000000" w:themeColor="text1"/>
              </w:rPr>
              <w:t>5.1</w:t>
            </w:r>
            <w:r w:rsidRPr="00EC376B">
              <w:rPr>
                <w:color w:val="000000" w:themeColor="text1"/>
              </w:rPr>
              <w:tab/>
              <w:t>Models and promotes effective communication and interpersonal relations within the school division.</w:t>
            </w:r>
          </w:p>
          <w:p w:rsidR="005D5512" w:rsidRPr="00541CEE" w:rsidRDefault="005D5512" w:rsidP="005D5512">
            <w:pPr>
              <w:spacing w:after="120"/>
              <w:ind w:left="612" w:hanging="450"/>
              <w:rPr>
                <w:strike/>
              </w:rPr>
            </w:pPr>
            <w:r w:rsidRPr="00EC376B">
              <w:rPr>
                <w:rFonts w:ascii="Times New Roman" w:hAnsi="Times New Roman" w:cs="Times New Roman"/>
                <w:color w:val="000000" w:themeColor="text1"/>
              </w:rPr>
              <w:t>5.2</w:t>
            </w:r>
            <w:r w:rsidRPr="00EC376B">
              <w:rPr>
                <w:rFonts w:ascii="Times New Roman" w:hAnsi="Times New Roman" w:cs="Times New Roman"/>
                <w:color w:val="000000" w:themeColor="text1"/>
              </w:rPr>
              <w:tab/>
            </w:r>
            <w:r w:rsidRPr="00EC376B">
              <w:rPr>
                <w:color w:val="000000" w:themeColor="text1"/>
              </w:rPr>
              <w:t xml:space="preserve">Establishes and </w:t>
            </w:r>
            <w:r w:rsidRPr="00541CEE">
              <w:t>maintains effective channels of communication with board members and between the schools and community</w:t>
            </w:r>
            <w:r w:rsidR="00EC1155" w:rsidRPr="00541CEE">
              <w:t>.</w:t>
            </w:r>
            <w:r w:rsidRPr="00541CEE">
              <w:t xml:space="preserve"> </w:t>
            </w:r>
          </w:p>
          <w:p w:rsidR="005D5512" w:rsidRPr="00541CEE" w:rsidRDefault="005D5512" w:rsidP="005D5512">
            <w:pPr>
              <w:spacing w:after="120"/>
              <w:ind w:left="604" w:hanging="446"/>
            </w:pPr>
            <w:r w:rsidRPr="00541CEE">
              <w:t>5.3</w:t>
            </w:r>
            <w:r w:rsidRPr="00541CEE">
              <w:tab/>
              <w:t xml:space="preserve">Works collaboratively with </w:t>
            </w:r>
            <w:r w:rsidR="00EC1155" w:rsidRPr="00541CEE">
              <w:t xml:space="preserve">all stakeholders </w:t>
            </w:r>
            <w:r w:rsidRPr="00541CEE">
              <w:t>to secure resources and to support the success of a diverse student population.</w:t>
            </w:r>
          </w:p>
          <w:p w:rsidR="005D5512" w:rsidRPr="00541CEE" w:rsidRDefault="005D5512" w:rsidP="005D5512">
            <w:pPr>
              <w:spacing w:after="120"/>
              <w:ind w:left="604" w:hanging="446"/>
            </w:pPr>
            <w:r w:rsidRPr="00541CEE">
              <w:t>5.4</w:t>
            </w:r>
            <w:r w:rsidRPr="00541CEE">
              <w:tab/>
              <w:t xml:space="preserve">Creates an atmosphere of trust and mutual respect with </w:t>
            </w:r>
            <w:r w:rsidR="00EC1155" w:rsidRPr="00541CEE">
              <w:t>all stakeholders</w:t>
            </w:r>
            <w:r w:rsidRPr="00541CEE">
              <w:t>.</w:t>
            </w:r>
          </w:p>
          <w:p w:rsidR="005D5512" w:rsidRPr="00541CEE" w:rsidRDefault="005D5512" w:rsidP="005D5512">
            <w:pPr>
              <w:spacing w:after="120"/>
              <w:ind w:left="604" w:hanging="446"/>
            </w:pPr>
            <w:r w:rsidRPr="00541CEE">
              <w:t>5.5</w:t>
            </w:r>
            <w:r w:rsidRPr="00541CEE">
              <w:tab/>
            </w:r>
            <w:r w:rsidR="005E1CFA" w:rsidRPr="00541CEE">
              <w:t>D</w:t>
            </w:r>
            <w:r w:rsidRPr="00541CEE">
              <w:t>emonstrates the skills necessary to build community support for division goals and priorities.</w:t>
            </w:r>
          </w:p>
          <w:p w:rsidR="005D5512" w:rsidRPr="00541CEE" w:rsidRDefault="005D5512" w:rsidP="005D5512">
            <w:pPr>
              <w:spacing w:after="120"/>
              <w:ind w:left="612" w:hanging="450"/>
              <w:rPr>
                <w:rFonts w:ascii="Times New Roman" w:hAnsi="Times New Roman" w:cs="Times New Roman"/>
                <w:szCs w:val="20"/>
              </w:rPr>
            </w:pPr>
            <w:r w:rsidRPr="00541CEE">
              <w:rPr>
                <w:rFonts w:ascii="Times New Roman" w:hAnsi="Times New Roman" w:cs="Times New Roman"/>
                <w:szCs w:val="20"/>
              </w:rPr>
              <w:t>5.6</w:t>
            </w:r>
            <w:r w:rsidRPr="00541CEE">
              <w:rPr>
                <w:rFonts w:ascii="Times New Roman" w:hAnsi="Times New Roman" w:cs="Times New Roman"/>
                <w:szCs w:val="20"/>
              </w:rPr>
              <w:tab/>
            </w:r>
            <w:r w:rsidR="006D2486" w:rsidRPr="00541CEE">
              <w:rPr>
                <w:rFonts w:ascii="Times New Roman" w:hAnsi="Times New Roman" w:cs="Times New Roman"/>
                <w:szCs w:val="20"/>
              </w:rPr>
              <w:t xml:space="preserve">Uses </w:t>
            </w:r>
            <w:r w:rsidRPr="00541CEE">
              <w:rPr>
                <w:rFonts w:ascii="Times New Roman" w:hAnsi="Times New Roman" w:cs="Times New Roman"/>
                <w:szCs w:val="20"/>
              </w:rPr>
              <w:t xml:space="preserve">formal and informal techniques to </w:t>
            </w:r>
            <w:r w:rsidR="008572EC" w:rsidRPr="00541CEE">
              <w:rPr>
                <w:rFonts w:ascii="Times New Roman" w:hAnsi="Times New Roman" w:cs="Times New Roman"/>
                <w:szCs w:val="20"/>
              </w:rPr>
              <w:t xml:space="preserve">gather </w:t>
            </w:r>
            <w:r w:rsidRPr="00541CEE">
              <w:rPr>
                <w:rFonts w:ascii="Times New Roman" w:hAnsi="Times New Roman" w:cs="Times New Roman"/>
                <w:szCs w:val="20"/>
              </w:rPr>
              <w:t xml:space="preserve">external perceptions and </w:t>
            </w:r>
            <w:r w:rsidR="009848A0">
              <w:rPr>
                <w:rFonts w:ascii="Times New Roman" w:hAnsi="Times New Roman" w:cs="Times New Roman"/>
                <w:szCs w:val="20"/>
              </w:rPr>
              <w:t xml:space="preserve">input as a part of the decision </w:t>
            </w:r>
            <w:r w:rsidRPr="00541CEE">
              <w:rPr>
                <w:rFonts w:ascii="Times New Roman" w:hAnsi="Times New Roman" w:cs="Times New Roman"/>
                <w:szCs w:val="20"/>
              </w:rPr>
              <w:t>making process.</w:t>
            </w:r>
          </w:p>
          <w:p w:rsidR="005D5512" w:rsidRPr="00EC376B" w:rsidRDefault="005D5512" w:rsidP="005D5512">
            <w:pPr>
              <w:spacing w:after="120"/>
              <w:ind w:left="612" w:hanging="450"/>
              <w:rPr>
                <w:rFonts w:ascii="Times New Roman" w:hAnsi="Times New Roman" w:cs="Times New Roman"/>
                <w:color w:val="000000" w:themeColor="text1"/>
                <w:szCs w:val="20"/>
              </w:rPr>
            </w:pPr>
            <w:r w:rsidRPr="00541CEE">
              <w:rPr>
                <w:rFonts w:ascii="Times New Roman" w:hAnsi="Times New Roman" w:cs="Times New Roman"/>
                <w:szCs w:val="20"/>
              </w:rPr>
              <w:t>5.7</w:t>
            </w:r>
            <w:r w:rsidRPr="00541CEE">
              <w:rPr>
                <w:rFonts w:ascii="Times New Roman" w:hAnsi="Times New Roman" w:cs="Times New Roman"/>
                <w:szCs w:val="20"/>
              </w:rPr>
              <w:tab/>
            </w:r>
            <w:r w:rsidR="00EC1155" w:rsidRPr="00541CEE">
              <w:rPr>
                <w:rFonts w:ascii="Times New Roman" w:hAnsi="Times New Roman" w:cs="Times New Roman"/>
                <w:szCs w:val="20"/>
              </w:rPr>
              <w:t xml:space="preserve">Brings </w:t>
            </w:r>
            <w:r w:rsidRPr="00541CEE">
              <w:rPr>
                <w:rFonts w:ascii="Times New Roman" w:hAnsi="Times New Roman" w:cs="Times New Roman"/>
                <w:szCs w:val="20"/>
              </w:rPr>
              <w:t>together groups of different interests i</w:t>
            </w:r>
            <w:r w:rsidRPr="00EC376B">
              <w:rPr>
                <w:rFonts w:ascii="Times New Roman" w:hAnsi="Times New Roman" w:cs="Times New Roman"/>
                <w:color w:val="000000" w:themeColor="text1"/>
                <w:szCs w:val="20"/>
              </w:rPr>
              <w:t>nto a collaborative effort</w:t>
            </w:r>
            <w:r w:rsidR="00545922" w:rsidRPr="00EC376B">
              <w:rPr>
                <w:rFonts w:ascii="Times New Roman" w:hAnsi="Times New Roman" w:cs="Times New Roman"/>
                <w:color w:val="000000" w:themeColor="text1"/>
                <w:szCs w:val="20"/>
              </w:rPr>
              <w:t xml:space="preserve"> </w:t>
            </w:r>
            <w:r w:rsidR="00666506" w:rsidRPr="00EC376B">
              <w:rPr>
                <w:rFonts w:ascii="Times New Roman" w:hAnsi="Times New Roman" w:cs="Times New Roman"/>
                <w:color w:val="000000" w:themeColor="text1"/>
                <w:szCs w:val="20"/>
              </w:rPr>
              <w:t xml:space="preserve">to respond appropriately </w:t>
            </w:r>
            <w:r w:rsidRPr="00EC376B">
              <w:rPr>
                <w:rFonts w:ascii="Times New Roman" w:hAnsi="Times New Roman" w:cs="Times New Roman"/>
                <w:color w:val="000000" w:themeColor="text1"/>
                <w:szCs w:val="20"/>
              </w:rPr>
              <w:t>to existing and potential problems.</w:t>
            </w:r>
          </w:p>
          <w:p w:rsidR="005D5512" w:rsidRPr="00EC376B" w:rsidRDefault="005D5512" w:rsidP="005D5512">
            <w:pPr>
              <w:autoSpaceDE w:val="0"/>
              <w:autoSpaceDN w:val="0"/>
              <w:adjustRightInd w:val="0"/>
              <w:snapToGrid w:val="0"/>
              <w:spacing w:after="120"/>
              <w:ind w:left="612" w:hanging="450"/>
              <w:rPr>
                <w:color w:val="0070C0"/>
              </w:rPr>
            </w:pPr>
            <w:r w:rsidRPr="00EC376B">
              <w:rPr>
                <w:rFonts w:ascii="Times New Roman" w:hAnsi="Times New Roman" w:cs="Times New Roman"/>
                <w:color w:val="000000" w:themeColor="text1"/>
                <w:szCs w:val="20"/>
              </w:rPr>
              <w:t>5.8</w:t>
            </w:r>
            <w:r w:rsidRPr="00EC376B">
              <w:rPr>
                <w:rFonts w:ascii="Times New Roman" w:hAnsi="Times New Roman" w:cs="Times New Roman"/>
                <w:color w:val="000000" w:themeColor="text1"/>
                <w:szCs w:val="20"/>
              </w:rPr>
              <w:tab/>
            </w:r>
            <w:r w:rsidRPr="00EC376B">
              <w:rPr>
                <w:color w:val="000000" w:themeColor="text1"/>
              </w:rPr>
              <w:t>Models and promotes multicultural awareness, gender sensitivity, and the appreciation of diversity in the community.</w:t>
            </w:r>
          </w:p>
        </w:tc>
      </w:tr>
    </w:tbl>
    <w:p w:rsidR="005D5512" w:rsidRDefault="005D5512" w:rsidP="005D5512">
      <w:pPr>
        <w:rPr>
          <w:rFonts w:eastAsia="Times"/>
          <w: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40"/>
        <w:gridCol w:w="2340"/>
        <w:gridCol w:w="2340"/>
      </w:tblGrid>
      <w:tr w:rsidR="005D5512" w:rsidRPr="005D5512">
        <w:tc>
          <w:tcPr>
            <w:tcW w:w="2340" w:type="dxa"/>
            <w:tcBorders>
              <w:top w:val="single" w:sz="12" w:space="0" w:color="auto"/>
              <w:left w:val="single" w:sz="12" w:space="0" w:color="auto"/>
              <w:bottom w:val="single" w:sz="12" w:space="0" w:color="auto"/>
              <w:right w:val="single" w:sz="24"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Exemplary</w:t>
            </w:r>
          </w:p>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Cs/>
                <w:i/>
                <w:iCs/>
                <w:sz w:val="18"/>
              </w:rPr>
              <w:t>In addition to meeting the requirements for Proficient...</w:t>
            </w:r>
          </w:p>
        </w:tc>
        <w:tc>
          <w:tcPr>
            <w:tcW w:w="2340" w:type="dxa"/>
            <w:tcBorders>
              <w:top w:val="single" w:sz="24" w:space="0" w:color="auto"/>
              <w:left w:val="single" w:sz="24" w:space="0" w:color="auto"/>
              <w:bottom w:val="single" w:sz="12" w:space="0" w:color="auto"/>
              <w:right w:val="single" w:sz="24"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Proficient</w:t>
            </w:r>
          </w:p>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i/>
                <w:iCs/>
                <w:sz w:val="18"/>
              </w:rPr>
              <w:t>Proficient is the expected level of performance.</w:t>
            </w:r>
          </w:p>
        </w:tc>
        <w:tc>
          <w:tcPr>
            <w:tcW w:w="2340" w:type="dxa"/>
            <w:tcBorders>
              <w:top w:val="single" w:sz="12" w:space="0" w:color="auto"/>
              <w:left w:val="single" w:sz="24" w:space="0" w:color="auto"/>
              <w:bottom w:val="single" w:sz="12" w:space="0" w:color="auto"/>
              <w:right w:val="single" w:sz="4"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Developing/Needs Improvement</w:t>
            </w:r>
          </w:p>
        </w:tc>
        <w:tc>
          <w:tcPr>
            <w:tcW w:w="234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Unacceptable</w:t>
            </w:r>
          </w:p>
        </w:tc>
      </w:tr>
      <w:tr w:rsidR="005D5512" w:rsidRPr="005D5512">
        <w:trPr>
          <w:trHeight w:val="215"/>
        </w:trPr>
        <w:tc>
          <w:tcPr>
            <w:tcW w:w="2340" w:type="dxa"/>
            <w:tcBorders>
              <w:top w:val="single" w:sz="12" w:space="0" w:color="auto"/>
              <w:left w:val="single" w:sz="12" w:space="0" w:color="auto"/>
              <w:bottom w:val="single" w:sz="12" w:space="0" w:color="auto"/>
              <w:right w:val="single" w:sz="24" w:space="0" w:color="auto"/>
            </w:tcBorders>
          </w:tcPr>
          <w:p w:rsidR="005D5512" w:rsidRPr="00541CEE" w:rsidRDefault="005D5512" w:rsidP="005D5512">
            <w:pPr>
              <w:rPr>
                <w:rFonts w:ascii="Times New Roman" w:eastAsiaTheme="minorEastAsia" w:hAnsi="Times New Roman" w:cs="Times New Roman"/>
              </w:rPr>
            </w:pPr>
            <w:r w:rsidRPr="00541CEE">
              <w:rPr>
                <w:rFonts w:ascii="Times New Roman" w:hAnsi="Times New Roman" w:cs="Times New Roman"/>
              </w:rPr>
              <w:t>The superintendent proactively seeks and creates innovative and productive methods to communicate and engage effectively with stakeholders.</w:t>
            </w:r>
          </w:p>
        </w:tc>
        <w:tc>
          <w:tcPr>
            <w:tcW w:w="2340" w:type="dxa"/>
            <w:tcBorders>
              <w:top w:val="single" w:sz="12" w:space="0" w:color="auto"/>
              <w:left w:val="single" w:sz="24" w:space="0" w:color="auto"/>
              <w:bottom w:val="single" w:sz="24" w:space="0" w:color="auto"/>
              <w:right w:val="single" w:sz="24" w:space="0" w:color="auto"/>
            </w:tcBorders>
            <w:shd w:val="clear" w:color="auto" w:fill="FFFFFF" w:themeFill="background1"/>
          </w:tcPr>
          <w:p w:rsidR="005D5512" w:rsidRPr="00541CEE" w:rsidRDefault="00545922" w:rsidP="005D5512">
            <w:pPr>
              <w:rPr>
                <w:rFonts w:ascii="Times New Roman" w:eastAsiaTheme="minorEastAsia" w:hAnsi="Times New Roman" w:cs="Times New Roman"/>
                <w:bCs/>
              </w:rPr>
            </w:pPr>
            <w:r w:rsidRPr="00541CEE">
              <w:rPr>
                <w:rFonts w:ascii="Times New Roman" w:hAnsi="Times New Roman" w:cs="Times New Roman"/>
              </w:rPr>
              <w:t>The superintendent fosters the success of all students through effective communication with stakeholders.</w:t>
            </w:r>
          </w:p>
        </w:tc>
        <w:tc>
          <w:tcPr>
            <w:tcW w:w="2340" w:type="dxa"/>
            <w:tcBorders>
              <w:top w:val="single" w:sz="12" w:space="0" w:color="auto"/>
              <w:left w:val="single" w:sz="24" w:space="0" w:color="auto"/>
              <w:bottom w:val="single" w:sz="12" w:space="0" w:color="auto"/>
            </w:tcBorders>
          </w:tcPr>
          <w:p w:rsidR="005D5512" w:rsidRPr="00541CEE" w:rsidRDefault="005D5512" w:rsidP="00541CEE">
            <w:pPr>
              <w:rPr>
                <w:rFonts w:ascii="Times New Roman" w:hAnsi="Times New Roman" w:cs="Times New Roman"/>
              </w:rPr>
            </w:pPr>
            <w:r w:rsidRPr="00541CEE">
              <w:rPr>
                <w:rFonts w:ascii="Times New Roman" w:hAnsi="Times New Roman" w:cs="Times New Roman"/>
              </w:rPr>
              <w:t xml:space="preserve">The superintendent </w:t>
            </w:r>
            <w:r w:rsidR="00196092" w:rsidRPr="00541CEE">
              <w:rPr>
                <w:rFonts w:ascii="Times New Roman" w:hAnsi="Times New Roman" w:cs="Times New Roman"/>
              </w:rPr>
              <w:t>has not reached a level of proficiency in</w:t>
            </w:r>
            <w:r w:rsidR="00196092" w:rsidRPr="00541CEE" w:rsidDel="00196092">
              <w:rPr>
                <w:rFonts w:ascii="Times New Roman" w:hAnsi="Times New Roman" w:cs="Times New Roman"/>
              </w:rPr>
              <w:t xml:space="preserve"> </w:t>
            </w:r>
            <w:r w:rsidR="00E96EFD" w:rsidRPr="00541CEE">
              <w:rPr>
                <w:rFonts w:ascii="Times New Roman" w:hAnsi="Times New Roman" w:cs="Times New Roman"/>
              </w:rPr>
              <w:t>communicat</w:t>
            </w:r>
            <w:r w:rsidR="00196092" w:rsidRPr="00541CEE">
              <w:rPr>
                <w:rFonts w:ascii="Times New Roman" w:hAnsi="Times New Roman" w:cs="Times New Roman"/>
              </w:rPr>
              <w:t>ing</w:t>
            </w:r>
            <w:r w:rsidR="00E96EFD" w:rsidRPr="00541CEE">
              <w:rPr>
                <w:rFonts w:ascii="Times New Roman" w:hAnsi="Times New Roman" w:cs="Times New Roman"/>
              </w:rPr>
              <w:t xml:space="preserve"> </w:t>
            </w:r>
            <w:r w:rsidRPr="00541CEE">
              <w:rPr>
                <w:rFonts w:ascii="Times New Roman" w:hAnsi="Times New Roman" w:cs="Times New Roman"/>
              </w:rPr>
              <w:t>on issues of importance to</w:t>
            </w:r>
            <w:r w:rsidRPr="00541CEE">
              <w:rPr>
                <w:rFonts w:ascii="Times New Roman" w:hAnsi="Times New Roman" w:cs="Times New Roman"/>
                <w:strike/>
              </w:rPr>
              <w:t xml:space="preserve"> </w:t>
            </w:r>
            <w:r w:rsidRPr="00541CEE">
              <w:rPr>
                <w:rFonts w:ascii="Times New Roman" w:hAnsi="Times New Roman" w:cs="Times New Roman"/>
              </w:rPr>
              <w:t xml:space="preserve">stakeholders. </w:t>
            </w:r>
          </w:p>
        </w:tc>
        <w:tc>
          <w:tcPr>
            <w:tcW w:w="2340" w:type="dxa"/>
            <w:tcBorders>
              <w:top w:val="single" w:sz="12" w:space="0" w:color="auto"/>
              <w:bottom w:val="single" w:sz="12" w:space="0" w:color="auto"/>
              <w:right w:val="single" w:sz="12" w:space="0" w:color="auto"/>
            </w:tcBorders>
          </w:tcPr>
          <w:p w:rsidR="005D5512" w:rsidRPr="00541CEE" w:rsidRDefault="005D5512" w:rsidP="00545922">
            <w:pPr>
              <w:rPr>
                <w:rFonts w:ascii="Times New Roman" w:hAnsi="Times New Roman" w:cs="Times New Roman"/>
              </w:rPr>
            </w:pPr>
            <w:r w:rsidRPr="00541CEE">
              <w:rPr>
                <w:rFonts w:ascii="Times New Roman" w:hAnsi="Times New Roman" w:cs="Times New Roman"/>
              </w:rPr>
              <w:t xml:space="preserve">The superintendent demonstrates </w:t>
            </w:r>
            <w:r w:rsidR="003D3883" w:rsidRPr="00541CEE">
              <w:rPr>
                <w:rFonts w:ascii="Times New Roman" w:hAnsi="Times New Roman" w:cs="Times New Roman"/>
              </w:rPr>
              <w:t xml:space="preserve">ineffective </w:t>
            </w:r>
            <w:r w:rsidRPr="00541CEE">
              <w:rPr>
                <w:rFonts w:ascii="Times New Roman" w:hAnsi="Times New Roman" w:cs="Times New Roman"/>
              </w:rPr>
              <w:t>or detrimental communication with stakeholders.</w:t>
            </w:r>
          </w:p>
        </w:tc>
      </w:tr>
    </w:tbl>
    <w:p w:rsidR="005D5512" w:rsidRPr="005D5512" w:rsidRDefault="005D5512" w:rsidP="005D5512">
      <w:pPr>
        <w:rPr>
          <w:rFonts w:eastAsia="Times"/>
          <w:i/>
        </w:rPr>
      </w:pPr>
    </w:p>
    <w:p w:rsidR="005D5512" w:rsidRPr="005D5512" w:rsidRDefault="005D5512" w:rsidP="005D5512">
      <w:pPr>
        <w:rPr>
          <w:rFonts w:ascii="Times New Roman" w:eastAsia="Times" w:hAnsi="Times New Roman" w:cs="Times New Roman"/>
          <w:b/>
          <w:sz w:val="28"/>
          <w:szCs w:val="20"/>
          <w:u w:val="single"/>
        </w:rPr>
      </w:pPr>
      <w:r w:rsidRPr="005D5512">
        <w:rPr>
          <w:rFonts w:eastAsia="Times"/>
          <w:b/>
          <w:sz w:val="28"/>
          <w:u w:val="single"/>
        </w:rPr>
        <w:br w:type="page"/>
      </w:r>
    </w:p>
    <w:tbl>
      <w:tblPr>
        <w:tblStyle w:val="TableGrid12"/>
        <w:tblW w:w="0" w:type="auto"/>
        <w:tblInd w:w="108" w:type="dxa"/>
        <w:tblLook w:val="04A0" w:firstRow="1" w:lastRow="0" w:firstColumn="1" w:lastColumn="0" w:noHBand="0" w:noVBand="1"/>
        <w:tblCaption w:val="PERFORMANCE STANDARD 5"/>
        <w:tblDescription w:val="Performance Standard 6:  Professionalism&#10;The superintendent fosters the success of teachers, staff, and students by demonstrating professional standards and ethics, engaging in continuous professional development, and contributing to the profession.&#10;Sample Performance Indicators&#10;Examples may include, but are not limited to:&#10;The superintendent: &#10;6.1 Models professional, moral, and ethical standards as well as personal integrity in all interactions.&#10;6.2 Works in a collegial and collaborative manner with stakeholders to promote and support the mission and goals of the school division.&#10;6.3 Respects and maintains confidentiality and assumes responsibility for personal actions and responds appropriately to actions of others.&#10;6.4 Takes responsibility for and participates in a meaningful and continuous process of professional development that results in the enhancement of student learning.&#10;6.5 Provides service to the profession, the division, and the community by participating on state and/or national committees, being active in professional and community-based service organizations, and serving as a mentor.&#10;6.6 Takes a leadership role and encourages staff to do so as well, by presenting workshops at local, state, regional, or national conferences, authoring publications, or delivering coursework for institutions of higher education. &#10;6.7 Maintains a high level of personal knowledge regarding new developments and techniques, and shares the information with appropriate staff.&#10;6.8 Networks with colleagues to share knowledge about effective educational practices and to improve and enhance administrative knowledge, skills, and organizational success.&#10;6.9 Actively seeks opportunities to stay abreast of the latest research on educational leadership by collaborating with experts in the field.&#10;"/>
      </w:tblPr>
      <w:tblGrid>
        <w:gridCol w:w="9360"/>
      </w:tblGrid>
      <w:tr w:rsidR="005D5512" w:rsidRPr="005D5512"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D5512" w:rsidRPr="00EC376B" w:rsidRDefault="005D5512" w:rsidP="005D5512">
            <w:pPr>
              <w:keepNext/>
              <w:ind w:left="90"/>
              <w:outlineLvl w:val="1"/>
              <w:rPr>
                <w:rFonts w:ascii="Times New Roman" w:hAnsi="Times New Roman" w:cs="Times New Roman"/>
                <w:b/>
              </w:rPr>
            </w:pPr>
            <w:r w:rsidRPr="00EC376B">
              <w:rPr>
                <w:rFonts w:ascii="Times New Roman" w:hAnsi="Times New Roman" w:cs="Times New Roman"/>
                <w:b/>
              </w:rPr>
              <w:lastRenderedPageBreak/>
              <w:t>Performance Standard 6:  Professionalism</w:t>
            </w:r>
          </w:p>
          <w:p w:rsidR="005D5512" w:rsidRPr="00EC376B" w:rsidRDefault="005D5512" w:rsidP="005D5512">
            <w:pPr>
              <w:ind w:left="90"/>
              <w:rPr>
                <w:rFonts w:ascii="Times New Roman" w:hAnsi="Times New Roman" w:cs="Times New Roman"/>
              </w:rPr>
            </w:pPr>
            <w:r w:rsidRPr="00EC376B">
              <w:rPr>
                <w:rFonts w:ascii="Times New Roman" w:hAnsi="Times New Roman" w:cs="Times New Roman"/>
                <w:i/>
              </w:rPr>
              <w:t>The superintendent fosters the success of teachers, staff, and students by demonstrating professional standards and ethics, engaging in continuous professional development, and contributing to the profession</w:t>
            </w:r>
            <w:r w:rsidRPr="00EC376B">
              <w:rPr>
                <w:rFonts w:ascii="Times New Roman" w:hAnsi="Times New Roman" w:cs="Times New Roman"/>
              </w:rPr>
              <w:t>.</w:t>
            </w:r>
          </w:p>
        </w:tc>
      </w:tr>
      <w:tr w:rsidR="005D5512" w:rsidRPr="005D5512">
        <w:tc>
          <w:tcPr>
            <w:tcW w:w="9360" w:type="dxa"/>
            <w:tcBorders>
              <w:top w:val="single" w:sz="12" w:space="0" w:color="auto"/>
              <w:left w:val="single" w:sz="12" w:space="0" w:color="auto"/>
              <w:bottom w:val="nil"/>
              <w:right w:val="single" w:sz="12" w:space="0" w:color="auto"/>
            </w:tcBorders>
          </w:tcPr>
          <w:p w:rsidR="005D5512" w:rsidRPr="00EC376B" w:rsidRDefault="005D5512" w:rsidP="005D5512">
            <w:pPr>
              <w:tabs>
                <w:tab w:val="left" w:pos="720"/>
              </w:tabs>
              <w:spacing w:before="40"/>
              <w:ind w:firstLine="72"/>
              <w:rPr>
                <w:rFonts w:ascii="Times New Roman" w:hAnsi="Times New Roman"/>
                <w:b/>
              </w:rPr>
            </w:pPr>
            <w:r w:rsidRPr="00EC376B">
              <w:rPr>
                <w:rFonts w:ascii="Times New Roman" w:hAnsi="Times New Roman"/>
                <w:b/>
              </w:rPr>
              <w:t>Sample Performance Indicators</w:t>
            </w:r>
          </w:p>
          <w:p w:rsidR="005D5512" w:rsidRPr="00EC376B" w:rsidRDefault="005D5512" w:rsidP="005D5512">
            <w:pPr>
              <w:tabs>
                <w:tab w:val="left" w:pos="720"/>
              </w:tabs>
              <w:spacing w:after="40"/>
              <w:ind w:firstLine="72"/>
              <w:rPr>
                <w:rFonts w:ascii="Times New Roman" w:hAnsi="Times New Roman"/>
                <w:i/>
                <w:iCs/>
              </w:rPr>
            </w:pPr>
            <w:r w:rsidRPr="00EC376B">
              <w:rPr>
                <w:rFonts w:ascii="Times New Roman" w:hAnsi="Times New Roman"/>
                <w:i/>
                <w:iCs/>
              </w:rPr>
              <w:t>Examples may include, but are not limited to:</w:t>
            </w:r>
          </w:p>
        </w:tc>
      </w:tr>
      <w:tr w:rsidR="005D5512" w:rsidRPr="005D5512">
        <w:tc>
          <w:tcPr>
            <w:tcW w:w="9360" w:type="dxa"/>
            <w:tcBorders>
              <w:top w:val="nil"/>
              <w:left w:val="single" w:sz="12" w:space="0" w:color="auto"/>
              <w:bottom w:val="single" w:sz="12" w:space="0" w:color="auto"/>
              <w:right w:val="single" w:sz="12" w:space="0" w:color="auto"/>
            </w:tcBorders>
          </w:tcPr>
          <w:p w:rsidR="005D5512" w:rsidRPr="00EC376B" w:rsidRDefault="005D5512" w:rsidP="005D5512">
            <w:pPr>
              <w:spacing w:after="120"/>
              <w:ind w:left="630" w:hanging="558"/>
              <w:rPr>
                <w:rFonts w:ascii="Times New Roman" w:hAnsi="Times New Roman" w:cs="Times New Roman"/>
                <w:b/>
              </w:rPr>
            </w:pPr>
            <w:r w:rsidRPr="00EC376B">
              <w:rPr>
                <w:rFonts w:ascii="Times New Roman" w:hAnsi="Times New Roman"/>
                <w:b/>
                <w:iCs/>
              </w:rPr>
              <w:t>The superintendent:</w:t>
            </w:r>
            <w:r w:rsidRPr="00EC376B">
              <w:rPr>
                <w:rFonts w:ascii="Times New Roman" w:hAnsi="Times New Roman" w:cs="Times New Roman"/>
                <w:b/>
              </w:rPr>
              <w:t xml:space="preserve"> </w:t>
            </w:r>
          </w:p>
          <w:p w:rsidR="003534EA" w:rsidRPr="00B52472" w:rsidRDefault="003534EA" w:rsidP="003534EA">
            <w:pPr>
              <w:spacing w:after="120"/>
              <w:ind w:left="612" w:hanging="450"/>
              <w:rPr>
                <w:rFonts w:ascii="Times New Roman" w:hAnsi="Times New Roman" w:cs="Times New Roman"/>
                <w:color w:val="000000" w:themeColor="text1"/>
              </w:rPr>
            </w:pPr>
            <w:r w:rsidRPr="00B52472">
              <w:rPr>
                <w:rFonts w:ascii="Times New Roman" w:hAnsi="Times New Roman" w:cs="Times New Roman"/>
              </w:rPr>
              <w:t>6.1</w:t>
            </w:r>
            <w:r w:rsidRPr="00B52472">
              <w:rPr>
                <w:rFonts w:ascii="Times New Roman" w:hAnsi="Times New Roman" w:cs="Times New Roman"/>
              </w:rPr>
              <w:tab/>
            </w:r>
            <w:r w:rsidRPr="00B52472">
              <w:rPr>
                <w:rFonts w:ascii="Times New Roman" w:hAnsi="Times New Roman" w:cs="Times New Roman"/>
                <w:color w:val="000000" w:themeColor="text1"/>
              </w:rPr>
              <w:t>Models professional, moral, and ethical standards as well as personal integrity in all interactions.</w:t>
            </w:r>
          </w:p>
          <w:p w:rsidR="003534EA" w:rsidRPr="00541CEE" w:rsidRDefault="003534EA" w:rsidP="003534EA">
            <w:pPr>
              <w:spacing w:after="120"/>
              <w:ind w:left="612" w:hanging="450"/>
              <w:rPr>
                <w:rFonts w:ascii="Times New Roman" w:hAnsi="Times New Roman" w:cs="Times New Roman"/>
              </w:rPr>
            </w:pPr>
            <w:r w:rsidRPr="00B52472">
              <w:rPr>
                <w:rFonts w:ascii="Times New Roman" w:hAnsi="Times New Roman" w:cs="Times New Roman"/>
                <w:color w:val="000000" w:themeColor="text1"/>
              </w:rPr>
              <w:t>6.2</w:t>
            </w:r>
            <w:r w:rsidRPr="00B52472">
              <w:rPr>
                <w:rFonts w:ascii="Times New Roman" w:hAnsi="Times New Roman" w:cs="Times New Roman"/>
                <w:color w:val="000000" w:themeColor="text1"/>
              </w:rPr>
              <w:tab/>
              <w:t xml:space="preserve">Works </w:t>
            </w:r>
            <w:r w:rsidRPr="00541CEE">
              <w:rPr>
                <w:rFonts w:ascii="Times New Roman" w:hAnsi="Times New Roman" w:cs="Times New Roman"/>
              </w:rPr>
              <w:t>in a collegial and collaborative manner with stakeholders to promote and support the mission and goals of the school division.</w:t>
            </w:r>
          </w:p>
          <w:p w:rsidR="003534EA" w:rsidRPr="00541CEE" w:rsidRDefault="003534EA" w:rsidP="003534EA">
            <w:pPr>
              <w:spacing w:after="120"/>
              <w:ind w:left="612" w:hanging="450"/>
              <w:rPr>
                <w:rFonts w:ascii="Times New Roman" w:hAnsi="Times New Roman" w:cs="Times New Roman"/>
              </w:rPr>
            </w:pPr>
            <w:r w:rsidRPr="00541CEE">
              <w:rPr>
                <w:rFonts w:ascii="Times New Roman" w:hAnsi="Times New Roman" w:cs="Times New Roman"/>
              </w:rPr>
              <w:t>6.3</w:t>
            </w:r>
            <w:r w:rsidRPr="00541CEE">
              <w:rPr>
                <w:rFonts w:ascii="Times New Roman" w:hAnsi="Times New Roman" w:cs="Times New Roman"/>
              </w:rPr>
              <w:tab/>
              <w:t>Respects and maintains confidentiality and assumes responsibility for personal actions and responds appropriately to actions of others.</w:t>
            </w:r>
          </w:p>
          <w:p w:rsidR="003534EA" w:rsidRPr="00541CEE" w:rsidRDefault="003534EA" w:rsidP="003534EA">
            <w:pPr>
              <w:spacing w:after="120"/>
              <w:ind w:left="612" w:hanging="450"/>
              <w:rPr>
                <w:rFonts w:ascii="Times New Roman" w:hAnsi="Times New Roman" w:cs="Times New Roman"/>
              </w:rPr>
            </w:pPr>
            <w:r w:rsidRPr="00541CEE">
              <w:rPr>
                <w:rFonts w:ascii="Times New Roman" w:hAnsi="Times New Roman" w:cs="Times New Roman"/>
              </w:rPr>
              <w:t>6.4</w:t>
            </w:r>
            <w:r w:rsidRPr="00541CEE">
              <w:rPr>
                <w:rFonts w:ascii="Times New Roman" w:hAnsi="Times New Roman" w:cs="Times New Roman"/>
              </w:rPr>
              <w:tab/>
              <w:t>Takes responsibility for and participates in a meaningful and continuous process of professional development that results in the enhancement of student learning.</w:t>
            </w:r>
          </w:p>
          <w:p w:rsidR="003534EA" w:rsidRPr="00541CEE" w:rsidRDefault="003534EA" w:rsidP="003534EA">
            <w:pPr>
              <w:spacing w:after="120"/>
              <w:ind w:left="612" w:hanging="450"/>
              <w:rPr>
                <w:rFonts w:ascii="Times New Roman" w:hAnsi="Times New Roman" w:cs="Times New Roman"/>
              </w:rPr>
            </w:pPr>
            <w:r w:rsidRPr="00541CEE">
              <w:rPr>
                <w:rFonts w:ascii="Times New Roman" w:hAnsi="Times New Roman" w:cs="Times New Roman"/>
              </w:rPr>
              <w:t>6.5</w:t>
            </w:r>
            <w:r w:rsidRPr="00541CEE">
              <w:rPr>
                <w:rFonts w:ascii="Times New Roman" w:hAnsi="Times New Roman" w:cs="Times New Roman"/>
              </w:rPr>
              <w:tab/>
              <w:t>Provides service to the profession, the division, and the community by participating on state and/or national committees, being active in professional and community-based service organizations, and serving as a mentor.</w:t>
            </w:r>
          </w:p>
          <w:p w:rsidR="003534EA" w:rsidRPr="00541CEE" w:rsidRDefault="003534EA" w:rsidP="003534EA">
            <w:pPr>
              <w:spacing w:after="120"/>
              <w:ind w:left="612" w:hanging="450"/>
              <w:rPr>
                <w:rFonts w:ascii="Times New Roman" w:hAnsi="Times New Roman" w:cs="Times New Roman"/>
              </w:rPr>
            </w:pPr>
            <w:r w:rsidRPr="00541CEE">
              <w:rPr>
                <w:rFonts w:ascii="Times New Roman" w:hAnsi="Times New Roman" w:cs="Times New Roman"/>
              </w:rPr>
              <w:t>6.6</w:t>
            </w:r>
            <w:r w:rsidRPr="00541CEE">
              <w:rPr>
                <w:rFonts w:ascii="Times New Roman" w:hAnsi="Times New Roman" w:cs="Times New Roman"/>
              </w:rPr>
              <w:tab/>
              <w:t xml:space="preserve">Takes a leadership role and encourages staff to do so as well, by presenting workshops at local, state, regional, or national conferences, authoring publications, or delivering coursework for institutions of higher education. </w:t>
            </w:r>
          </w:p>
          <w:p w:rsidR="003534EA" w:rsidRPr="00B52472" w:rsidRDefault="003534EA" w:rsidP="003534EA">
            <w:pPr>
              <w:spacing w:after="12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6.7</w:t>
            </w:r>
            <w:r w:rsidRPr="00B52472">
              <w:rPr>
                <w:rFonts w:ascii="Times New Roman" w:hAnsi="Times New Roman" w:cs="Times New Roman"/>
                <w:color w:val="000000" w:themeColor="text1"/>
              </w:rPr>
              <w:tab/>
              <w:t>Maintains a high level of personal knowledge regarding new developments and techniques, and shares the information with appropriate staff.</w:t>
            </w:r>
          </w:p>
          <w:p w:rsidR="003534EA" w:rsidRPr="00B52472" w:rsidRDefault="003534EA" w:rsidP="003534EA">
            <w:pPr>
              <w:spacing w:after="12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6.8</w:t>
            </w:r>
            <w:r w:rsidRPr="00B52472">
              <w:rPr>
                <w:rFonts w:ascii="Times New Roman" w:hAnsi="Times New Roman" w:cs="Times New Roman"/>
                <w:color w:val="000000" w:themeColor="text1"/>
              </w:rPr>
              <w:tab/>
              <w:t>Networks with colleagues to share knowledge about effective educational practices and to improve and enhance administrative knowledge, skills, and organizational success.</w:t>
            </w:r>
          </w:p>
          <w:p w:rsidR="005D5512" w:rsidRPr="00EC376B" w:rsidRDefault="003534EA" w:rsidP="003534EA">
            <w:pPr>
              <w:spacing w:after="120"/>
              <w:ind w:left="612" w:hanging="450"/>
              <w:rPr>
                <w:rFonts w:ascii="Times New Roman" w:hAnsi="Times New Roman" w:cs="Times New Roman"/>
                <w:color w:val="00B050"/>
                <w:szCs w:val="20"/>
              </w:rPr>
            </w:pPr>
            <w:r w:rsidRPr="00B52472">
              <w:rPr>
                <w:rFonts w:ascii="Times New Roman" w:hAnsi="Times New Roman" w:cs="Times New Roman"/>
                <w:color w:val="000000" w:themeColor="text1"/>
              </w:rPr>
              <w:t>6.9</w:t>
            </w:r>
            <w:r w:rsidRPr="00B52472">
              <w:rPr>
                <w:rFonts w:ascii="Times New Roman" w:hAnsi="Times New Roman" w:cs="Times New Roman"/>
                <w:color w:val="000000" w:themeColor="text1"/>
              </w:rPr>
              <w:tab/>
              <w:t>Actively seeks opportunities to stay abreast of the latest research on educational leadership by collaborating with experts in the field.</w:t>
            </w:r>
          </w:p>
        </w:tc>
      </w:tr>
    </w:tbl>
    <w:p w:rsidR="005D5512" w:rsidRPr="005D5512" w:rsidRDefault="005D5512" w:rsidP="005D5512">
      <w:pPr>
        <w:rPr>
          <w:rFonts w:ascii="Times New Roman" w:eastAsia="Times" w:hAnsi="Times New Roman" w:cs="Times New Roman"/>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ERFORMANCE STANDARD 7"/>
        <w:tblDescription w:val="Performance Standard 7:  Divisionwide Student Academic Progress&#10;The superintendent’s leadership results in acceptable, measurable divisionwide student academic progress based on established standards.&#10;Sample Performance Indicators&#10;Examples may include, but are not limited to:&#10;The superintendent: &#10;7.1 Develops, implements, monitors, and updates division action plans that result in increased student academic progress.&#10;7.2 Uses appropriate data and applies research to make informed decisions related to student academic progress and division improvement.   &#10;7.3 Leads staff in conducting an ongoing, detailed analysis of student learning data to provide immediate and appropriate feedback.&#10;7.4 Collaborates with division staff to monitor and improve multiple measures of student progress. &#10;7.5 Utilizes internal division and external constituent meetings and professional development activities to focus on student progress outcomes. &#10;7.6 Provides evidence that students in all subgroups reporting groups are meeting acceptable and measurable student academic progress. &#10;7.7 Demonstrates responsibility for division academic achievement through proactive interactions with parents, staff, and other community stakeholders. &#10;7.8 Collaboratively develops, implements, and monitors long- and short-range division achievement goals that address varied student populations. &#10;7.9 Sets division benchmarks and implements appropriate strategies and interventions to accomplish desired outcomes.&#10;"/>
      </w:tblPr>
      <w:tblGrid>
        <w:gridCol w:w="2340"/>
        <w:gridCol w:w="2340"/>
        <w:gridCol w:w="2340"/>
        <w:gridCol w:w="2340"/>
      </w:tblGrid>
      <w:tr w:rsidR="005D5512" w:rsidRPr="005D5512">
        <w:tc>
          <w:tcPr>
            <w:tcW w:w="2340" w:type="dxa"/>
            <w:tcBorders>
              <w:top w:val="single" w:sz="12" w:space="0" w:color="auto"/>
              <w:left w:val="single" w:sz="12" w:space="0" w:color="auto"/>
              <w:bottom w:val="single" w:sz="12" w:space="0" w:color="auto"/>
              <w:right w:val="single" w:sz="24"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Exemplary</w:t>
            </w:r>
          </w:p>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Cs/>
                <w:i/>
                <w:iCs/>
                <w:sz w:val="18"/>
              </w:rPr>
              <w:t>In addition to meeting the requirements for Proficient...</w:t>
            </w:r>
          </w:p>
        </w:tc>
        <w:tc>
          <w:tcPr>
            <w:tcW w:w="2340" w:type="dxa"/>
            <w:tcBorders>
              <w:top w:val="single" w:sz="24" w:space="0" w:color="auto"/>
              <w:left w:val="single" w:sz="24" w:space="0" w:color="auto"/>
              <w:bottom w:val="single" w:sz="12" w:space="0" w:color="auto"/>
              <w:right w:val="single" w:sz="24"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Proficient</w:t>
            </w:r>
          </w:p>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i/>
                <w:iCs/>
                <w:sz w:val="18"/>
              </w:rPr>
              <w:t>Proficient is the expected level of performance.</w:t>
            </w:r>
          </w:p>
        </w:tc>
        <w:tc>
          <w:tcPr>
            <w:tcW w:w="2340" w:type="dxa"/>
            <w:tcBorders>
              <w:top w:val="single" w:sz="12" w:space="0" w:color="auto"/>
              <w:left w:val="single" w:sz="24" w:space="0" w:color="auto"/>
              <w:bottom w:val="single" w:sz="12" w:space="0" w:color="auto"/>
              <w:right w:val="single" w:sz="4"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Developing/Needs Improvement</w:t>
            </w:r>
          </w:p>
        </w:tc>
        <w:tc>
          <w:tcPr>
            <w:tcW w:w="234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5D5512" w:rsidRPr="005D5512" w:rsidRDefault="005D5512" w:rsidP="005D5512">
            <w:pPr>
              <w:jc w:val="center"/>
              <w:rPr>
                <w:rFonts w:ascii="Times New Roman" w:hAnsi="Times New Roman" w:cs="Times New Roman"/>
                <w:b/>
                <w:bCs/>
              </w:rPr>
            </w:pPr>
            <w:r w:rsidRPr="005D5512">
              <w:rPr>
                <w:rFonts w:ascii="Times New Roman" w:hAnsi="Times New Roman" w:cs="Times New Roman"/>
                <w:b/>
                <w:bCs/>
              </w:rPr>
              <w:t>Unacceptable</w:t>
            </w:r>
          </w:p>
        </w:tc>
      </w:tr>
      <w:tr w:rsidR="005D5512" w:rsidRPr="005D5512">
        <w:trPr>
          <w:trHeight w:val="215"/>
        </w:trPr>
        <w:tc>
          <w:tcPr>
            <w:tcW w:w="2340" w:type="dxa"/>
            <w:tcBorders>
              <w:top w:val="single" w:sz="12" w:space="0" w:color="auto"/>
              <w:left w:val="single" w:sz="12" w:space="0" w:color="auto"/>
              <w:bottom w:val="single" w:sz="12" w:space="0" w:color="auto"/>
              <w:right w:val="single" w:sz="24" w:space="0" w:color="auto"/>
            </w:tcBorders>
          </w:tcPr>
          <w:p w:rsidR="005D5512" w:rsidRPr="00541CEE" w:rsidRDefault="005D5512" w:rsidP="00545922">
            <w:pPr>
              <w:rPr>
                <w:rFonts w:ascii="Times New Roman" w:eastAsiaTheme="minorEastAsia" w:hAnsi="Times New Roman" w:cs="Times New Roman"/>
              </w:rPr>
            </w:pPr>
            <w:r w:rsidRPr="00541CEE">
              <w:rPr>
                <w:rFonts w:ascii="Times New Roman" w:hAnsi="Times New Roman" w:cs="Times New Roman"/>
              </w:rPr>
              <w:t>The superintendent demonstrates professionalism through published works, formal presentation(s), and/or formal recognition(s) or award(s).</w:t>
            </w:r>
          </w:p>
        </w:tc>
        <w:tc>
          <w:tcPr>
            <w:tcW w:w="2340" w:type="dxa"/>
            <w:tcBorders>
              <w:top w:val="single" w:sz="12" w:space="0" w:color="auto"/>
              <w:left w:val="single" w:sz="24" w:space="0" w:color="auto"/>
              <w:bottom w:val="single" w:sz="24" w:space="0" w:color="auto"/>
              <w:right w:val="single" w:sz="24" w:space="0" w:color="auto"/>
            </w:tcBorders>
            <w:shd w:val="clear" w:color="auto" w:fill="FFFFFF" w:themeFill="background1"/>
          </w:tcPr>
          <w:p w:rsidR="005D5512" w:rsidRPr="00541CEE" w:rsidRDefault="005D5512" w:rsidP="005D5512">
            <w:pPr>
              <w:rPr>
                <w:rFonts w:ascii="Times New Roman" w:eastAsiaTheme="minorEastAsia" w:hAnsi="Times New Roman" w:cs="Times New Roman"/>
                <w:bCs/>
              </w:rPr>
            </w:pPr>
            <w:r w:rsidRPr="00541CEE">
              <w:rPr>
                <w:rFonts w:ascii="Times New Roman" w:hAnsi="Times New Roman" w:cs="Times New Roman"/>
              </w:rPr>
              <w:t>The superintendent fosters the success of teachers, staff, and students by demonstrating professional standards and ethics, engaging in continuous professional development, and contributing to the profession</w:t>
            </w:r>
            <w:r w:rsidRPr="00541CEE">
              <w:rPr>
                <w:rFonts w:ascii="Times New Roman" w:hAnsi="Times New Roman" w:cs="Times New Roman"/>
                <w:b/>
              </w:rPr>
              <w:t>.</w:t>
            </w:r>
          </w:p>
        </w:tc>
        <w:tc>
          <w:tcPr>
            <w:tcW w:w="2340" w:type="dxa"/>
            <w:tcBorders>
              <w:top w:val="single" w:sz="12" w:space="0" w:color="auto"/>
              <w:left w:val="single" w:sz="24" w:space="0" w:color="auto"/>
              <w:bottom w:val="single" w:sz="12" w:space="0" w:color="auto"/>
            </w:tcBorders>
          </w:tcPr>
          <w:p w:rsidR="005D5512" w:rsidRPr="00541CEE" w:rsidRDefault="005D5512" w:rsidP="00541CEE">
            <w:pPr>
              <w:rPr>
                <w:rFonts w:ascii="Times New Roman" w:eastAsia="Times" w:hAnsi="Times New Roman" w:cs="Times New Roman"/>
                <w:iCs/>
                <w:u w:val="single"/>
              </w:rPr>
            </w:pPr>
            <w:r w:rsidRPr="00541CEE">
              <w:rPr>
                <w:rFonts w:ascii="Times New Roman" w:eastAsia="Times" w:hAnsi="Times New Roman" w:cs="Times New Roman"/>
                <w:iCs/>
              </w:rPr>
              <w:t xml:space="preserve">The superintendent </w:t>
            </w:r>
            <w:r w:rsidR="00196092" w:rsidRPr="00541CEE">
              <w:rPr>
                <w:rFonts w:ascii="Times New Roman" w:hAnsi="Times New Roman" w:cs="Times New Roman"/>
              </w:rPr>
              <w:t>has not reached a level of proficiency in</w:t>
            </w:r>
            <w:r w:rsidR="00196092" w:rsidRPr="00541CEE" w:rsidDel="00196092">
              <w:rPr>
                <w:rFonts w:ascii="Times New Roman" w:eastAsia="Times" w:hAnsi="Times New Roman" w:cs="Times New Roman"/>
                <w:iCs/>
              </w:rPr>
              <w:t xml:space="preserve"> </w:t>
            </w:r>
            <w:r w:rsidRPr="00541CEE">
              <w:rPr>
                <w:rFonts w:ascii="Times New Roman" w:eastAsia="Times" w:hAnsi="Times New Roman" w:cs="Times New Roman"/>
                <w:iCs/>
              </w:rPr>
              <w:t xml:space="preserve">demonstrating professional standards, engaging in continuous professional development, or in contributing to the profession. </w:t>
            </w:r>
          </w:p>
        </w:tc>
        <w:tc>
          <w:tcPr>
            <w:tcW w:w="2340" w:type="dxa"/>
            <w:tcBorders>
              <w:top w:val="single" w:sz="12" w:space="0" w:color="auto"/>
              <w:bottom w:val="single" w:sz="12" w:space="0" w:color="auto"/>
              <w:right w:val="single" w:sz="12" w:space="0" w:color="auto"/>
            </w:tcBorders>
          </w:tcPr>
          <w:p w:rsidR="005D5512" w:rsidRPr="00541CEE" w:rsidRDefault="005D5512" w:rsidP="005D5512">
            <w:pPr>
              <w:rPr>
                <w:rFonts w:ascii="Times New Roman" w:eastAsia="Times" w:hAnsi="Times New Roman" w:cs="Times New Roman"/>
                <w:iCs/>
                <w:u w:val="single"/>
              </w:rPr>
            </w:pPr>
            <w:r w:rsidRPr="00541CEE">
              <w:rPr>
                <w:rFonts w:ascii="Times New Roman" w:eastAsia="Times" w:hAnsi="Times New Roman" w:cs="Times New Roman"/>
                <w:iCs/>
              </w:rPr>
              <w:t xml:space="preserve">The superintendent shows disregard for professional standards and ethics, engaging in continuous professional development, or contributing to the profession. </w:t>
            </w:r>
          </w:p>
        </w:tc>
      </w:tr>
    </w:tbl>
    <w:tbl>
      <w:tblPr>
        <w:tblStyle w:val="TableGrid12"/>
        <w:tblW w:w="0" w:type="auto"/>
        <w:tblInd w:w="108" w:type="dxa"/>
        <w:tblLook w:val="04A0" w:firstRow="1" w:lastRow="0" w:firstColumn="1" w:lastColumn="0" w:noHBand="0" w:noVBand="1"/>
        <w:tblCaption w:val="PERFORMANCE STANDARD 7"/>
        <w:tblDescription w:val="Performance Standard 7:  Divisionwide Student Academic Progress&#10;The superintendent’s leadership results in acceptable, measurable divisionwide student academic progress based on established standards.&#10;Sample Performance Indicators&#10;Examples may include, but are not limited to:&#10;The superintendent: &#10;7.1 Develops, implements, monitors, and updates division action plans that result in increased student academic progress.&#10;7.2 Uses appropriate data and applies research to make informed decisions related to student academic progress and division improvement.   &#10;7.3 Leads staff in conducting an ongoing, detailed analysis of student learning data to provide immediate and appropriate feedback.&#10;7.4 Collaborates with division staff to monitor and improve multiple measures of student progress. &#10;7.5 Utilizes internal division and external constituent meetings and professional development activities to focus on student progress outcomes. &#10;7.6 Provides evidence that students in all subgroups reporting groups are meeting acceptable and measurable student academic progress. &#10;7.7 Demonstrates responsibility for division academic achievement through proactive interactions with parents, staff, and other community stakeholders. &#10;7.8 Collaboratively develops, implements, and monitors long- and short-range division achievement goals that address varied student populations. &#10;7.9 Sets division benchmarks and implements appropriate strategies and interventions to accomplish desired outcomes.&#10;"/>
      </w:tblPr>
      <w:tblGrid>
        <w:gridCol w:w="9360"/>
      </w:tblGrid>
      <w:tr w:rsidR="005D5512" w:rsidRPr="00545922"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D5512" w:rsidRPr="00EC376B" w:rsidRDefault="005D5512" w:rsidP="005D5512">
            <w:pPr>
              <w:keepNext/>
              <w:ind w:left="90"/>
              <w:outlineLvl w:val="1"/>
              <w:rPr>
                <w:rFonts w:ascii="Times New Roman" w:hAnsi="Times New Roman" w:cs="Times New Roman"/>
                <w:b/>
              </w:rPr>
            </w:pPr>
            <w:r w:rsidRPr="00EC376B">
              <w:rPr>
                <w:rFonts w:ascii="Times New Roman" w:hAnsi="Times New Roman" w:cs="Times New Roman"/>
                <w:b/>
              </w:rPr>
              <w:lastRenderedPageBreak/>
              <w:t xml:space="preserve">Performance Standard 7:  </w:t>
            </w:r>
            <w:proofErr w:type="spellStart"/>
            <w:r w:rsidR="00D31C40">
              <w:rPr>
                <w:rFonts w:ascii="Times New Roman" w:hAnsi="Times New Roman" w:cs="Times New Roman"/>
                <w:b/>
              </w:rPr>
              <w:t>Divisionwide</w:t>
            </w:r>
            <w:proofErr w:type="spellEnd"/>
            <w:r w:rsidR="00DC17B9" w:rsidRPr="00EC376B">
              <w:rPr>
                <w:rFonts w:ascii="Times New Roman" w:hAnsi="Times New Roman" w:cs="Times New Roman"/>
                <w:b/>
              </w:rPr>
              <w:t xml:space="preserve"> </w:t>
            </w:r>
            <w:r w:rsidRPr="00EC376B">
              <w:rPr>
                <w:rFonts w:ascii="Times New Roman" w:hAnsi="Times New Roman" w:cs="Times New Roman"/>
                <w:b/>
              </w:rPr>
              <w:t>Student Academic Progress</w:t>
            </w:r>
          </w:p>
          <w:p w:rsidR="005D5512" w:rsidRPr="00EC376B" w:rsidRDefault="005D5512" w:rsidP="00D31C40">
            <w:pPr>
              <w:ind w:left="72"/>
              <w:rPr>
                <w:i/>
              </w:rPr>
            </w:pPr>
            <w:r w:rsidRPr="00EC376B">
              <w:rPr>
                <w:i/>
              </w:rPr>
              <w:t xml:space="preserve">The superintendent’s leadership results in acceptable, measurable </w:t>
            </w:r>
            <w:proofErr w:type="spellStart"/>
            <w:r w:rsidR="00D31C40">
              <w:rPr>
                <w:i/>
              </w:rPr>
              <w:t>divisionwide</w:t>
            </w:r>
            <w:proofErr w:type="spellEnd"/>
            <w:r w:rsidR="00DC17B9" w:rsidRPr="00EC376B">
              <w:rPr>
                <w:i/>
              </w:rPr>
              <w:t xml:space="preserve"> </w:t>
            </w:r>
            <w:r w:rsidRPr="00EC376B">
              <w:rPr>
                <w:i/>
              </w:rPr>
              <w:t>student academic progress based on established standards.</w:t>
            </w:r>
          </w:p>
        </w:tc>
      </w:tr>
      <w:tr w:rsidR="005D5512" w:rsidRPr="00545922">
        <w:tc>
          <w:tcPr>
            <w:tcW w:w="9360" w:type="dxa"/>
            <w:tcBorders>
              <w:top w:val="single" w:sz="12" w:space="0" w:color="auto"/>
              <w:left w:val="single" w:sz="12" w:space="0" w:color="auto"/>
              <w:bottom w:val="nil"/>
              <w:right w:val="single" w:sz="12" w:space="0" w:color="auto"/>
            </w:tcBorders>
          </w:tcPr>
          <w:p w:rsidR="005D5512" w:rsidRPr="00EC376B" w:rsidRDefault="005D5512" w:rsidP="005D5512">
            <w:pPr>
              <w:tabs>
                <w:tab w:val="left" w:pos="720"/>
              </w:tabs>
              <w:spacing w:before="40"/>
              <w:ind w:firstLine="72"/>
              <w:rPr>
                <w:rFonts w:ascii="Times New Roman" w:hAnsi="Times New Roman"/>
                <w:b/>
              </w:rPr>
            </w:pPr>
            <w:r w:rsidRPr="00EC376B">
              <w:rPr>
                <w:rFonts w:ascii="Times New Roman" w:hAnsi="Times New Roman"/>
                <w:b/>
              </w:rPr>
              <w:t>Sample Performance Indicators</w:t>
            </w:r>
          </w:p>
          <w:p w:rsidR="005D5512" w:rsidRPr="00EC376B" w:rsidRDefault="005D5512" w:rsidP="005D5512">
            <w:pPr>
              <w:tabs>
                <w:tab w:val="left" w:pos="720"/>
              </w:tabs>
              <w:spacing w:after="40"/>
              <w:ind w:firstLine="72"/>
              <w:rPr>
                <w:rFonts w:ascii="Times New Roman" w:hAnsi="Times New Roman"/>
                <w:i/>
                <w:iCs/>
              </w:rPr>
            </w:pPr>
            <w:r w:rsidRPr="00EC376B">
              <w:rPr>
                <w:rFonts w:ascii="Times New Roman" w:hAnsi="Times New Roman"/>
                <w:i/>
                <w:iCs/>
              </w:rPr>
              <w:t>Examples may include, but are not limited to:</w:t>
            </w:r>
          </w:p>
        </w:tc>
      </w:tr>
      <w:tr w:rsidR="005D5512" w:rsidRPr="005D5512">
        <w:tc>
          <w:tcPr>
            <w:tcW w:w="9360" w:type="dxa"/>
            <w:tcBorders>
              <w:top w:val="nil"/>
              <w:left w:val="single" w:sz="12" w:space="0" w:color="auto"/>
              <w:bottom w:val="single" w:sz="12" w:space="0" w:color="auto"/>
              <w:right w:val="single" w:sz="12" w:space="0" w:color="auto"/>
            </w:tcBorders>
          </w:tcPr>
          <w:p w:rsidR="005D5512" w:rsidRPr="00EC376B" w:rsidRDefault="005D5512" w:rsidP="005D5512">
            <w:pPr>
              <w:spacing w:after="120"/>
              <w:ind w:left="630" w:hanging="558"/>
              <w:rPr>
                <w:rFonts w:ascii="Times New Roman" w:hAnsi="Times New Roman" w:cs="Times New Roman"/>
                <w:b/>
                <w:color w:val="000000" w:themeColor="text1"/>
              </w:rPr>
            </w:pPr>
            <w:r w:rsidRPr="00EC376B">
              <w:rPr>
                <w:rFonts w:ascii="Times New Roman" w:hAnsi="Times New Roman"/>
                <w:b/>
                <w:iCs/>
                <w:color w:val="000000" w:themeColor="text1"/>
              </w:rPr>
              <w:t>The superintendent:</w:t>
            </w:r>
            <w:r w:rsidRPr="00EC376B">
              <w:rPr>
                <w:rFonts w:ascii="Times New Roman" w:hAnsi="Times New Roman" w:cs="Times New Roman"/>
                <w:b/>
                <w:color w:val="000000" w:themeColor="text1"/>
              </w:rPr>
              <w:t xml:space="preserve"> </w:t>
            </w:r>
          </w:p>
          <w:p w:rsidR="003534EA" w:rsidRPr="00541CEE" w:rsidRDefault="003534EA" w:rsidP="003534EA">
            <w:pPr>
              <w:spacing w:after="120"/>
              <w:ind w:left="612" w:hanging="450"/>
              <w:rPr>
                <w:rFonts w:ascii="Times New Roman" w:hAnsi="Times New Roman" w:cs="Times New Roman"/>
              </w:rPr>
            </w:pPr>
            <w:r w:rsidRPr="00B52472">
              <w:rPr>
                <w:rFonts w:ascii="Times New Roman" w:hAnsi="Times New Roman" w:cs="Times New Roman"/>
                <w:color w:val="000000" w:themeColor="text1"/>
              </w:rPr>
              <w:t>7.1</w:t>
            </w:r>
            <w:r w:rsidRPr="00B52472">
              <w:rPr>
                <w:rFonts w:ascii="Times New Roman" w:hAnsi="Times New Roman" w:cs="Times New Roman"/>
                <w:color w:val="000000" w:themeColor="text1"/>
              </w:rPr>
              <w:tab/>
              <w:t xml:space="preserve">Develops, implements, </w:t>
            </w:r>
            <w:r w:rsidRPr="00541CEE">
              <w:rPr>
                <w:rFonts w:ascii="Times New Roman" w:hAnsi="Times New Roman" w:cs="Times New Roman"/>
              </w:rPr>
              <w:t>monitors, and updates division action plans that result in increased student academic progress.</w:t>
            </w:r>
          </w:p>
          <w:p w:rsidR="003534EA" w:rsidRPr="00541CEE" w:rsidRDefault="003534EA" w:rsidP="003534EA">
            <w:pPr>
              <w:spacing w:after="120"/>
              <w:ind w:left="612" w:hanging="450"/>
              <w:rPr>
                <w:rFonts w:ascii="Times New Roman" w:hAnsi="Times New Roman" w:cs="Times New Roman"/>
                <w:strike/>
              </w:rPr>
            </w:pPr>
            <w:r w:rsidRPr="00541CEE">
              <w:rPr>
                <w:rFonts w:ascii="Times New Roman" w:hAnsi="Times New Roman" w:cs="Times New Roman"/>
              </w:rPr>
              <w:t>7.2</w:t>
            </w:r>
            <w:r w:rsidRPr="00541CEE">
              <w:rPr>
                <w:rFonts w:ascii="Times New Roman" w:hAnsi="Times New Roman" w:cs="Times New Roman"/>
              </w:rPr>
              <w:tab/>
              <w:t xml:space="preserve">Uses appropriate data and applies research to make informed decisions related to student academic progress and division improvement.  </w:t>
            </w:r>
            <w:r w:rsidRPr="00541CEE">
              <w:rPr>
                <w:rFonts w:ascii="Times New Roman" w:hAnsi="Times New Roman" w:cs="Times New Roman"/>
                <w:strike/>
              </w:rPr>
              <w:t xml:space="preserve"> </w:t>
            </w:r>
          </w:p>
          <w:p w:rsidR="003534EA" w:rsidRPr="00B52472" w:rsidRDefault="003534EA" w:rsidP="003534EA">
            <w:pPr>
              <w:spacing w:after="120"/>
              <w:ind w:left="612" w:hanging="450"/>
              <w:rPr>
                <w:rFonts w:ascii="Times New Roman" w:hAnsi="Times New Roman" w:cs="Times New Roman"/>
                <w:color w:val="000000" w:themeColor="text1"/>
              </w:rPr>
            </w:pPr>
            <w:r w:rsidRPr="00541CEE">
              <w:rPr>
                <w:rFonts w:ascii="Times New Roman" w:hAnsi="Times New Roman" w:cs="Times New Roman"/>
                <w:szCs w:val="20"/>
              </w:rPr>
              <w:t>7.3</w:t>
            </w:r>
            <w:r w:rsidRPr="00541CEE">
              <w:rPr>
                <w:rFonts w:ascii="Times New Roman" w:hAnsi="Times New Roman" w:cs="Times New Roman"/>
                <w:szCs w:val="20"/>
              </w:rPr>
              <w:tab/>
              <w:t>Leads staff in conducting an ongoing,</w:t>
            </w:r>
            <w:r w:rsidRPr="00541CEE">
              <w:rPr>
                <w:rFonts w:ascii="Times New Roman" w:hAnsi="Times New Roman" w:cs="Times New Roman"/>
              </w:rPr>
              <w:t xml:space="preserve"> detailed analysis of student learning data to provide immediate and appropriate feedback</w:t>
            </w:r>
            <w:r w:rsidRPr="00B52472">
              <w:rPr>
                <w:rFonts w:ascii="Times New Roman" w:hAnsi="Times New Roman" w:cs="Times New Roman"/>
                <w:color w:val="000000" w:themeColor="text1"/>
              </w:rPr>
              <w:t>.</w:t>
            </w:r>
          </w:p>
          <w:p w:rsidR="003534EA" w:rsidRPr="00B52472" w:rsidRDefault="003534EA" w:rsidP="003534EA">
            <w:pPr>
              <w:spacing w:after="12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7.4</w:t>
            </w:r>
            <w:r w:rsidRPr="00B52472">
              <w:rPr>
                <w:rFonts w:ascii="Times New Roman" w:hAnsi="Times New Roman" w:cs="Times New Roman"/>
                <w:color w:val="000000" w:themeColor="text1"/>
              </w:rPr>
              <w:tab/>
            </w:r>
            <w:r w:rsidRPr="00B52472">
              <w:rPr>
                <w:rFonts w:ascii="Times New Roman" w:hAnsi="Times New Roman" w:cs="Times New Roman"/>
                <w:color w:val="000000" w:themeColor="text1"/>
                <w:szCs w:val="20"/>
              </w:rPr>
              <w:t xml:space="preserve">Collaborates with division staff </w:t>
            </w:r>
            <w:r w:rsidRPr="00B52472">
              <w:rPr>
                <w:rFonts w:ascii="Times New Roman" w:hAnsi="Times New Roman" w:cs="Times New Roman"/>
                <w:color w:val="000000" w:themeColor="text1"/>
              </w:rPr>
              <w:t xml:space="preserve">to monitor and improve multiple measures of student progress. </w:t>
            </w:r>
          </w:p>
          <w:p w:rsidR="003534EA" w:rsidRPr="00B52472" w:rsidRDefault="003534EA" w:rsidP="003534EA">
            <w:pPr>
              <w:spacing w:after="6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7.5</w:t>
            </w:r>
            <w:r w:rsidRPr="00B52472">
              <w:rPr>
                <w:rFonts w:ascii="Times New Roman" w:hAnsi="Times New Roman" w:cs="Times New Roman"/>
                <w:color w:val="000000" w:themeColor="text1"/>
              </w:rPr>
              <w:tab/>
              <w:t xml:space="preserve">Utilizes internal division and external constituent meetings and professional development activities to focus on student progress outcomes. </w:t>
            </w:r>
          </w:p>
          <w:p w:rsidR="003534EA" w:rsidRPr="00B52472" w:rsidRDefault="003534EA" w:rsidP="003534EA">
            <w:pPr>
              <w:tabs>
                <w:tab w:val="left" w:pos="450"/>
                <w:tab w:val="left" w:pos="900"/>
              </w:tabs>
              <w:spacing w:after="60"/>
              <w:ind w:left="612" w:right="180" w:hanging="450"/>
              <w:rPr>
                <w:rFonts w:ascii="Times New Roman" w:hAnsi="Times New Roman" w:cs="Times New Roman"/>
                <w:color w:val="000000" w:themeColor="text1"/>
              </w:rPr>
            </w:pPr>
            <w:r w:rsidRPr="00B52472">
              <w:rPr>
                <w:rFonts w:ascii="Times New Roman" w:hAnsi="Times New Roman" w:cs="Times New Roman"/>
                <w:color w:val="000000" w:themeColor="text1"/>
              </w:rPr>
              <w:t>7.6</w:t>
            </w:r>
            <w:r w:rsidRPr="00B52472">
              <w:rPr>
                <w:rFonts w:ascii="Times New Roman" w:hAnsi="Times New Roman" w:cs="Times New Roman"/>
                <w:color w:val="000000" w:themeColor="text1"/>
              </w:rPr>
              <w:tab/>
              <w:t xml:space="preserve">Provides evidence that students in all </w:t>
            </w:r>
            <w:r w:rsidR="0049281A" w:rsidRPr="0049281A">
              <w:rPr>
                <w:rFonts w:ascii="Times New Roman" w:hAnsi="Times New Roman" w:cs="Times New Roman"/>
                <w:strike/>
                <w:color w:val="000000" w:themeColor="text1"/>
                <w:highlight w:val="yellow"/>
              </w:rPr>
              <w:t>subgroups</w:t>
            </w:r>
            <w:r w:rsidR="0049281A" w:rsidRPr="0049281A">
              <w:rPr>
                <w:rFonts w:ascii="Times New Roman" w:hAnsi="Times New Roman" w:cs="Times New Roman"/>
                <w:color w:val="000000" w:themeColor="text1"/>
                <w:highlight w:val="yellow"/>
              </w:rPr>
              <w:t xml:space="preserve"> </w:t>
            </w:r>
            <w:r w:rsidR="0049281A" w:rsidRPr="0049281A">
              <w:rPr>
                <w:rFonts w:ascii="Times New Roman" w:hAnsi="Times New Roman" w:cs="Times New Roman"/>
                <w:highlight w:val="yellow"/>
                <w:u w:val="single"/>
              </w:rPr>
              <w:t>r</w:t>
            </w:r>
            <w:r w:rsidR="0049281A" w:rsidRPr="0049281A">
              <w:rPr>
                <w:rFonts w:ascii="Times New Roman" w:eastAsiaTheme="minorHAnsi" w:hAnsi="Times New Roman" w:cs="Times New Roman"/>
                <w:highlight w:val="yellow"/>
                <w:u w:val="single"/>
              </w:rPr>
              <w:t>eporting group</w:t>
            </w:r>
            <w:r w:rsidR="0049281A" w:rsidRPr="0049281A">
              <w:rPr>
                <w:rFonts w:ascii="Times New Roman" w:hAnsi="Times New Roman" w:cs="Times New Roman"/>
                <w:highlight w:val="yellow"/>
                <w:u w:val="single"/>
              </w:rPr>
              <w:t>s</w:t>
            </w:r>
            <w:r w:rsidR="0049281A" w:rsidRPr="00B52472">
              <w:rPr>
                <w:rFonts w:ascii="Times New Roman" w:hAnsi="Times New Roman" w:cs="Times New Roman"/>
                <w:color w:val="000000" w:themeColor="text1"/>
              </w:rPr>
              <w:t xml:space="preserve"> </w:t>
            </w:r>
            <w:r w:rsidRPr="00B52472">
              <w:rPr>
                <w:rFonts w:ascii="Times New Roman" w:hAnsi="Times New Roman" w:cs="Times New Roman"/>
                <w:color w:val="000000" w:themeColor="text1"/>
              </w:rPr>
              <w:t xml:space="preserve">are meeting acceptable and measurable student academic progress. </w:t>
            </w:r>
          </w:p>
          <w:p w:rsidR="003534EA" w:rsidRPr="00B52472" w:rsidRDefault="003534EA" w:rsidP="003534EA">
            <w:pPr>
              <w:spacing w:after="6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7.7</w:t>
            </w:r>
            <w:r w:rsidRPr="00B52472">
              <w:rPr>
                <w:rFonts w:ascii="Times New Roman" w:hAnsi="Times New Roman" w:cs="Times New Roman"/>
                <w:color w:val="000000" w:themeColor="text1"/>
              </w:rPr>
              <w:tab/>
              <w:t xml:space="preserve">Demonstrates responsibility for division academic achievement through proactive interactions with parents, staff, and other community stakeholders. </w:t>
            </w:r>
          </w:p>
          <w:p w:rsidR="003534EA" w:rsidRPr="00B52472" w:rsidRDefault="003534EA" w:rsidP="003534EA">
            <w:pPr>
              <w:tabs>
                <w:tab w:val="left" w:pos="900"/>
              </w:tabs>
              <w:spacing w:after="60"/>
              <w:ind w:left="612" w:hanging="450"/>
              <w:rPr>
                <w:rFonts w:ascii="Times New Roman" w:hAnsi="Times New Roman" w:cs="Times New Roman"/>
                <w:color w:val="000000" w:themeColor="text1"/>
              </w:rPr>
            </w:pPr>
            <w:r w:rsidRPr="00B52472">
              <w:rPr>
                <w:rFonts w:ascii="Times New Roman" w:hAnsi="Times New Roman" w:cs="Times New Roman"/>
                <w:color w:val="000000" w:themeColor="text1"/>
              </w:rPr>
              <w:t>7.8</w:t>
            </w:r>
            <w:r w:rsidRPr="00B52472">
              <w:rPr>
                <w:rFonts w:ascii="Times New Roman" w:hAnsi="Times New Roman" w:cs="Times New Roman"/>
                <w:color w:val="000000" w:themeColor="text1"/>
              </w:rPr>
              <w:tab/>
              <w:t xml:space="preserve">Collaboratively develops, implements, and monitors long- and short-range division achievement goals that address varied student populations. </w:t>
            </w:r>
          </w:p>
          <w:p w:rsidR="005D5512" w:rsidRPr="00EC376B" w:rsidRDefault="003534EA" w:rsidP="003534EA">
            <w:pPr>
              <w:spacing w:after="120"/>
              <w:ind w:left="612" w:hanging="450"/>
              <w:rPr>
                <w:i/>
                <w:color w:val="0070C0"/>
              </w:rPr>
            </w:pPr>
            <w:r w:rsidRPr="00B52472">
              <w:rPr>
                <w:rFonts w:ascii="Times New Roman" w:hAnsi="Times New Roman" w:cs="Times New Roman"/>
                <w:color w:val="000000" w:themeColor="text1"/>
              </w:rPr>
              <w:t>7.9</w:t>
            </w:r>
            <w:r w:rsidRPr="00B52472">
              <w:rPr>
                <w:rFonts w:ascii="Times New Roman" w:hAnsi="Times New Roman" w:cs="Times New Roman"/>
                <w:color w:val="000000" w:themeColor="text1"/>
              </w:rPr>
              <w:tab/>
              <w:t>Sets division benchmarks and implements appropriate strategies and interventions to accomplish desired outcomes.</w:t>
            </w:r>
          </w:p>
        </w:tc>
      </w:tr>
    </w:tbl>
    <w:p w:rsidR="005D5512" w:rsidRPr="005D5512" w:rsidRDefault="005D5512" w:rsidP="005D5512">
      <w:pPr>
        <w:rPr>
          <w:rFonts w:eastAsia="Times"/>
          <w:szCs w:val="4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40"/>
        <w:gridCol w:w="2340"/>
        <w:gridCol w:w="2340"/>
      </w:tblGrid>
      <w:tr w:rsidR="009314D2" w:rsidRPr="005D5512">
        <w:tc>
          <w:tcPr>
            <w:tcW w:w="2340" w:type="dxa"/>
            <w:tcBorders>
              <w:top w:val="single" w:sz="12" w:space="0" w:color="auto"/>
              <w:left w:val="single" w:sz="12" w:space="0" w:color="auto"/>
              <w:bottom w:val="single" w:sz="12" w:space="0" w:color="auto"/>
              <w:right w:val="single" w:sz="24" w:space="0" w:color="auto"/>
            </w:tcBorders>
            <w:shd w:val="clear" w:color="auto" w:fill="D9D9D9" w:themeFill="background1" w:themeFillShade="D9"/>
            <w:vAlign w:val="center"/>
          </w:tcPr>
          <w:p w:rsidR="009314D2" w:rsidRPr="005D5512" w:rsidRDefault="009314D2" w:rsidP="004666DA">
            <w:pPr>
              <w:jc w:val="center"/>
              <w:rPr>
                <w:rFonts w:ascii="Times New Roman" w:hAnsi="Times New Roman" w:cs="Times New Roman"/>
                <w:b/>
                <w:bCs/>
              </w:rPr>
            </w:pPr>
            <w:bookmarkStart w:id="22" w:name="_Toc284925042"/>
            <w:r w:rsidRPr="005D5512">
              <w:rPr>
                <w:rFonts w:ascii="Times New Roman" w:hAnsi="Times New Roman" w:cs="Times New Roman"/>
                <w:b/>
                <w:bCs/>
              </w:rPr>
              <w:t>Exemplary</w:t>
            </w:r>
          </w:p>
          <w:p w:rsidR="009314D2" w:rsidRPr="005D5512" w:rsidRDefault="009314D2" w:rsidP="004666DA">
            <w:pPr>
              <w:jc w:val="center"/>
              <w:rPr>
                <w:rFonts w:ascii="Times New Roman" w:hAnsi="Times New Roman" w:cs="Times New Roman"/>
                <w:b/>
                <w:bCs/>
              </w:rPr>
            </w:pPr>
            <w:r w:rsidRPr="005D5512">
              <w:rPr>
                <w:rFonts w:ascii="Times New Roman" w:hAnsi="Times New Roman" w:cs="Times New Roman"/>
                <w:bCs/>
                <w:i/>
                <w:iCs/>
                <w:sz w:val="18"/>
              </w:rPr>
              <w:t>In addition to meeting the requirements for Proficient...</w:t>
            </w:r>
          </w:p>
        </w:tc>
        <w:tc>
          <w:tcPr>
            <w:tcW w:w="2340" w:type="dxa"/>
            <w:tcBorders>
              <w:top w:val="single" w:sz="24" w:space="0" w:color="auto"/>
              <w:left w:val="single" w:sz="24" w:space="0" w:color="auto"/>
              <w:bottom w:val="single" w:sz="12" w:space="0" w:color="auto"/>
              <w:right w:val="single" w:sz="24" w:space="0" w:color="auto"/>
            </w:tcBorders>
            <w:shd w:val="clear" w:color="auto" w:fill="D9D9D9" w:themeFill="background1" w:themeFillShade="D9"/>
            <w:vAlign w:val="center"/>
          </w:tcPr>
          <w:p w:rsidR="009314D2" w:rsidRPr="005D5512" w:rsidRDefault="009314D2" w:rsidP="004666DA">
            <w:pPr>
              <w:jc w:val="center"/>
              <w:rPr>
                <w:rFonts w:ascii="Times New Roman" w:hAnsi="Times New Roman" w:cs="Times New Roman"/>
                <w:b/>
                <w:bCs/>
              </w:rPr>
            </w:pPr>
            <w:r w:rsidRPr="005D5512">
              <w:rPr>
                <w:rFonts w:ascii="Times New Roman" w:hAnsi="Times New Roman" w:cs="Times New Roman"/>
                <w:b/>
                <w:bCs/>
              </w:rPr>
              <w:t>Proficient</w:t>
            </w:r>
          </w:p>
          <w:p w:rsidR="009314D2" w:rsidRPr="005D5512" w:rsidRDefault="009314D2" w:rsidP="004666DA">
            <w:pPr>
              <w:jc w:val="center"/>
              <w:rPr>
                <w:rFonts w:ascii="Times New Roman" w:hAnsi="Times New Roman" w:cs="Times New Roman"/>
                <w:b/>
                <w:bCs/>
              </w:rPr>
            </w:pPr>
            <w:r w:rsidRPr="005D5512">
              <w:rPr>
                <w:rFonts w:ascii="Times New Roman" w:hAnsi="Times New Roman" w:cs="Times New Roman"/>
                <w:i/>
                <w:iCs/>
                <w:sz w:val="18"/>
              </w:rPr>
              <w:t>Proficient is the expected level of performance.</w:t>
            </w:r>
          </w:p>
        </w:tc>
        <w:tc>
          <w:tcPr>
            <w:tcW w:w="2340" w:type="dxa"/>
            <w:tcBorders>
              <w:top w:val="single" w:sz="12" w:space="0" w:color="auto"/>
              <w:left w:val="single" w:sz="24" w:space="0" w:color="auto"/>
              <w:bottom w:val="single" w:sz="12" w:space="0" w:color="auto"/>
              <w:right w:val="single" w:sz="4" w:space="0" w:color="auto"/>
            </w:tcBorders>
            <w:shd w:val="clear" w:color="auto" w:fill="D9D9D9" w:themeFill="background1" w:themeFillShade="D9"/>
            <w:vAlign w:val="center"/>
          </w:tcPr>
          <w:p w:rsidR="009314D2" w:rsidRPr="005D5512" w:rsidRDefault="009314D2" w:rsidP="004666DA">
            <w:pPr>
              <w:jc w:val="center"/>
              <w:rPr>
                <w:rFonts w:ascii="Times New Roman" w:hAnsi="Times New Roman" w:cs="Times New Roman"/>
                <w:b/>
                <w:bCs/>
              </w:rPr>
            </w:pPr>
            <w:r w:rsidRPr="005D5512">
              <w:rPr>
                <w:rFonts w:ascii="Times New Roman" w:hAnsi="Times New Roman" w:cs="Times New Roman"/>
                <w:b/>
                <w:bCs/>
              </w:rPr>
              <w:t>Developing/Needs Improvement</w:t>
            </w:r>
          </w:p>
        </w:tc>
        <w:tc>
          <w:tcPr>
            <w:tcW w:w="234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9314D2" w:rsidRPr="005D5512" w:rsidRDefault="009314D2" w:rsidP="004666DA">
            <w:pPr>
              <w:jc w:val="center"/>
              <w:rPr>
                <w:rFonts w:ascii="Times New Roman" w:hAnsi="Times New Roman" w:cs="Times New Roman"/>
                <w:b/>
                <w:bCs/>
              </w:rPr>
            </w:pPr>
            <w:r w:rsidRPr="005D5512">
              <w:rPr>
                <w:rFonts w:ascii="Times New Roman" w:hAnsi="Times New Roman" w:cs="Times New Roman"/>
                <w:b/>
                <w:bCs/>
              </w:rPr>
              <w:t>Unacceptable</w:t>
            </w:r>
          </w:p>
        </w:tc>
      </w:tr>
      <w:tr w:rsidR="009314D2" w:rsidRPr="005D5512">
        <w:trPr>
          <w:trHeight w:val="215"/>
        </w:trPr>
        <w:tc>
          <w:tcPr>
            <w:tcW w:w="2340" w:type="dxa"/>
            <w:tcBorders>
              <w:top w:val="single" w:sz="12" w:space="0" w:color="auto"/>
              <w:left w:val="single" w:sz="12" w:space="0" w:color="auto"/>
              <w:bottom w:val="single" w:sz="12" w:space="0" w:color="auto"/>
              <w:right w:val="single" w:sz="24" w:space="0" w:color="auto"/>
            </w:tcBorders>
          </w:tcPr>
          <w:p w:rsidR="009314D2" w:rsidRPr="00541CEE" w:rsidRDefault="009314D2" w:rsidP="004666DA">
            <w:pPr>
              <w:rPr>
                <w:rFonts w:ascii="Times New Roman" w:eastAsiaTheme="minorEastAsia" w:hAnsi="Times New Roman" w:cs="Times New Roman"/>
              </w:rPr>
            </w:pPr>
            <w:r w:rsidRPr="00541CEE">
              <w:rPr>
                <w:rFonts w:ascii="Times New Roman" w:hAnsi="Times New Roman" w:cs="Times New Roman"/>
              </w:rPr>
              <w:t>The superintendent’s leadership results in a high level of student academic progress with all populations of learners.</w:t>
            </w:r>
          </w:p>
        </w:tc>
        <w:tc>
          <w:tcPr>
            <w:tcW w:w="2340" w:type="dxa"/>
            <w:tcBorders>
              <w:top w:val="single" w:sz="12" w:space="0" w:color="auto"/>
              <w:left w:val="single" w:sz="24" w:space="0" w:color="auto"/>
              <w:bottom w:val="single" w:sz="24" w:space="0" w:color="auto"/>
              <w:right w:val="single" w:sz="24" w:space="0" w:color="auto"/>
            </w:tcBorders>
            <w:shd w:val="clear" w:color="auto" w:fill="FFFFFF" w:themeFill="background1"/>
          </w:tcPr>
          <w:p w:rsidR="009314D2" w:rsidRPr="00541CEE" w:rsidRDefault="009314D2" w:rsidP="008E3BB1">
            <w:pPr>
              <w:rPr>
                <w:rFonts w:ascii="Times New Roman" w:eastAsiaTheme="minorEastAsia" w:hAnsi="Times New Roman" w:cs="Times New Roman"/>
                <w:bCs/>
              </w:rPr>
            </w:pPr>
            <w:r w:rsidRPr="00541CEE">
              <w:rPr>
                <w:rFonts w:ascii="Times New Roman" w:hAnsi="Times New Roman" w:cs="Times New Roman"/>
              </w:rPr>
              <w:t>The superintendent’s le</w:t>
            </w:r>
            <w:r w:rsidR="008E3BB1">
              <w:rPr>
                <w:rFonts w:ascii="Times New Roman" w:hAnsi="Times New Roman" w:cs="Times New Roman"/>
              </w:rPr>
              <w:t>adership results in acceptable, me</w:t>
            </w:r>
            <w:r w:rsidRPr="00541CEE">
              <w:rPr>
                <w:rFonts w:ascii="Times New Roman" w:hAnsi="Times New Roman" w:cs="Times New Roman"/>
              </w:rPr>
              <w:t xml:space="preserve">asurable </w:t>
            </w:r>
            <w:proofErr w:type="spellStart"/>
            <w:r w:rsidRPr="00541CEE">
              <w:rPr>
                <w:rFonts w:ascii="Times New Roman" w:hAnsi="Times New Roman" w:cs="Times New Roman"/>
              </w:rPr>
              <w:t>divisionwide</w:t>
            </w:r>
            <w:proofErr w:type="spellEnd"/>
            <w:r w:rsidRPr="00541CEE">
              <w:rPr>
                <w:rFonts w:ascii="Times New Roman" w:hAnsi="Times New Roman" w:cs="Times New Roman"/>
              </w:rPr>
              <w:t xml:space="preserve"> student academic progress based on established standards.</w:t>
            </w:r>
          </w:p>
        </w:tc>
        <w:tc>
          <w:tcPr>
            <w:tcW w:w="2340" w:type="dxa"/>
            <w:tcBorders>
              <w:top w:val="single" w:sz="12" w:space="0" w:color="auto"/>
              <w:left w:val="single" w:sz="24" w:space="0" w:color="auto"/>
              <w:bottom w:val="single" w:sz="12" w:space="0" w:color="auto"/>
            </w:tcBorders>
          </w:tcPr>
          <w:p w:rsidR="009314D2" w:rsidRPr="00541CEE" w:rsidRDefault="009314D2" w:rsidP="007B4036">
            <w:pPr>
              <w:rPr>
                <w:rFonts w:ascii="Times New Roman" w:eastAsiaTheme="minorEastAsia" w:hAnsi="Times New Roman" w:cs="Times New Roman"/>
              </w:rPr>
            </w:pPr>
            <w:r w:rsidRPr="00541CEE">
              <w:rPr>
                <w:rFonts w:ascii="Times New Roman" w:hAnsi="Times New Roman" w:cs="Times New Roman"/>
              </w:rPr>
              <w:t>The superintendent’s leadership has not reached a level of proficiency in</w:t>
            </w:r>
            <w:r w:rsidRPr="00541CEE" w:rsidDel="00196092">
              <w:rPr>
                <w:rFonts w:ascii="Times New Roman" w:hAnsi="Times New Roman" w:cs="Times New Roman"/>
              </w:rPr>
              <w:t xml:space="preserve"> </w:t>
            </w:r>
            <w:r w:rsidRPr="00541CEE">
              <w:rPr>
                <w:rFonts w:ascii="Times New Roman" w:hAnsi="Times New Roman" w:cs="Times New Roman"/>
              </w:rPr>
              <w:t>promoting student academic progress that meets the established standard.</w:t>
            </w:r>
          </w:p>
        </w:tc>
        <w:tc>
          <w:tcPr>
            <w:tcW w:w="2340" w:type="dxa"/>
            <w:tcBorders>
              <w:top w:val="single" w:sz="12" w:space="0" w:color="auto"/>
              <w:bottom w:val="single" w:sz="12" w:space="0" w:color="auto"/>
              <w:right w:val="single" w:sz="12" w:space="0" w:color="auto"/>
            </w:tcBorders>
          </w:tcPr>
          <w:p w:rsidR="009314D2" w:rsidRPr="00541CEE" w:rsidRDefault="009314D2" w:rsidP="004666DA">
            <w:pPr>
              <w:rPr>
                <w:rFonts w:ascii="Times New Roman" w:eastAsiaTheme="minorEastAsia" w:hAnsi="Times New Roman" w:cs="Times New Roman"/>
              </w:rPr>
            </w:pPr>
            <w:r w:rsidRPr="00541CEE">
              <w:rPr>
                <w:rFonts w:ascii="Times New Roman" w:hAnsi="Times New Roman" w:cs="Times New Roman"/>
              </w:rPr>
              <w:t>The superintendent’s leadership consistently results in inadequate student academic progress.</w:t>
            </w:r>
          </w:p>
        </w:tc>
      </w:tr>
    </w:tbl>
    <w:p w:rsidR="00D21865" w:rsidRDefault="00D21865">
      <w:pPr>
        <w:rPr>
          <w:rFonts w:ascii="Times New Roman" w:hAnsi="Times New Roman" w:cs="Times New Roman"/>
          <w:b/>
          <w:sz w:val="28"/>
        </w:rPr>
      </w:pPr>
      <w:r>
        <w:rPr>
          <w:rFonts w:ascii="Times New Roman" w:hAnsi="Times New Roman" w:cs="Times New Roman"/>
          <w:b/>
        </w:rPr>
        <w:br w:type="page"/>
      </w:r>
    </w:p>
    <w:p w:rsidR="00733F67" w:rsidRPr="007B4036" w:rsidRDefault="00733F67" w:rsidP="00885E03">
      <w:pPr>
        <w:pStyle w:val="Heading2"/>
        <w:spacing w:before="0" w:after="0"/>
        <w:jc w:val="left"/>
        <w:rPr>
          <w:rFonts w:ascii="Times New Roman" w:hAnsi="Times New Roman" w:cs="Times New Roman"/>
          <w:b/>
          <w:szCs w:val="24"/>
        </w:rPr>
      </w:pPr>
      <w:r w:rsidRPr="00C86A00">
        <w:rPr>
          <w:rFonts w:ascii="Times New Roman" w:hAnsi="Times New Roman" w:cs="Times New Roman"/>
          <w:b/>
          <w:szCs w:val="24"/>
        </w:rPr>
        <w:lastRenderedPageBreak/>
        <w:t xml:space="preserve">Performance Rubrics and </w:t>
      </w:r>
      <w:r w:rsidRPr="007B4036">
        <w:rPr>
          <w:rFonts w:ascii="Times New Roman" w:hAnsi="Times New Roman" w:cs="Times New Roman"/>
          <w:b/>
          <w:szCs w:val="24"/>
        </w:rPr>
        <w:t>Summative Evaluation</w:t>
      </w:r>
      <w:bookmarkEnd w:id="22"/>
    </w:p>
    <w:p w:rsidR="00733F67" w:rsidRPr="007E09C7" w:rsidRDefault="00733F67" w:rsidP="000E711C">
      <w:pPr>
        <w:pStyle w:val="DupText"/>
        <w:spacing w:after="0" w:line="240" w:lineRule="auto"/>
        <w:ind w:left="0" w:right="-1440"/>
        <w:rPr>
          <w:rFonts w:ascii="Times New Roman" w:hAnsi="Times New Roman" w:cs="Times New Roman"/>
          <w:sz w:val="24"/>
          <w:szCs w:val="24"/>
        </w:rPr>
      </w:pPr>
      <w:bookmarkStart w:id="23" w:name="OLE_LINK1"/>
      <w:bookmarkStart w:id="24" w:name="OLE_LINK2"/>
    </w:p>
    <w:bookmarkEnd w:id="23"/>
    <w:bookmarkEnd w:id="24"/>
    <w:p w:rsidR="00733F67" w:rsidRPr="007E09C7" w:rsidRDefault="00AD67E2" w:rsidP="000E711C">
      <w:pPr>
        <w:pStyle w:val="DupText"/>
        <w:spacing w:after="0" w:line="240" w:lineRule="auto"/>
        <w:ind w:left="0" w:right="90"/>
        <w:rPr>
          <w:rFonts w:ascii="Times New Roman" w:hAnsi="Times New Roman" w:cs="Times New Roman"/>
          <w:i/>
          <w:iCs/>
          <w:sz w:val="24"/>
          <w:szCs w:val="24"/>
        </w:rPr>
      </w:pPr>
      <w:r>
        <w:rPr>
          <w:rFonts w:ascii="Times New Roman" w:hAnsi="Times New Roman" w:cs="Times New Roman"/>
          <w:sz w:val="24"/>
          <w:szCs w:val="24"/>
        </w:rPr>
        <w:t>School boards</w:t>
      </w:r>
      <w:r w:rsidR="00733F67" w:rsidRPr="007E09C7">
        <w:rPr>
          <w:rFonts w:ascii="Times New Roman" w:hAnsi="Times New Roman" w:cs="Times New Roman"/>
          <w:sz w:val="24"/>
          <w:szCs w:val="24"/>
        </w:rPr>
        <w:t xml:space="preserve"> make judgments about performance of the seven </w:t>
      </w:r>
      <w:r w:rsidR="00644865">
        <w:rPr>
          <w:rFonts w:ascii="Times New Roman" w:hAnsi="Times New Roman" w:cs="Times New Roman"/>
          <w:sz w:val="24"/>
          <w:szCs w:val="24"/>
        </w:rPr>
        <w:t>performance</w:t>
      </w:r>
      <w:r w:rsidR="00733F67" w:rsidRPr="007E09C7">
        <w:rPr>
          <w:rFonts w:ascii="Times New Roman" w:hAnsi="Times New Roman" w:cs="Times New Roman"/>
          <w:sz w:val="24"/>
          <w:szCs w:val="24"/>
        </w:rPr>
        <w:t xml:space="preserve"> standards ba</w:t>
      </w:r>
      <w:r w:rsidR="00177891">
        <w:rPr>
          <w:rFonts w:ascii="Times New Roman" w:hAnsi="Times New Roman" w:cs="Times New Roman"/>
          <w:sz w:val="24"/>
          <w:szCs w:val="24"/>
        </w:rPr>
        <w:t xml:space="preserve">sed on all available evidence. </w:t>
      </w:r>
      <w:r w:rsidR="003E22F7">
        <w:rPr>
          <w:rFonts w:ascii="Times New Roman" w:hAnsi="Times New Roman" w:cs="Times New Roman"/>
          <w:sz w:val="24"/>
          <w:szCs w:val="24"/>
        </w:rPr>
        <w:t xml:space="preserve"> </w:t>
      </w:r>
      <w:r w:rsidR="00733F67" w:rsidRPr="007E09C7">
        <w:rPr>
          <w:rFonts w:ascii="Times New Roman" w:hAnsi="Times New Roman" w:cs="Times New Roman"/>
          <w:sz w:val="24"/>
          <w:szCs w:val="24"/>
        </w:rPr>
        <w:t xml:space="preserve">After collecting information gathered through </w:t>
      </w:r>
      <w:r w:rsidR="00E00B70">
        <w:rPr>
          <w:rFonts w:ascii="Times New Roman" w:hAnsi="Times New Roman" w:cs="Times New Roman"/>
          <w:sz w:val="24"/>
          <w:szCs w:val="24"/>
        </w:rPr>
        <w:t>multiple data sources</w:t>
      </w:r>
      <w:r w:rsidR="00733F67" w:rsidRPr="007E09C7">
        <w:rPr>
          <w:rFonts w:ascii="Times New Roman" w:hAnsi="Times New Roman" w:cs="Times New Roman"/>
          <w:sz w:val="24"/>
          <w:szCs w:val="24"/>
        </w:rPr>
        <w:t xml:space="preserve">, the </w:t>
      </w:r>
      <w:r>
        <w:rPr>
          <w:rFonts w:ascii="Times New Roman" w:hAnsi="Times New Roman" w:cs="Times New Roman"/>
          <w:sz w:val="24"/>
          <w:szCs w:val="24"/>
        </w:rPr>
        <w:t>school board</w:t>
      </w:r>
      <w:r w:rsidR="00733F67" w:rsidRPr="007E09C7">
        <w:rPr>
          <w:rFonts w:ascii="Times New Roman" w:hAnsi="Times New Roman" w:cs="Times New Roman"/>
          <w:sz w:val="24"/>
          <w:szCs w:val="24"/>
        </w:rPr>
        <w:t xml:space="preserve"> applies the four-level rating scale to evaluate a </w:t>
      </w:r>
      <w:r>
        <w:rPr>
          <w:rFonts w:ascii="Times New Roman" w:hAnsi="Times New Roman" w:cs="Times New Roman"/>
          <w:sz w:val="24"/>
          <w:szCs w:val="24"/>
        </w:rPr>
        <w:t>superintendent</w:t>
      </w:r>
      <w:r w:rsidR="00733F67" w:rsidRPr="007E09C7">
        <w:rPr>
          <w:rFonts w:ascii="Times New Roman" w:hAnsi="Times New Roman" w:cs="Times New Roman"/>
          <w:sz w:val="24"/>
          <w:szCs w:val="24"/>
        </w:rPr>
        <w:t xml:space="preserve">’s performance on all </w:t>
      </w:r>
      <w:r w:rsidR="00644865">
        <w:rPr>
          <w:rFonts w:ascii="Times New Roman" w:hAnsi="Times New Roman" w:cs="Times New Roman"/>
          <w:sz w:val="24"/>
          <w:szCs w:val="24"/>
        </w:rPr>
        <w:t>standards</w:t>
      </w:r>
      <w:r w:rsidR="00177891">
        <w:rPr>
          <w:rFonts w:ascii="Times New Roman" w:hAnsi="Times New Roman" w:cs="Times New Roman"/>
          <w:sz w:val="24"/>
          <w:szCs w:val="24"/>
        </w:rPr>
        <w:t xml:space="preserve"> for the summative evaluation. </w:t>
      </w:r>
      <w:r w:rsidR="003E22F7">
        <w:rPr>
          <w:rFonts w:ascii="Times New Roman" w:hAnsi="Times New Roman" w:cs="Times New Roman"/>
          <w:sz w:val="24"/>
          <w:szCs w:val="24"/>
        </w:rPr>
        <w:t xml:space="preserve"> </w:t>
      </w:r>
      <w:r w:rsidR="00733F67" w:rsidRPr="007E09C7">
        <w:rPr>
          <w:rFonts w:ascii="Times New Roman" w:hAnsi="Times New Roman" w:cs="Times New Roman"/>
          <w:sz w:val="24"/>
          <w:szCs w:val="24"/>
        </w:rPr>
        <w:t xml:space="preserve">Therefore, the summative evaluation represents where the “preponderance of evidence” exists, based </w:t>
      </w:r>
      <w:r w:rsidR="00177891">
        <w:rPr>
          <w:rFonts w:ascii="Times New Roman" w:hAnsi="Times New Roman" w:cs="Times New Roman"/>
          <w:sz w:val="24"/>
          <w:szCs w:val="24"/>
        </w:rPr>
        <w:t>on various data sources</w:t>
      </w:r>
      <w:r w:rsidR="003E22F7">
        <w:rPr>
          <w:rFonts w:ascii="Times New Roman" w:hAnsi="Times New Roman" w:cs="Times New Roman"/>
          <w:sz w:val="24"/>
          <w:szCs w:val="24"/>
        </w:rPr>
        <w:t xml:space="preserve">.  </w:t>
      </w:r>
      <w:r w:rsidR="00177891" w:rsidRPr="00BE4149">
        <w:rPr>
          <w:rFonts w:ascii="Times New Roman" w:hAnsi="Times New Roman" w:cs="Times New Roman"/>
          <w:sz w:val="24"/>
          <w:szCs w:val="24"/>
        </w:rPr>
        <w:t xml:space="preserve">Two </w:t>
      </w:r>
      <w:r w:rsidR="00733F67" w:rsidRPr="00BE4149">
        <w:rPr>
          <w:rFonts w:ascii="Times New Roman" w:hAnsi="Times New Roman" w:cs="Times New Roman"/>
          <w:sz w:val="24"/>
          <w:szCs w:val="24"/>
        </w:rPr>
        <w:t xml:space="preserve">sample </w:t>
      </w:r>
      <w:r w:rsidRPr="00BE4149">
        <w:rPr>
          <w:rFonts w:ascii="Times New Roman" w:hAnsi="Times New Roman" w:cs="Times New Roman"/>
          <w:i/>
          <w:iCs/>
          <w:sz w:val="24"/>
          <w:szCs w:val="24"/>
        </w:rPr>
        <w:t>Superintendent</w:t>
      </w:r>
      <w:r w:rsidR="00733F67" w:rsidRPr="00BE4149">
        <w:rPr>
          <w:rFonts w:ascii="Times New Roman" w:hAnsi="Times New Roman" w:cs="Times New Roman"/>
          <w:i/>
          <w:iCs/>
          <w:sz w:val="24"/>
          <w:szCs w:val="24"/>
        </w:rPr>
        <w:t xml:space="preserve"> Summative Performance Report</w:t>
      </w:r>
      <w:r w:rsidR="00177891" w:rsidRPr="00BE4149">
        <w:rPr>
          <w:rFonts w:ascii="Times New Roman" w:hAnsi="Times New Roman" w:cs="Times New Roman"/>
          <w:i/>
          <w:iCs/>
          <w:sz w:val="24"/>
          <w:szCs w:val="24"/>
        </w:rPr>
        <w:t>s</w:t>
      </w:r>
      <w:r w:rsidR="00733F67" w:rsidRPr="00BE4149">
        <w:rPr>
          <w:rFonts w:ascii="Times New Roman" w:hAnsi="Times New Roman" w:cs="Times New Roman"/>
          <w:i/>
          <w:iCs/>
          <w:sz w:val="24"/>
          <w:szCs w:val="24"/>
        </w:rPr>
        <w:t xml:space="preserve"> </w:t>
      </w:r>
      <w:r w:rsidR="00177891" w:rsidRPr="00BE4149">
        <w:rPr>
          <w:rFonts w:ascii="Times New Roman" w:hAnsi="Times New Roman" w:cs="Times New Roman"/>
          <w:sz w:val="24"/>
          <w:szCs w:val="24"/>
        </w:rPr>
        <w:t>are</w:t>
      </w:r>
      <w:r w:rsidR="001F34BE" w:rsidRPr="00BE4149">
        <w:rPr>
          <w:rFonts w:ascii="Times New Roman" w:hAnsi="Times New Roman" w:cs="Times New Roman"/>
          <w:sz w:val="24"/>
          <w:szCs w:val="24"/>
        </w:rPr>
        <w:t xml:space="preserve"> provided on </w:t>
      </w:r>
      <w:r w:rsidR="00644865" w:rsidRPr="00BE4149">
        <w:rPr>
          <w:rFonts w:ascii="Times New Roman" w:hAnsi="Times New Roman" w:cs="Times New Roman"/>
          <w:sz w:val="24"/>
          <w:szCs w:val="24"/>
        </w:rPr>
        <w:t>the following pages</w:t>
      </w:r>
      <w:r w:rsidR="003E22F7" w:rsidRPr="00BE4149">
        <w:rPr>
          <w:rFonts w:ascii="Times New Roman" w:hAnsi="Times New Roman" w:cs="Times New Roman"/>
          <w:sz w:val="24"/>
          <w:szCs w:val="24"/>
        </w:rPr>
        <w:t>.</w:t>
      </w:r>
      <w:r w:rsidR="003E22F7">
        <w:rPr>
          <w:rFonts w:ascii="Times New Roman" w:hAnsi="Times New Roman" w:cs="Times New Roman"/>
          <w:sz w:val="24"/>
          <w:szCs w:val="24"/>
        </w:rPr>
        <w:t xml:space="preserve">  </w:t>
      </w:r>
      <w:r w:rsidR="00733F67" w:rsidRPr="007E09C7">
        <w:rPr>
          <w:rFonts w:ascii="Times New Roman" w:hAnsi="Times New Roman" w:cs="Times New Roman"/>
          <w:sz w:val="24"/>
          <w:szCs w:val="24"/>
        </w:rPr>
        <w:t xml:space="preserve">The results of the evaluation must be discussed with the </w:t>
      </w:r>
      <w:r>
        <w:rPr>
          <w:rFonts w:ascii="Times New Roman" w:hAnsi="Times New Roman" w:cs="Times New Roman"/>
          <w:sz w:val="24"/>
          <w:szCs w:val="24"/>
        </w:rPr>
        <w:t>superintendent</w:t>
      </w:r>
      <w:r w:rsidR="00733F67" w:rsidRPr="007E09C7">
        <w:rPr>
          <w:rFonts w:ascii="Times New Roman" w:hAnsi="Times New Roman" w:cs="Times New Roman"/>
          <w:sz w:val="24"/>
          <w:szCs w:val="24"/>
        </w:rPr>
        <w:t xml:space="preserve"> at a summative evaluation conference</w:t>
      </w:r>
      <w:r w:rsidR="003E22F7">
        <w:rPr>
          <w:rFonts w:ascii="Times New Roman" w:hAnsi="Times New Roman" w:cs="Times New Roman"/>
          <w:sz w:val="24"/>
          <w:szCs w:val="24"/>
        </w:rPr>
        <w:t xml:space="preserve"> </w:t>
      </w:r>
    </w:p>
    <w:p w:rsidR="00733F67" w:rsidRPr="007E09C7" w:rsidRDefault="00733F67" w:rsidP="000E711C">
      <w:pPr>
        <w:pStyle w:val="DupText"/>
        <w:spacing w:after="0" w:line="240" w:lineRule="auto"/>
        <w:ind w:left="0" w:right="90"/>
        <w:rPr>
          <w:rFonts w:ascii="Times New Roman" w:hAnsi="Times New Roman" w:cs="Times New Roman"/>
          <w:sz w:val="24"/>
          <w:szCs w:val="24"/>
        </w:rPr>
      </w:pPr>
    </w:p>
    <w:p w:rsidR="006F0F96" w:rsidRDefault="00733F67" w:rsidP="000E711C">
      <w:pPr>
        <w:ind w:right="90"/>
        <w:rPr>
          <w:rFonts w:ascii="Times New Roman" w:hAnsi="Times New Roman" w:cs="Times New Roman"/>
        </w:rPr>
      </w:pPr>
      <w:r w:rsidRPr="007E09C7">
        <w:rPr>
          <w:rFonts w:ascii="Times New Roman" w:hAnsi="Times New Roman" w:cs="Times New Roman"/>
        </w:rPr>
        <w:t xml:space="preserve">Summative evaluations should be completed in compliance with the </w:t>
      </w:r>
      <w:r w:rsidRPr="007E09C7">
        <w:rPr>
          <w:rFonts w:ascii="Times New Roman" w:hAnsi="Times New Roman" w:cs="Times New Roman"/>
          <w:i/>
        </w:rPr>
        <w:t>Code of Virginia</w:t>
      </w:r>
      <w:r w:rsidR="00177891">
        <w:rPr>
          <w:rFonts w:ascii="Times New Roman" w:hAnsi="Times New Roman" w:cs="Times New Roman"/>
        </w:rPr>
        <w:t xml:space="preserve"> and school division policy</w:t>
      </w:r>
      <w:r w:rsidR="003E22F7">
        <w:rPr>
          <w:rFonts w:ascii="Times New Roman" w:hAnsi="Times New Roman" w:cs="Times New Roman"/>
        </w:rPr>
        <w:t xml:space="preserve">.  </w:t>
      </w:r>
      <w:r w:rsidRPr="006F0F96">
        <w:rPr>
          <w:rFonts w:ascii="Times New Roman" w:hAnsi="Times New Roman" w:cs="Times New Roman"/>
          <w:highlight w:val="yellow"/>
        </w:rPr>
        <w:t xml:space="preserve">Summative ratings should apply the rating for each of the seven performance </w:t>
      </w:r>
      <w:proofErr w:type="gramStart"/>
      <w:r w:rsidR="00F50F0C" w:rsidRPr="006F0F96">
        <w:rPr>
          <w:rFonts w:ascii="Times New Roman" w:hAnsi="Times New Roman" w:cs="Times New Roman"/>
          <w:highlight w:val="yellow"/>
        </w:rPr>
        <w:t>standard</w:t>
      </w:r>
      <w:r w:rsidRPr="006F0F96">
        <w:rPr>
          <w:rFonts w:ascii="Times New Roman" w:hAnsi="Times New Roman" w:cs="Times New Roman"/>
          <w:highlight w:val="yellow"/>
        </w:rPr>
        <w:t>s</w:t>
      </w:r>
      <w:r w:rsidR="006F0F96" w:rsidRPr="006F0F96">
        <w:rPr>
          <w:rFonts w:ascii="Times New Roman" w:hAnsi="Times New Roman" w:cs="Times New Roman"/>
          <w:highlight w:val="yellow"/>
          <w:u w:val="single"/>
        </w:rPr>
        <w:t>.</w:t>
      </w:r>
      <w:r w:rsidRPr="006F0F96">
        <w:rPr>
          <w:rFonts w:ascii="Times New Roman" w:hAnsi="Times New Roman" w:cs="Times New Roman"/>
          <w:strike/>
          <w:highlight w:val="yellow"/>
        </w:rPr>
        <w:t>,</w:t>
      </w:r>
      <w:proofErr w:type="gramEnd"/>
      <w:r w:rsidRPr="006F0F96">
        <w:rPr>
          <w:rFonts w:ascii="Times New Roman" w:hAnsi="Times New Roman" w:cs="Times New Roman"/>
          <w:strike/>
          <w:highlight w:val="yellow"/>
        </w:rPr>
        <w:t xml:space="preserve"> </w:t>
      </w:r>
      <w:r w:rsidRPr="0049281A">
        <w:rPr>
          <w:rFonts w:ascii="Times New Roman" w:hAnsi="Times New Roman" w:cs="Times New Roman"/>
          <w:strike/>
          <w:highlight w:val="yellow"/>
        </w:rPr>
        <w:t>with the most significant weight given to Standard</w:t>
      </w:r>
      <w:r w:rsidR="00594B29" w:rsidRPr="0049281A">
        <w:rPr>
          <w:rFonts w:ascii="Times New Roman" w:hAnsi="Times New Roman" w:cs="Times New Roman"/>
          <w:strike/>
          <w:highlight w:val="yellow"/>
        </w:rPr>
        <w:t xml:space="preserve"> 7 - </w:t>
      </w:r>
      <w:r w:rsidR="00644865" w:rsidRPr="0049281A">
        <w:rPr>
          <w:rFonts w:ascii="Times New Roman" w:hAnsi="Times New Roman" w:cs="Times New Roman"/>
          <w:strike/>
          <w:highlight w:val="yellow"/>
        </w:rPr>
        <w:t>S</w:t>
      </w:r>
      <w:r w:rsidR="00594B29" w:rsidRPr="0049281A">
        <w:rPr>
          <w:rFonts w:ascii="Times New Roman" w:hAnsi="Times New Roman" w:cs="Times New Roman"/>
          <w:strike/>
          <w:highlight w:val="yellow"/>
        </w:rPr>
        <w:t xml:space="preserve">tudent </w:t>
      </w:r>
      <w:r w:rsidR="00644865" w:rsidRPr="0049281A">
        <w:rPr>
          <w:rFonts w:ascii="Times New Roman" w:hAnsi="Times New Roman" w:cs="Times New Roman"/>
          <w:strike/>
          <w:highlight w:val="yellow"/>
        </w:rPr>
        <w:t>A</w:t>
      </w:r>
      <w:r w:rsidR="00EF5A0D" w:rsidRPr="0049281A">
        <w:rPr>
          <w:rFonts w:ascii="Times New Roman" w:hAnsi="Times New Roman" w:cs="Times New Roman"/>
          <w:strike/>
          <w:highlight w:val="yellow"/>
        </w:rPr>
        <w:t xml:space="preserve">cademic </w:t>
      </w:r>
      <w:r w:rsidR="00644865" w:rsidRPr="0049281A">
        <w:rPr>
          <w:rFonts w:ascii="Times New Roman" w:hAnsi="Times New Roman" w:cs="Times New Roman"/>
          <w:strike/>
          <w:highlight w:val="yellow"/>
        </w:rPr>
        <w:t>P</w:t>
      </w:r>
      <w:r w:rsidR="00177891" w:rsidRPr="0049281A">
        <w:rPr>
          <w:rFonts w:ascii="Times New Roman" w:hAnsi="Times New Roman" w:cs="Times New Roman"/>
          <w:strike/>
          <w:highlight w:val="yellow"/>
        </w:rPr>
        <w:t>rogress</w:t>
      </w:r>
      <w:r w:rsidR="003E22F7" w:rsidRPr="0049281A">
        <w:rPr>
          <w:rFonts w:ascii="Times New Roman" w:hAnsi="Times New Roman" w:cs="Times New Roman"/>
          <w:strike/>
          <w:highlight w:val="yellow"/>
        </w:rPr>
        <w:t xml:space="preserve">.  </w:t>
      </w:r>
      <w:r w:rsidR="00594B29" w:rsidRPr="0049281A">
        <w:rPr>
          <w:rFonts w:ascii="Times New Roman" w:hAnsi="Times New Roman" w:cs="Times New Roman"/>
          <w:strike/>
          <w:highlight w:val="yellow"/>
        </w:rPr>
        <w:t>This document</w:t>
      </w:r>
      <w:r w:rsidRPr="0049281A">
        <w:rPr>
          <w:rFonts w:ascii="Times New Roman" w:hAnsi="Times New Roman" w:cs="Times New Roman"/>
          <w:strike/>
          <w:highlight w:val="yellow"/>
        </w:rPr>
        <w:t xml:space="preserve"> suggests that school divisions weight each of the first six standards equally at 10 percent, and that Standard 7 account for 40 percent of the evaluation</w:t>
      </w:r>
      <w:r w:rsidRPr="007E09C7">
        <w:rPr>
          <w:rFonts w:ascii="Times New Roman" w:hAnsi="Times New Roman" w:cs="Times New Roman"/>
        </w:rPr>
        <w:t xml:space="preserve">.  </w:t>
      </w:r>
    </w:p>
    <w:p w:rsidR="006F0F96" w:rsidRDefault="00235644" w:rsidP="000E711C">
      <w:pPr>
        <w:ind w:right="90"/>
        <w:rPr>
          <w:rFonts w:ascii="Times New Roman" w:hAnsi="Times New Roman"/>
          <w:u w:val="single"/>
        </w:rPr>
      </w:pPr>
      <w:r w:rsidRPr="004121CB">
        <w:rPr>
          <w:highlight w:val="yellow"/>
          <w:u w:val="single"/>
        </w:rPr>
        <w:t xml:space="preserve">The </w:t>
      </w:r>
      <w:r w:rsidRPr="004121CB">
        <w:rPr>
          <w:i/>
          <w:highlight w:val="yellow"/>
          <w:u w:val="single"/>
        </w:rPr>
        <w:t>Code of Virginia</w:t>
      </w:r>
      <w:r w:rsidRPr="004121CB">
        <w:rPr>
          <w:highlight w:val="yellow"/>
          <w:u w:val="single"/>
        </w:rPr>
        <w:t xml:space="preserve"> requires that student academic progress be a signific</w:t>
      </w:r>
      <w:r>
        <w:rPr>
          <w:highlight w:val="yellow"/>
          <w:u w:val="single"/>
        </w:rPr>
        <w:t>ant component of the evaluation.  How student academic progress</w:t>
      </w:r>
      <w:r w:rsidRPr="004121CB">
        <w:rPr>
          <w:highlight w:val="yellow"/>
          <w:u w:val="single"/>
        </w:rPr>
        <w:t xml:space="preserve"> is met is the responsibility of local school boards provided that </w:t>
      </w:r>
      <w:r w:rsidRPr="004121CB">
        <w:rPr>
          <w:i/>
          <w:highlight w:val="yellow"/>
          <w:u w:val="single"/>
        </w:rPr>
        <w:t>Performance Standard 7:  Student Academic Progress</w:t>
      </w:r>
      <w:r w:rsidRPr="004121CB">
        <w:rPr>
          <w:highlight w:val="yellow"/>
          <w:u w:val="single"/>
        </w:rPr>
        <w:t xml:space="preserve"> </w:t>
      </w:r>
      <w:r>
        <w:rPr>
          <w:highlight w:val="yellow"/>
          <w:u w:val="single"/>
        </w:rPr>
        <w:t>is not the least weighted of the performance standards or less than 1 (10 percent); however, it may be weighted equally as one of the multiple lowest weighted standards</w:t>
      </w:r>
      <w:r w:rsidRPr="004121CB">
        <w:rPr>
          <w:rFonts w:ascii="Times New Roman" w:hAnsi="Times New Roman"/>
          <w:highlight w:val="yellow"/>
          <w:u w:val="single"/>
        </w:rPr>
        <w:t>.</w:t>
      </w:r>
    </w:p>
    <w:p w:rsidR="00235644" w:rsidRDefault="00235644" w:rsidP="000E711C">
      <w:pPr>
        <w:ind w:right="90"/>
        <w:rPr>
          <w:rFonts w:ascii="Times New Roman" w:hAnsi="Times New Roman" w:cs="Times New Roman"/>
        </w:rPr>
      </w:pPr>
    </w:p>
    <w:p w:rsidR="00733F67" w:rsidRPr="007E09C7" w:rsidRDefault="00733F67" w:rsidP="000E711C">
      <w:pPr>
        <w:ind w:right="90"/>
        <w:rPr>
          <w:rFonts w:ascii="Times New Roman" w:hAnsi="Times New Roman" w:cs="Times New Roman"/>
        </w:rPr>
      </w:pPr>
      <w:r w:rsidRPr="007E09C7">
        <w:rPr>
          <w:rFonts w:ascii="Times New Roman" w:hAnsi="Times New Roman" w:cs="Times New Roman"/>
        </w:rPr>
        <w:t>In determining the final summative rating, the following approach could be used:</w:t>
      </w:r>
    </w:p>
    <w:p w:rsidR="00733F67" w:rsidRPr="007E09C7" w:rsidRDefault="00733F67" w:rsidP="000E711C">
      <w:pPr>
        <w:pStyle w:val="ListParagraph"/>
        <w:ind w:left="792" w:right="90"/>
        <w:rPr>
          <w:rFonts w:ascii="Times New Roman" w:hAnsi="Times New Roman" w:cs="Times New Roman"/>
        </w:rPr>
      </w:pPr>
    </w:p>
    <w:p w:rsidR="00733F67" w:rsidRPr="007E09C7" w:rsidRDefault="00733F67" w:rsidP="00B845C2">
      <w:pPr>
        <w:pStyle w:val="ListParagraph"/>
        <w:numPr>
          <w:ilvl w:val="0"/>
          <w:numId w:val="8"/>
        </w:numPr>
        <w:ind w:right="90"/>
        <w:rPr>
          <w:rFonts w:ascii="Times New Roman" w:hAnsi="Times New Roman" w:cs="Times New Roman"/>
        </w:rPr>
      </w:pPr>
      <w:r w:rsidRPr="007E09C7">
        <w:rPr>
          <w:rFonts w:ascii="Times New Roman" w:hAnsi="Times New Roman" w:cs="Times New Roman"/>
        </w:rPr>
        <w:t>Apply numbers 1 (</w:t>
      </w:r>
      <w:r w:rsidR="008A2286">
        <w:rPr>
          <w:rFonts w:ascii="Times New Roman" w:hAnsi="Times New Roman" w:cs="Times New Roman"/>
        </w:rPr>
        <w:t>Unacceptable</w:t>
      </w:r>
      <w:r w:rsidRPr="007E09C7">
        <w:rPr>
          <w:rFonts w:ascii="Times New Roman" w:hAnsi="Times New Roman" w:cs="Times New Roman"/>
        </w:rPr>
        <w:t>) through 4 (</w:t>
      </w:r>
      <w:r w:rsidR="008A2286">
        <w:rPr>
          <w:rFonts w:ascii="Times New Roman" w:hAnsi="Times New Roman" w:cs="Times New Roman"/>
        </w:rPr>
        <w:t>Exemplary</w:t>
      </w:r>
      <w:r w:rsidRPr="007E09C7">
        <w:rPr>
          <w:rFonts w:ascii="Times New Roman" w:hAnsi="Times New Roman" w:cs="Times New Roman"/>
        </w:rPr>
        <w:t>) to the rating scale</w:t>
      </w:r>
    </w:p>
    <w:p w:rsidR="00733F67" w:rsidRPr="007E09C7" w:rsidRDefault="00733F67" w:rsidP="000E711C">
      <w:pPr>
        <w:ind w:left="810" w:right="90"/>
        <w:rPr>
          <w:rFonts w:ascii="Times New Roman" w:hAnsi="Times New Roman" w:cs="Times New Roman"/>
        </w:rPr>
      </w:pPr>
      <w:r w:rsidRPr="007E09C7">
        <w:rPr>
          <w:rFonts w:ascii="Times New Roman" w:hAnsi="Times New Roman" w:cs="Times New Roman"/>
        </w:rPr>
        <w:t>Exemplary = 4</w:t>
      </w:r>
    </w:p>
    <w:p w:rsidR="00733F67" w:rsidRPr="007E09C7" w:rsidRDefault="00733F67" w:rsidP="000E711C">
      <w:pPr>
        <w:ind w:left="810" w:right="90"/>
        <w:rPr>
          <w:rFonts w:ascii="Times New Roman" w:hAnsi="Times New Roman" w:cs="Times New Roman"/>
        </w:rPr>
      </w:pPr>
      <w:r w:rsidRPr="007E09C7">
        <w:rPr>
          <w:rFonts w:ascii="Times New Roman" w:hAnsi="Times New Roman" w:cs="Times New Roman"/>
        </w:rPr>
        <w:t>Proficient = 3</w:t>
      </w:r>
    </w:p>
    <w:p w:rsidR="00733F67" w:rsidRPr="007E09C7" w:rsidRDefault="00733F67" w:rsidP="000E711C">
      <w:pPr>
        <w:ind w:left="810" w:right="90"/>
        <w:rPr>
          <w:rFonts w:ascii="Times New Roman" w:hAnsi="Times New Roman" w:cs="Times New Roman"/>
        </w:rPr>
      </w:pPr>
      <w:r w:rsidRPr="009314D2">
        <w:rPr>
          <w:rFonts w:ascii="Times New Roman" w:hAnsi="Times New Roman" w:cs="Times New Roman"/>
        </w:rPr>
        <w:t>Developing/Needs Improvement = 2</w:t>
      </w:r>
    </w:p>
    <w:p w:rsidR="00733F67" w:rsidRDefault="00733F67" w:rsidP="000E711C">
      <w:pPr>
        <w:ind w:left="810" w:right="90"/>
        <w:rPr>
          <w:rFonts w:ascii="Times New Roman" w:hAnsi="Times New Roman" w:cs="Times New Roman"/>
        </w:rPr>
      </w:pPr>
      <w:r w:rsidRPr="007E09C7">
        <w:rPr>
          <w:rFonts w:ascii="Times New Roman" w:hAnsi="Times New Roman" w:cs="Times New Roman"/>
        </w:rPr>
        <w:t>Unacceptable = 1;</w:t>
      </w:r>
    </w:p>
    <w:p w:rsidR="006A1007" w:rsidRPr="007E09C7" w:rsidRDefault="006A1007" w:rsidP="000E711C">
      <w:pPr>
        <w:ind w:left="810" w:right="90"/>
        <w:rPr>
          <w:rFonts w:ascii="Times New Roman" w:hAnsi="Times New Roman" w:cs="Times New Roman"/>
        </w:rPr>
      </w:pPr>
    </w:p>
    <w:p w:rsidR="00733F67" w:rsidRDefault="00733F67" w:rsidP="00B845C2">
      <w:pPr>
        <w:pStyle w:val="ListParagraph"/>
        <w:numPr>
          <w:ilvl w:val="0"/>
          <w:numId w:val="8"/>
        </w:numPr>
        <w:ind w:right="90"/>
        <w:rPr>
          <w:rFonts w:ascii="Times New Roman" w:hAnsi="Times New Roman" w:cs="Times New Roman"/>
        </w:rPr>
      </w:pPr>
      <w:r w:rsidRPr="007E09C7">
        <w:rPr>
          <w:rFonts w:ascii="Times New Roman" w:hAnsi="Times New Roman" w:cs="Times New Roman"/>
        </w:rPr>
        <w:t xml:space="preserve">Calculate the weighted contribution of each standard to the summative evaluation; </w:t>
      </w:r>
      <w:r w:rsidR="001F34BE">
        <w:rPr>
          <w:rFonts w:ascii="Times New Roman" w:hAnsi="Times New Roman" w:cs="Times New Roman"/>
        </w:rPr>
        <w:t>and</w:t>
      </w:r>
    </w:p>
    <w:p w:rsidR="006A1007" w:rsidRPr="007E09C7" w:rsidRDefault="006A1007" w:rsidP="006A1007">
      <w:pPr>
        <w:pStyle w:val="ListParagraph"/>
        <w:ind w:left="792" w:right="90"/>
        <w:rPr>
          <w:rFonts w:ascii="Times New Roman" w:hAnsi="Times New Roman" w:cs="Times New Roman"/>
        </w:rPr>
      </w:pPr>
    </w:p>
    <w:p w:rsidR="00733F67" w:rsidRPr="007E09C7" w:rsidRDefault="00733F67" w:rsidP="00B845C2">
      <w:pPr>
        <w:pStyle w:val="ListParagraph"/>
        <w:numPr>
          <w:ilvl w:val="0"/>
          <w:numId w:val="8"/>
        </w:numPr>
        <w:ind w:right="90"/>
        <w:rPr>
          <w:rFonts w:ascii="Times New Roman" w:hAnsi="Times New Roman" w:cs="Times New Roman"/>
        </w:rPr>
      </w:pPr>
      <w:r w:rsidRPr="007E09C7">
        <w:rPr>
          <w:rFonts w:ascii="Times New Roman" w:hAnsi="Times New Roman" w:cs="Times New Roman"/>
        </w:rPr>
        <w:t>Add the weighted contribution to achieve the final summative evaluation.</w:t>
      </w:r>
    </w:p>
    <w:p w:rsidR="00733F67" w:rsidRPr="007E09C7" w:rsidRDefault="00733F67" w:rsidP="000E711C">
      <w:pPr>
        <w:ind w:right="90"/>
        <w:rPr>
          <w:rFonts w:ascii="Times New Roman" w:hAnsi="Times New Roman" w:cs="Times New Roman"/>
        </w:rPr>
      </w:pPr>
    </w:p>
    <w:p w:rsidR="00F1370C" w:rsidRPr="00F1370C" w:rsidRDefault="00F1370C" w:rsidP="00F1370C">
      <w:pPr>
        <w:ind w:right="90"/>
        <w:rPr>
          <w:rFonts w:ascii="Times New Roman" w:eastAsia="Times New Roman" w:hAnsi="Times New Roman" w:cs="Times New Roman"/>
        </w:rPr>
      </w:pPr>
      <w:r w:rsidRPr="00A23300">
        <w:rPr>
          <w:rFonts w:ascii="Times New Roman" w:eastAsia="Times New Roman" w:hAnsi="Times New Roman" w:cs="Times New Roman"/>
          <w:strike/>
          <w:highlight w:val="yellow"/>
        </w:rPr>
        <w:t>The following tables provide</w:t>
      </w:r>
      <w:r w:rsidR="00A23300" w:rsidRPr="00A23300">
        <w:rPr>
          <w:rFonts w:ascii="Times New Roman" w:eastAsia="Times New Roman" w:hAnsi="Times New Roman" w:cs="Times New Roman"/>
          <w:strike/>
          <w:highlight w:val="yellow"/>
        </w:rPr>
        <w:t xml:space="preserve"> e</w:t>
      </w:r>
      <w:r w:rsidRPr="00A23300">
        <w:rPr>
          <w:rFonts w:ascii="Times New Roman" w:eastAsia="Times New Roman" w:hAnsi="Times New Roman" w:cs="Times New Roman"/>
          <w:strike/>
          <w:highlight w:val="yellow"/>
        </w:rPr>
        <w:t>xamples of how this approach would</w:t>
      </w:r>
      <w:r w:rsidR="00A23300" w:rsidRPr="00A23300">
        <w:rPr>
          <w:rFonts w:ascii="Times New Roman" w:eastAsia="Times New Roman" w:hAnsi="Times New Roman" w:cs="Times New Roman"/>
          <w:strike/>
          <w:highlight w:val="yellow"/>
        </w:rPr>
        <w:t xml:space="preserve"> </w:t>
      </w:r>
      <w:r w:rsidRPr="00A23300">
        <w:rPr>
          <w:rFonts w:ascii="Times New Roman" w:eastAsia="Times New Roman" w:hAnsi="Times New Roman" w:cs="Times New Roman"/>
          <w:strike/>
          <w:highlight w:val="yellow"/>
        </w:rPr>
        <w:t>apply</w:t>
      </w:r>
      <w:r w:rsidRPr="00F1370C">
        <w:rPr>
          <w:rFonts w:ascii="Times New Roman" w:eastAsia="Times New Roman" w:hAnsi="Times New Roman" w:cs="Times New Roman"/>
          <w:highlight w:val="yellow"/>
        </w:rPr>
        <w:t>.</w:t>
      </w:r>
    </w:p>
    <w:p w:rsidR="00A23300" w:rsidRPr="00A23300" w:rsidRDefault="00A23300" w:rsidP="00A23300">
      <w:pPr>
        <w:ind w:right="90"/>
        <w:rPr>
          <w:rFonts w:ascii="Times New Roman" w:eastAsia="Times New Roman" w:hAnsi="Times New Roman" w:cs="Times New Roman"/>
          <w:u w:val="single"/>
        </w:rPr>
      </w:pPr>
      <w:r w:rsidRPr="00A23300">
        <w:rPr>
          <w:rFonts w:ascii="Times New Roman" w:eastAsia="Times New Roman" w:hAnsi="Times New Roman" w:cs="Times New Roman"/>
          <w:highlight w:val="yellow"/>
          <w:u w:val="single"/>
        </w:rPr>
        <w:t>The Guidelines recommend the f</w:t>
      </w:r>
      <w:r w:rsidR="0008573B">
        <w:rPr>
          <w:rFonts w:ascii="Times New Roman" w:eastAsia="Times New Roman" w:hAnsi="Times New Roman" w:cs="Times New Roman"/>
          <w:highlight w:val="yellow"/>
          <w:u w:val="single"/>
        </w:rPr>
        <w:t>ollowing weighting for superintendent</w:t>
      </w:r>
      <w:r w:rsidRPr="00A23300">
        <w:rPr>
          <w:rFonts w:ascii="Times New Roman" w:eastAsia="Times New Roman" w:hAnsi="Times New Roman" w:cs="Times New Roman"/>
          <w:highlight w:val="yellow"/>
          <w:u w:val="single"/>
        </w:rPr>
        <w:t xml:space="preserve"> performance evaluations.</w:t>
      </w:r>
    </w:p>
    <w:p w:rsidR="00A23300" w:rsidRPr="00A23300" w:rsidRDefault="00A23300" w:rsidP="00A23300">
      <w:pPr>
        <w:keepNext/>
        <w:rPr>
          <w:rFonts w:ascii="Times New Roman" w:eastAsia="Times New Roman" w:hAnsi="Times New Roman" w:cs="Times New Roman"/>
          <w:b/>
          <w:bCs/>
          <w:color w:val="000000"/>
          <w:highlight w:val="yellow"/>
          <w:u w:val="single"/>
        </w:rPr>
      </w:pPr>
    </w:p>
    <w:tbl>
      <w:tblPr>
        <w:tblW w:w="34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06"/>
        <w:gridCol w:w="1620"/>
      </w:tblGrid>
      <w:tr w:rsidR="00A23300" w:rsidRPr="00A23300" w:rsidTr="0008573B">
        <w:trPr>
          <w:trHeight w:val="600"/>
          <w:jc w:val="center"/>
        </w:trPr>
        <w:tc>
          <w:tcPr>
            <w:tcW w:w="1806" w:type="dxa"/>
            <w:tcBorders>
              <w:top w:val="single" w:sz="12" w:space="0" w:color="auto"/>
              <w:bottom w:val="single" w:sz="12" w:space="0" w:color="auto"/>
            </w:tcBorders>
            <w:shd w:val="clear" w:color="auto" w:fill="D9D9D9" w:themeFill="background1" w:themeFillShade="D9"/>
            <w:vAlign w:val="center"/>
          </w:tcPr>
          <w:p w:rsidR="0008573B" w:rsidRDefault="0008573B" w:rsidP="00A23300">
            <w:pPr>
              <w:keepNext/>
              <w:jc w:val="center"/>
              <w:rPr>
                <w:rFonts w:ascii="Times New Roman" w:eastAsia="Times New Roman" w:hAnsi="Times New Roman" w:cs="Times New Roman"/>
                <w:b/>
                <w:bCs/>
                <w:color w:val="000000"/>
                <w:sz w:val="22"/>
                <w:szCs w:val="22"/>
                <w:highlight w:val="yellow"/>
                <w:u w:val="single"/>
              </w:rPr>
            </w:pPr>
            <w:r>
              <w:rPr>
                <w:rFonts w:ascii="Times New Roman" w:eastAsia="Times New Roman" w:hAnsi="Times New Roman" w:cs="Times New Roman"/>
                <w:b/>
                <w:bCs/>
                <w:color w:val="000000"/>
                <w:sz w:val="22"/>
                <w:szCs w:val="22"/>
                <w:highlight w:val="yellow"/>
                <w:u w:val="single"/>
              </w:rPr>
              <w:t>Superintendent</w:t>
            </w:r>
          </w:p>
          <w:p w:rsidR="00A23300" w:rsidRPr="00A23300" w:rsidRDefault="00A23300" w:rsidP="00A23300">
            <w:pPr>
              <w:keepNext/>
              <w:jc w:val="center"/>
              <w:rPr>
                <w:rFonts w:ascii="Times New Roman" w:eastAsia="Times New Roman" w:hAnsi="Times New Roman" w:cs="Times New Roman"/>
                <w:b/>
                <w:bCs/>
                <w:color w:val="000000"/>
                <w:highlight w:val="yellow"/>
                <w:u w:val="single"/>
              </w:rPr>
            </w:pPr>
            <w:r w:rsidRPr="00A23300">
              <w:rPr>
                <w:rFonts w:ascii="Times New Roman" w:eastAsia="Times New Roman" w:hAnsi="Times New Roman" w:cs="Times New Roman"/>
                <w:b/>
                <w:bCs/>
                <w:color w:val="000000"/>
                <w:sz w:val="22"/>
                <w:szCs w:val="22"/>
                <w:highlight w:val="yellow"/>
                <w:u w:val="single"/>
              </w:rPr>
              <w:t>Performance Standard</w:t>
            </w:r>
          </w:p>
        </w:tc>
        <w:tc>
          <w:tcPr>
            <w:tcW w:w="1620" w:type="dxa"/>
            <w:tcBorders>
              <w:top w:val="single" w:sz="12" w:space="0" w:color="auto"/>
              <w:bottom w:val="single" w:sz="12" w:space="0" w:color="auto"/>
            </w:tcBorders>
            <w:shd w:val="clear" w:color="auto" w:fill="D9D9D9" w:themeFill="background1" w:themeFillShade="D9"/>
            <w:vAlign w:val="center"/>
          </w:tcPr>
          <w:p w:rsidR="00A23300" w:rsidRPr="00A23300" w:rsidRDefault="00A23300" w:rsidP="00A23300">
            <w:pPr>
              <w:keepNext/>
              <w:jc w:val="center"/>
              <w:rPr>
                <w:rFonts w:ascii="Times New Roman" w:eastAsia="Times New Roman" w:hAnsi="Times New Roman" w:cs="Times New Roman"/>
                <w:b/>
                <w:bCs/>
                <w:color w:val="000000"/>
                <w:highlight w:val="yellow"/>
                <w:u w:val="single"/>
              </w:rPr>
            </w:pPr>
            <w:r w:rsidRPr="00A23300">
              <w:rPr>
                <w:rFonts w:ascii="Times New Roman" w:eastAsia="Times New Roman" w:hAnsi="Times New Roman" w:cs="Times New Roman"/>
                <w:b/>
                <w:bCs/>
                <w:color w:val="000000"/>
                <w:sz w:val="22"/>
                <w:szCs w:val="22"/>
                <w:highlight w:val="yellow"/>
                <w:u w:val="single"/>
              </w:rPr>
              <w:t>Weight</w:t>
            </w:r>
          </w:p>
        </w:tc>
      </w:tr>
      <w:tr w:rsidR="00A23300" w:rsidRPr="00A23300" w:rsidTr="0008573B">
        <w:trPr>
          <w:trHeight w:val="288"/>
          <w:jc w:val="center"/>
        </w:trPr>
        <w:tc>
          <w:tcPr>
            <w:tcW w:w="1806" w:type="dxa"/>
            <w:tcBorders>
              <w:top w:val="single" w:sz="12" w:space="0" w:color="auto"/>
            </w:tcBorders>
            <w:noWrap/>
            <w:vAlign w:val="center"/>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Standard 1</w:t>
            </w:r>
          </w:p>
        </w:tc>
        <w:tc>
          <w:tcPr>
            <w:tcW w:w="1620" w:type="dxa"/>
            <w:tcBorders>
              <w:top w:val="single" w:sz="12" w:space="0" w:color="auto"/>
            </w:tcBorders>
            <w:noWrap/>
            <w:vAlign w:val="center"/>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1.5</w:t>
            </w:r>
          </w:p>
        </w:tc>
      </w:tr>
      <w:tr w:rsidR="00A23300" w:rsidRPr="00A23300" w:rsidTr="0008573B">
        <w:trPr>
          <w:trHeight w:val="288"/>
          <w:jc w:val="center"/>
        </w:trPr>
        <w:tc>
          <w:tcPr>
            <w:tcW w:w="1806" w:type="dxa"/>
            <w:noWrap/>
            <w:vAlign w:val="center"/>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Standard 2</w:t>
            </w:r>
          </w:p>
        </w:tc>
        <w:tc>
          <w:tcPr>
            <w:tcW w:w="1620" w:type="dxa"/>
            <w:noWrap/>
            <w:vAlign w:val="center"/>
          </w:tcPr>
          <w:p w:rsidR="00A23300" w:rsidRPr="00A23300" w:rsidRDefault="00A23300" w:rsidP="00A23300">
            <w:pPr>
              <w:jc w:val="center"/>
              <w:rPr>
                <w:rFonts w:eastAsia="Times New Roman"/>
                <w:highlight w:val="yellow"/>
                <w:u w:val="single"/>
              </w:rPr>
            </w:pPr>
            <w:r w:rsidRPr="00A23300">
              <w:rPr>
                <w:rFonts w:ascii="Times New Roman" w:eastAsia="Times New Roman" w:hAnsi="Times New Roman" w:cs="Times New Roman"/>
                <w:color w:val="000000"/>
                <w:sz w:val="22"/>
                <w:szCs w:val="22"/>
                <w:highlight w:val="yellow"/>
                <w:u w:val="single"/>
              </w:rPr>
              <w:t>1.5</w:t>
            </w:r>
          </w:p>
        </w:tc>
      </w:tr>
      <w:tr w:rsidR="00A23300" w:rsidRPr="00A23300" w:rsidTr="0008573B">
        <w:trPr>
          <w:trHeight w:val="288"/>
          <w:jc w:val="center"/>
        </w:trPr>
        <w:tc>
          <w:tcPr>
            <w:tcW w:w="1806" w:type="dxa"/>
            <w:noWrap/>
            <w:vAlign w:val="center"/>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Standard 3</w:t>
            </w:r>
          </w:p>
        </w:tc>
        <w:tc>
          <w:tcPr>
            <w:tcW w:w="1620" w:type="dxa"/>
            <w:noWrap/>
            <w:vAlign w:val="center"/>
          </w:tcPr>
          <w:p w:rsidR="00A23300" w:rsidRPr="00A23300" w:rsidRDefault="00A23300" w:rsidP="00A23300">
            <w:pPr>
              <w:jc w:val="center"/>
              <w:rPr>
                <w:rFonts w:eastAsia="Times New Roman"/>
                <w:highlight w:val="yellow"/>
                <w:u w:val="single"/>
              </w:rPr>
            </w:pPr>
            <w:r w:rsidRPr="00A23300">
              <w:rPr>
                <w:rFonts w:ascii="Times New Roman" w:eastAsia="Times New Roman" w:hAnsi="Times New Roman" w:cs="Times New Roman"/>
                <w:color w:val="000000"/>
                <w:sz w:val="22"/>
                <w:szCs w:val="22"/>
                <w:highlight w:val="yellow"/>
                <w:u w:val="single"/>
              </w:rPr>
              <w:t>1.5</w:t>
            </w:r>
          </w:p>
        </w:tc>
      </w:tr>
      <w:tr w:rsidR="00A23300" w:rsidRPr="00A23300" w:rsidTr="0008573B">
        <w:trPr>
          <w:trHeight w:val="288"/>
          <w:jc w:val="center"/>
        </w:trPr>
        <w:tc>
          <w:tcPr>
            <w:tcW w:w="1806" w:type="dxa"/>
            <w:noWrap/>
            <w:vAlign w:val="center"/>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Standard 4</w:t>
            </w:r>
          </w:p>
        </w:tc>
        <w:tc>
          <w:tcPr>
            <w:tcW w:w="1620" w:type="dxa"/>
            <w:noWrap/>
            <w:vAlign w:val="center"/>
          </w:tcPr>
          <w:p w:rsidR="00A23300" w:rsidRPr="00A23300" w:rsidRDefault="00A23300" w:rsidP="00A23300">
            <w:pPr>
              <w:jc w:val="center"/>
              <w:rPr>
                <w:rFonts w:eastAsia="Times New Roman"/>
                <w:highlight w:val="yellow"/>
                <w:u w:val="single"/>
              </w:rPr>
            </w:pPr>
            <w:r w:rsidRPr="00A23300">
              <w:rPr>
                <w:rFonts w:eastAsia="Times New Roman"/>
                <w:highlight w:val="yellow"/>
                <w:u w:val="single"/>
              </w:rPr>
              <w:t>1.5</w:t>
            </w:r>
          </w:p>
        </w:tc>
      </w:tr>
      <w:tr w:rsidR="00A23300" w:rsidRPr="00A23300" w:rsidTr="0008573B">
        <w:trPr>
          <w:trHeight w:val="288"/>
          <w:jc w:val="center"/>
        </w:trPr>
        <w:tc>
          <w:tcPr>
            <w:tcW w:w="1806" w:type="dxa"/>
            <w:noWrap/>
            <w:vAlign w:val="center"/>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Standard 5</w:t>
            </w:r>
          </w:p>
        </w:tc>
        <w:tc>
          <w:tcPr>
            <w:tcW w:w="1620" w:type="dxa"/>
            <w:noWrap/>
            <w:vAlign w:val="center"/>
          </w:tcPr>
          <w:p w:rsidR="00A23300" w:rsidRPr="00A23300" w:rsidRDefault="00A23300" w:rsidP="00A23300">
            <w:pPr>
              <w:jc w:val="center"/>
              <w:rPr>
                <w:rFonts w:eastAsia="Times New Roman"/>
                <w:highlight w:val="yellow"/>
                <w:u w:val="single"/>
              </w:rPr>
            </w:pPr>
            <w:r w:rsidRPr="00A23300">
              <w:rPr>
                <w:rFonts w:ascii="Times New Roman" w:eastAsia="Times New Roman" w:hAnsi="Times New Roman" w:cs="Times New Roman"/>
                <w:color w:val="000000"/>
                <w:sz w:val="22"/>
                <w:szCs w:val="22"/>
                <w:highlight w:val="yellow"/>
                <w:u w:val="single"/>
              </w:rPr>
              <w:t>1.5</w:t>
            </w:r>
          </w:p>
        </w:tc>
      </w:tr>
      <w:tr w:rsidR="00A23300" w:rsidRPr="00A23300" w:rsidTr="0008573B">
        <w:trPr>
          <w:trHeight w:val="288"/>
          <w:jc w:val="center"/>
        </w:trPr>
        <w:tc>
          <w:tcPr>
            <w:tcW w:w="1806" w:type="dxa"/>
            <w:noWrap/>
            <w:vAlign w:val="center"/>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Standard 6</w:t>
            </w:r>
          </w:p>
        </w:tc>
        <w:tc>
          <w:tcPr>
            <w:tcW w:w="1620" w:type="dxa"/>
            <w:noWrap/>
            <w:vAlign w:val="center"/>
          </w:tcPr>
          <w:p w:rsidR="00A23300" w:rsidRPr="00A23300" w:rsidRDefault="00A23300" w:rsidP="00A23300">
            <w:pPr>
              <w:jc w:val="center"/>
              <w:rPr>
                <w:rFonts w:eastAsia="Times New Roman"/>
                <w:highlight w:val="yellow"/>
                <w:u w:val="single"/>
              </w:rPr>
            </w:pPr>
            <w:r w:rsidRPr="00A23300">
              <w:rPr>
                <w:rFonts w:ascii="Times New Roman" w:eastAsia="Times New Roman" w:hAnsi="Times New Roman" w:cs="Times New Roman"/>
                <w:color w:val="000000"/>
                <w:sz w:val="22"/>
                <w:szCs w:val="22"/>
                <w:highlight w:val="yellow"/>
                <w:u w:val="single"/>
              </w:rPr>
              <w:t>1</w:t>
            </w:r>
          </w:p>
        </w:tc>
      </w:tr>
      <w:tr w:rsidR="00A23300" w:rsidRPr="00A23300" w:rsidTr="0008573B">
        <w:trPr>
          <w:trHeight w:val="300"/>
          <w:jc w:val="center"/>
        </w:trPr>
        <w:tc>
          <w:tcPr>
            <w:tcW w:w="1806" w:type="dxa"/>
            <w:noWrap/>
            <w:vAlign w:val="center"/>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Standard 7</w:t>
            </w:r>
          </w:p>
        </w:tc>
        <w:tc>
          <w:tcPr>
            <w:tcW w:w="1620" w:type="dxa"/>
            <w:noWrap/>
            <w:vAlign w:val="center"/>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1.5</w:t>
            </w:r>
          </w:p>
        </w:tc>
      </w:tr>
    </w:tbl>
    <w:p w:rsidR="00A23300" w:rsidRPr="00A23300" w:rsidRDefault="00A23300" w:rsidP="00A23300">
      <w:pPr>
        <w:ind w:right="90"/>
        <w:rPr>
          <w:rFonts w:ascii="Times New Roman" w:eastAsia="Times New Roman" w:hAnsi="Times New Roman" w:cs="Times New Roman"/>
          <w:u w:val="single"/>
        </w:rPr>
      </w:pPr>
    </w:p>
    <w:p w:rsidR="00A23300" w:rsidRPr="00A23300" w:rsidRDefault="00A23300" w:rsidP="00A23300">
      <w:pPr>
        <w:keepNext/>
        <w:rPr>
          <w:rFonts w:ascii="Times New Roman" w:eastAsia="Times New Roman" w:hAnsi="Times New Roman" w:cs="Times New Roman"/>
          <w:b/>
          <w:bCs/>
          <w:color w:val="000000"/>
          <w:highlight w:val="yellow"/>
          <w:u w:val="single"/>
        </w:rPr>
      </w:pPr>
    </w:p>
    <w:p w:rsidR="00A23300" w:rsidRPr="00A23300" w:rsidRDefault="00A23300" w:rsidP="00A23300">
      <w:pPr>
        <w:keepNext/>
        <w:rPr>
          <w:rFonts w:ascii="Times New Roman" w:eastAsia="Times New Roman" w:hAnsi="Times New Roman" w:cs="Times New Roman"/>
          <w:b/>
          <w:bCs/>
          <w:color w:val="000000"/>
          <w:highlight w:val="yellow"/>
          <w:u w:val="single"/>
        </w:rPr>
      </w:pPr>
      <w:r w:rsidRPr="00A23300">
        <w:rPr>
          <w:rFonts w:ascii="Times New Roman" w:eastAsia="Times New Roman" w:hAnsi="Times New Roman" w:cs="Times New Roman"/>
          <w:b/>
          <w:bCs/>
          <w:color w:val="000000"/>
          <w:highlight w:val="yellow"/>
          <w:u w:val="single"/>
        </w:rPr>
        <w:t>Example of Recommended Wei</w:t>
      </w:r>
      <w:r>
        <w:rPr>
          <w:rFonts w:ascii="Times New Roman" w:eastAsia="Times New Roman" w:hAnsi="Times New Roman" w:cs="Times New Roman"/>
          <w:b/>
          <w:bCs/>
          <w:color w:val="000000"/>
          <w:highlight w:val="yellow"/>
          <w:u w:val="single"/>
        </w:rPr>
        <w:t>ghted Calculations for Superintendent</w:t>
      </w:r>
      <w:r w:rsidRPr="00A23300">
        <w:rPr>
          <w:rFonts w:ascii="Times New Roman" w:eastAsia="Times New Roman" w:hAnsi="Times New Roman" w:cs="Times New Roman"/>
          <w:b/>
          <w:bCs/>
          <w:color w:val="000000"/>
          <w:highlight w:val="yellow"/>
          <w:u w:val="single"/>
        </w:rPr>
        <w:t xml:space="preserve"> Performance Evaluation</w:t>
      </w:r>
    </w:p>
    <w:tbl>
      <w:tblPr>
        <w:tblW w:w="9480"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12"/>
        <w:gridCol w:w="2070"/>
        <w:gridCol w:w="1440"/>
        <w:gridCol w:w="1620"/>
        <w:gridCol w:w="2538"/>
      </w:tblGrid>
      <w:tr w:rsidR="00A23300" w:rsidRPr="00A23300" w:rsidTr="00A23300">
        <w:trPr>
          <w:trHeight w:val="600"/>
        </w:trPr>
        <w:tc>
          <w:tcPr>
            <w:tcW w:w="1812" w:type="dxa"/>
            <w:tcBorders>
              <w:top w:val="single" w:sz="12" w:space="0" w:color="auto"/>
              <w:bottom w:val="single" w:sz="12" w:space="0" w:color="auto"/>
            </w:tcBorders>
            <w:shd w:val="clear" w:color="auto" w:fill="D9D9D9" w:themeFill="background1" w:themeFillShade="D9"/>
            <w:vAlign w:val="center"/>
          </w:tcPr>
          <w:p w:rsidR="00A23300" w:rsidRPr="00A23300" w:rsidRDefault="00A23300" w:rsidP="00A23300">
            <w:pPr>
              <w:keepNext/>
              <w:jc w:val="center"/>
              <w:rPr>
                <w:rFonts w:ascii="Times New Roman" w:eastAsia="Times New Roman" w:hAnsi="Times New Roman" w:cs="Times New Roman"/>
                <w:b/>
                <w:bCs/>
                <w:color w:val="000000"/>
                <w:highlight w:val="yellow"/>
                <w:u w:val="single"/>
              </w:rPr>
            </w:pPr>
            <w:r>
              <w:rPr>
                <w:rFonts w:ascii="Times New Roman" w:eastAsia="Times New Roman" w:hAnsi="Times New Roman" w:cs="Times New Roman"/>
                <w:b/>
                <w:bCs/>
                <w:color w:val="000000"/>
                <w:sz w:val="22"/>
                <w:szCs w:val="22"/>
                <w:highlight w:val="yellow"/>
                <w:u w:val="single"/>
              </w:rPr>
              <w:t>Superintendent</w:t>
            </w:r>
            <w:r w:rsidRPr="00A23300">
              <w:rPr>
                <w:rFonts w:ascii="Times New Roman" w:eastAsia="Times New Roman" w:hAnsi="Times New Roman" w:cs="Times New Roman"/>
                <w:b/>
                <w:bCs/>
                <w:color w:val="000000"/>
                <w:sz w:val="22"/>
                <w:szCs w:val="22"/>
                <w:highlight w:val="yellow"/>
                <w:u w:val="single"/>
              </w:rPr>
              <w:t xml:space="preserve">  Performance Standard</w:t>
            </w:r>
          </w:p>
        </w:tc>
        <w:tc>
          <w:tcPr>
            <w:tcW w:w="2070" w:type="dxa"/>
            <w:tcBorders>
              <w:top w:val="single" w:sz="12" w:space="0" w:color="auto"/>
              <w:bottom w:val="single" w:sz="12" w:space="0" w:color="auto"/>
            </w:tcBorders>
            <w:shd w:val="clear" w:color="auto" w:fill="D9D9D9" w:themeFill="background1" w:themeFillShade="D9"/>
            <w:vAlign w:val="center"/>
          </w:tcPr>
          <w:p w:rsidR="00A23300" w:rsidRPr="00A23300" w:rsidRDefault="00A23300" w:rsidP="00A23300">
            <w:pPr>
              <w:keepNext/>
              <w:jc w:val="center"/>
              <w:rPr>
                <w:rFonts w:ascii="Times New Roman" w:eastAsia="Times New Roman" w:hAnsi="Times New Roman" w:cs="Times New Roman"/>
                <w:b/>
                <w:bCs/>
                <w:color w:val="000000"/>
                <w:highlight w:val="yellow"/>
                <w:u w:val="single"/>
              </w:rPr>
            </w:pPr>
            <w:r w:rsidRPr="00A23300">
              <w:rPr>
                <w:rFonts w:ascii="Times New Roman" w:eastAsia="Times New Roman" w:hAnsi="Times New Roman" w:cs="Times New Roman"/>
                <w:b/>
                <w:bCs/>
                <w:color w:val="000000"/>
                <w:sz w:val="22"/>
                <w:szCs w:val="22"/>
                <w:highlight w:val="yellow"/>
                <w:u w:val="single"/>
              </w:rPr>
              <w:t>Performance Rating</w:t>
            </w:r>
          </w:p>
        </w:tc>
        <w:tc>
          <w:tcPr>
            <w:tcW w:w="1440" w:type="dxa"/>
            <w:tcBorders>
              <w:top w:val="single" w:sz="12" w:space="0" w:color="auto"/>
              <w:bottom w:val="single" w:sz="12" w:space="0" w:color="auto"/>
            </w:tcBorders>
            <w:shd w:val="clear" w:color="auto" w:fill="D9D9D9" w:themeFill="background1" w:themeFillShade="D9"/>
            <w:vAlign w:val="center"/>
          </w:tcPr>
          <w:p w:rsidR="00A23300" w:rsidRPr="00A23300" w:rsidRDefault="00A23300" w:rsidP="00A23300">
            <w:pPr>
              <w:keepNext/>
              <w:jc w:val="center"/>
              <w:rPr>
                <w:rFonts w:ascii="Times New Roman" w:eastAsia="Times New Roman" w:hAnsi="Times New Roman" w:cs="Times New Roman"/>
                <w:b/>
                <w:bCs/>
                <w:color w:val="000000"/>
                <w:highlight w:val="yellow"/>
                <w:u w:val="single"/>
              </w:rPr>
            </w:pPr>
            <w:r w:rsidRPr="00A23300">
              <w:rPr>
                <w:rFonts w:ascii="Times New Roman" w:eastAsia="Times New Roman" w:hAnsi="Times New Roman" w:cs="Times New Roman"/>
                <w:b/>
                <w:bCs/>
                <w:color w:val="000000"/>
                <w:sz w:val="22"/>
                <w:szCs w:val="22"/>
                <w:highlight w:val="yellow"/>
                <w:u w:val="single"/>
              </w:rPr>
              <w:t>Points</w:t>
            </w:r>
          </w:p>
        </w:tc>
        <w:tc>
          <w:tcPr>
            <w:tcW w:w="1620" w:type="dxa"/>
            <w:tcBorders>
              <w:top w:val="single" w:sz="12" w:space="0" w:color="auto"/>
              <w:bottom w:val="single" w:sz="12" w:space="0" w:color="auto"/>
            </w:tcBorders>
            <w:shd w:val="clear" w:color="auto" w:fill="D9D9D9" w:themeFill="background1" w:themeFillShade="D9"/>
            <w:vAlign w:val="center"/>
          </w:tcPr>
          <w:p w:rsidR="00A23300" w:rsidRPr="00A23300" w:rsidRDefault="00A23300" w:rsidP="00A23300">
            <w:pPr>
              <w:keepNext/>
              <w:jc w:val="center"/>
              <w:rPr>
                <w:rFonts w:ascii="Times New Roman" w:eastAsia="Times New Roman" w:hAnsi="Times New Roman" w:cs="Times New Roman"/>
                <w:b/>
                <w:bCs/>
                <w:color w:val="000000"/>
                <w:highlight w:val="yellow"/>
                <w:u w:val="single"/>
              </w:rPr>
            </w:pPr>
            <w:r w:rsidRPr="00A23300">
              <w:rPr>
                <w:rFonts w:ascii="Times New Roman" w:eastAsia="Times New Roman" w:hAnsi="Times New Roman" w:cs="Times New Roman"/>
                <w:b/>
                <w:bCs/>
                <w:color w:val="000000"/>
                <w:sz w:val="22"/>
                <w:szCs w:val="22"/>
                <w:highlight w:val="yellow"/>
                <w:u w:val="single"/>
              </w:rPr>
              <w:t>Weight</w:t>
            </w:r>
          </w:p>
        </w:tc>
        <w:tc>
          <w:tcPr>
            <w:tcW w:w="2538" w:type="dxa"/>
            <w:tcBorders>
              <w:top w:val="single" w:sz="12" w:space="0" w:color="auto"/>
              <w:bottom w:val="single" w:sz="12" w:space="0" w:color="auto"/>
            </w:tcBorders>
            <w:shd w:val="clear" w:color="auto" w:fill="D9D9D9" w:themeFill="background1" w:themeFillShade="D9"/>
            <w:vAlign w:val="center"/>
          </w:tcPr>
          <w:p w:rsidR="00A23300" w:rsidRPr="00A23300" w:rsidRDefault="00A23300" w:rsidP="00A23300">
            <w:pPr>
              <w:keepNext/>
              <w:jc w:val="center"/>
              <w:rPr>
                <w:rFonts w:ascii="Times New Roman" w:eastAsia="Times New Roman" w:hAnsi="Times New Roman" w:cs="Times New Roman"/>
                <w:b/>
                <w:bCs/>
                <w:color w:val="000000"/>
                <w:sz w:val="22"/>
                <w:szCs w:val="22"/>
                <w:highlight w:val="yellow"/>
                <w:u w:val="single"/>
              </w:rPr>
            </w:pPr>
            <w:r w:rsidRPr="00A23300">
              <w:rPr>
                <w:rFonts w:ascii="Times New Roman" w:eastAsia="Times New Roman" w:hAnsi="Times New Roman" w:cs="Times New Roman"/>
                <w:b/>
                <w:bCs/>
                <w:color w:val="000000"/>
                <w:sz w:val="22"/>
                <w:szCs w:val="22"/>
                <w:highlight w:val="yellow"/>
                <w:u w:val="single"/>
              </w:rPr>
              <w:t>Weighted Total</w:t>
            </w:r>
          </w:p>
          <w:p w:rsidR="00A23300" w:rsidRPr="00A23300" w:rsidRDefault="00A23300" w:rsidP="00A23300">
            <w:pPr>
              <w:keepNext/>
              <w:jc w:val="center"/>
              <w:rPr>
                <w:rFonts w:ascii="Times New Roman" w:eastAsia="Times New Roman" w:hAnsi="Times New Roman" w:cs="Times New Roman"/>
                <w:b/>
                <w:bCs/>
                <w:color w:val="000000"/>
                <w:highlight w:val="yellow"/>
                <w:u w:val="single"/>
              </w:rPr>
            </w:pPr>
            <w:r w:rsidRPr="00A23300">
              <w:rPr>
                <w:rFonts w:ascii="Times New Roman" w:eastAsia="Times New Roman" w:hAnsi="Times New Roman" w:cs="Times New Roman"/>
                <w:b/>
                <w:bCs/>
                <w:color w:val="000000"/>
                <w:sz w:val="22"/>
                <w:szCs w:val="22"/>
                <w:highlight w:val="yellow"/>
                <w:u w:val="single"/>
              </w:rPr>
              <w:t>(Points x Weight)</w:t>
            </w:r>
          </w:p>
        </w:tc>
      </w:tr>
      <w:tr w:rsidR="00A23300" w:rsidRPr="00A23300" w:rsidTr="00A23300">
        <w:trPr>
          <w:trHeight w:val="288"/>
        </w:trPr>
        <w:tc>
          <w:tcPr>
            <w:tcW w:w="1812" w:type="dxa"/>
            <w:tcBorders>
              <w:top w:val="single" w:sz="12" w:space="0" w:color="auto"/>
            </w:tcBorders>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Standard 1</w:t>
            </w:r>
          </w:p>
        </w:tc>
        <w:tc>
          <w:tcPr>
            <w:tcW w:w="2070" w:type="dxa"/>
            <w:tcBorders>
              <w:top w:val="single" w:sz="12" w:space="0" w:color="auto"/>
            </w:tcBorders>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Exemplary</w:t>
            </w:r>
          </w:p>
        </w:tc>
        <w:tc>
          <w:tcPr>
            <w:tcW w:w="1440" w:type="dxa"/>
            <w:tcBorders>
              <w:top w:val="single" w:sz="12" w:space="0" w:color="auto"/>
            </w:tcBorders>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4</w:t>
            </w:r>
          </w:p>
        </w:tc>
        <w:tc>
          <w:tcPr>
            <w:tcW w:w="1620" w:type="dxa"/>
            <w:tcBorders>
              <w:top w:val="single" w:sz="12" w:space="0" w:color="auto"/>
            </w:tcBorders>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1.5</w:t>
            </w:r>
          </w:p>
        </w:tc>
        <w:tc>
          <w:tcPr>
            <w:tcW w:w="2538" w:type="dxa"/>
            <w:tcBorders>
              <w:top w:val="single" w:sz="12" w:space="0" w:color="auto"/>
            </w:tcBorders>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highlight w:val="yellow"/>
                <w:u w:val="single"/>
              </w:rPr>
              <w:t>6</w:t>
            </w:r>
          </w:p>
        </w:tc>
      </w:tr>
      <w:tr w:rsidR="00A23300" w:rsidRPr="00A23300" w:rsidTr="00A23300">
        <w:trPr>
          <w:trHeight w:val="288"/>
        </w:trPr>
        <w:tc>
          <w:tcPr>
            <w:tcW w:w="1812"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Standard 2</w:t>
            </w:r>
          </w:p>
        </w:tc>
        <w:tc>
          <w:tcPr>
            <w:tcW w:w="2070"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Proficient</w:t>
            </w:r>
          </w:p>
        </w:tc>
        <w:tc>
          <w:tcPr>
            <w:tcW w:w="1440"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3</w:t>
            </w:r>
          </w:p>
        </w:tc>
        <w:tc>
          <w:tcPr>
            <w:tcW w:w="1620" w:type="dxa"/>
            <w:noWrap/>
          </w:tcPr>
          <w:p w:rsidR="00A23300" w:rsidRPr="00A23300" w:rsidRDefault="00A23300" w:rsidP="00A23300">
            <w:pPr>
              <w:jc w:val="center"/>
              <w:rPr>
                <w:rFonts w:eastAsia="Times New Roman"/>
                <w:highlight w:val="yellow"/>
                <w:u w:val="single"/>
              </w:rPr>
            </w:pPr>
            <w:r w:rsidRPr="00A23300">
              <w:rPr>
                <w:rFonts w:ascii="Times New Roman" w:eastAsia="Times New Roman" w:hAnsi="Times New Roman" w:cs="Times New Roman"/>
                <w:color w:val="000000"/>
                <w:sz w:val="22"/>
                <w:szCs w:val="22"/>
                <w:highlight w:val="yellow"/>
                <w:u w:val="single"/>
              </w:rPr>
              <w:t>1.5</w:t>
            </w:r>
          </w:p>
        </w:tc>
        <w:tc>
          <w:tcPr>
            <w:tcW w:w="2538"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4.5</w:t>
            </w:r>
          </w:p>
        </w:tc>
      </w:tr>
      <w:tr w:rsidR="00A23300" w:rsidRPr="00A23300" w:rsidTr="00A23300">
        <w:trPr>
          <w:trHeight w:val="288"/>
        </w:trPr>
        <w:tc>
          <w:tcPr>
            <w:tcW w:w="1812"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Standard 3</w:t>
            </w:r>
          </w:p>
        </w:tc>
        <w:tc>
          <w:tcPr>
            <w:tcW w:w="2070"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Proficient</w:t>
            </w:r>
          </w:p>
        </w:tc>
        <w:tc>
          <w:tcPr>
            <w:tcW w:w="1440"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3</w:t>
            </w:r>
          </w:p>
        </w:tc>
        <w:tc>
          <w:tcPr>
            <w:tcW w:w="1620" w:type="dxa"/>
            <w:noWrap/>
          </w:tcPr>
          <w:p w:rsidR="00A23300" w:rsidRPr="00A23300" w:rsidRDefault="00A23300" w:rsidP="00A23300">
            <w:pPr>
              <w:jc w:val="center"/>
              <w:rPr>
                <w:rFonts w:eastAsia="Times New Roman"/>
                <w:highlight w:val="yellow"/>
                <w:u w:val="single"/>
              </w:rPr>
            </w:pPr>
            <w:r w:rsidRPr="00A23300">
              <w:rPr>
                <w:rFonts w:ascii="Times New Roman" w:eastAsia="Times New Roman" w:hAnsi="Times New Roman" w:cs="Times New Roman"/>
                <w:color w:val="000000"/>
                <w:sz w:val="22"/>
                <w:szCs w:val="22"/>
                <w:highlight w:val="yellow"/>
                <w:u w:val="single"/>
              </w:rPr>
              <w:t>1.5</w:t>
            </w:r>
          </w:p>
        </w:tc>
        <w:tc>
          <w:tcPr>
            <w:tcW w:w="2538"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4.5</w:t>
            </w:r>
          </w:p>
        </w:tc>
      </w:tr>
      <w:tr w:rsidR="00A23300" w:rsidRPr="00A23300" w:rsidTr="00A23300">
        <w:trPr>
          <w:trHeight w:val="288"/>
        </w:trPr>
        <w:tc>
          <w:tcPr>
            <w:tcW w:w="1812"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Standard 4</w:t>
            </w:r>
          </w:p>
        </w:tc>
        <w:tc>
          <w:tcPr>
            <w:tcW w:w="2070"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Proficient</w:t>
            </w:r>
          </w:p>
        </w:tc>
        <w:tc>
          <w:tcPr>
            <w:tcW w:w="1440"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3</w:t>
            </w:r>
          </w:p>
        </w:tc>
        <w:tc>
          <w:tcPr>
            <w:tcW w:w="1620" w:type="dxa"/>
            <w:noWrap/>
          </w:tcPr>
          <w:p w:rsidR="00A23300" w:rsidRPr="00A23300" w:rsidRDefault="00A23300" w:rsidP="00A23300">
            <w:pPr>
              <w:jc w:val="center"/>
              <w:rPr>
                <w:rFonts w:eastAsia="Times New Roman"/>
                <w:highlight w:val="yellow"/>
                <w:u w:val="single"/>
              </w:rPr>
            </w:pPr>
            <w:r w:rsidRPr="00A23300">
              <w:rPr>
                <w:rFonts w:eastAsia="Times New Roman"/>
                <w:highlight w:val="yellow"/>
                <w:u w:val="single"/>
              </w:rPr>
              <w:t>1.5</w:t>
            </w:r>
          </w:p>
        </w:tc>
        <w:tc>
          <w:tcPr>
            <w:tcW w:w="2538"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4.5</w:t>
            </w:r>
          </w:p>
        </w:tc>
      </w:tr>
      <w:tr w:rsidR="00A23300" w:rsidRPr="00A23300" w:rsidTr="00A23300">
        <w:trPr>
          <w:trHeight w:val="288"/>
        </w:trPr>
        <w:tc>
          <w:tcPr>
            <w:tcW w:w="1812"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Standard 5</w:t>
            </w:r>
          </w:p>
        </w:tc>
        <w:tc>
          <w:tcPr>
            <w:tcW w:w="2070"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Proficient</w:t>
            </w:r>
          </w:p>
        </w:tc>
        <w:tc>
          <w:tcPr>
            <w:tcW w:w="1440"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3</w:t>
            </w:r>
          </w:p>
        </w:tc>
        <w:tc>
          <w:tcPr>
            <w:tcW w:w="1620" w:type="dxa"/>
            <w:noWrap/>
          </w:tcPr>
          <w:p w:rsidR="00A23300" w:rsidRPr="00A23300" w:rsidRDefault="00A23300" w:rsidP="00A23300">
            <w:pPr>
              <w:jc w:val="center"/>
              <w:rPr>
                <w:rFonts w:eastAsia="Times New Roman"/>
                <w:highlight w:val="yellow"/>
                <w:u w:val="single"/>
              </w:rPr>
            </w:pPr>
            <w:r w:rsidRPr="00A23300">
              <w:rPr>
                <w:rFonts w:ascii="Times New Roman" w:eastAsia="Times New Roman" w:hAnsi="Times New Roman" w:cs="Times New Roman"/>
                <w:color w:val="000000"/>
                <w:sz w:val="22"/>
                <w:szCs w:val="22"/>
                <w:highlight w:val="yellow"/>
                <w:u w:val="single"/>
              </w:rPr>
              <w:t>1.5</w:t>
            </w:r>
          </w:p>
        </w:tc>
        <w:tc>
          <w:tcPr>
            <w:tcW w:w="2538"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4.5</w:t>
            </w:r>
          </w:p>
        </w:tc>
      </w:tr>
      <w:tr w:rsidR="00A23300" w:rsidRPr="00A23300" w:rsidTr="00A23300">
        <w:trPr>
          <w:trHeight w:val="288"/>
        </w:trPr>
        <w:tc>
          <w:tcPr>
            <w:tcW w:w="1812"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Standard 6</w:t>
            </w:r>
          </w:p>
        </w:tc>
        <w:tc>
          <w:tcPr>
            <w:tcW w:w="2070"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Exemplary</w:t>
            </w:r>
          </w:p>
        </w:tc>
        <w:tc>
          <w:tcPr>
            <w:tcW w:w="1440"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4</w:t>
            </w:r>
          </w:p>
        </w:tc>
        <w:tc>
          <w:tcPr>
            <w:tcW w:w="1620" w:type="dxa"/>
            <w:noWrap/>
          </w:tcPr>
          <w:p w:rsidR="00A23300" w:rsidRPr="00A23300" w:rsidRDefault="00A23300" w:rsidP="00A23300">
            <w:pPr>
              <w:jc w:val="center"/>
              <w:rPr>
                <w:rFonts w:eastAsia="Times New Roman"/>
                <w:highlight w:val="yellow"/>
                <w:u w:val="single"/>
              </w:rPr>
            </w:pPr>
            <w:r w:rsidRPr="00A23300">
              <w:rPr>
                <w:rFonts w:ascii="Times New Roman" w:eastAsia="Times New Roman" w:hAnsi="Times New Roman" w:cs="Times New Roman"/>
                <w:color w:val="000000"/>
                <w:sz w:val="22"/>
                <w:szCs w:val="22"/>
                <w:highlight w:val="yellow"/>
                <w:u w:val="single"/>
              </w:rPr>
              <w:t>1</w:t>
            </w:r>
          </w:p>
        </w:tc>
        <w:tc>
          <w:tcPr>
            <w:tcW w:w="2538"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4</w:t>
            </w:r>
          </w:p>
        </w:tc>
      </w:tr>
      <w:tr w:rsidR="00A23300" w:rsidRPr="00A23300" w:rsidTr="00A23300">
        <w:trPr>
          <w:trHeight w:val="300"/>
        </w:trPr>
        <w:tc>
          <w:tcPr>
            <w:tcW w:w="1812"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Standard 7</w:t>
            </w:r>
          </w:p>
        </w:tc>
        <w:tc>
          <w:tcPr>
            <w:tcW w:w="2070"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Exemplary</w:t>
            </w:r>
          </w:p>
        </w:tc>
        <w:tc>
          <w:tcPr>
            <w:tcW w:w="1440"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4</w:t>
            </w:r>
          </w:p>
        </w:tc>
        <w:tc>
          <w:tcPr>
            <w:tcW w:w="1620"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1.5</w:t>
            </w:r>
          </w:p>
        </w:tc>
        <w:tc>
          <w:tcPr>
            <w:tcW w:w="2538" w:type="dxa"/>
            <w:noWrap/>
            <w:vAlign w:val="bottom"/>
          </w:tcPr>
          <w:p w:rsidR="00A23300" w:rsidRPr="00A23300" w:rsidRDefault="00A23300" w:rsidP="00A23300">
            <w:pPr>
              <w:keepNext/>
              <w:jc w:val="center"/>
              <w:rPr>
                <w:rFonts w:ascii="Times New Roman" w:eastAsia="Times New Roman" w:hAnsi="Times New Roman" w:cs="Times New Roman"/>
                <w:color w:val="000000"/>
                <w:highlight w:val="yellow"/>
                <w:u w:val="single"/>
              </w:rPr>
            </w:pPr>
            <w:r w:rsidRPr="00A23300">
              <w:rPr>
                <w:rFonts w:ascii="Times New Roman" w:eastAsia="Times New Roman" w:hAnsi="Times New Roman" w:cs="Times New Roman"/>
                <w:color w:val="000000"/>
                <w:sz w:val="22"/>
                <w:szCs w:val="22"/>
                <w:highlight w:val="yellow"/>
                <w:u w:val="single"/>
              </w:rPr>
              <w:t>6</w:t>
            </w:r>
          </w:p>
        </w:tc>
      </w:tr>
      <w:tr w:rsidR="00A23300" w:rsidRPr="00A23300" w:rsidTr="00231FEF">
        <w:trPr>
          <w:trHeight w:val="54"/>
        </w:trPr>
        <w:tc>
          <w:tcPr>
            <w:tcW w:w="6942" w:type="dxa"/>
            <w:gridSpan w:val="4"/>
            <w:noWrap/>
            <w:vAlign w:val="bottom"/>
          </w:tcPr>
          <w:p w:rsidR="00A23300" w:rsidRPr="00A23300" w:rsidRDefault="00A23300" w:rsidP="00A23300">
            <w:pPr>
              <w:rPr>
                <w:rFonts w:ascii="Times New Roman" w:eastAsia="Times New Roman" w:hAnsi="Times New Roman" w:cs="Times New Roman"/>
                <w:b/>
                <w:bCs/>
                <w:color w:val="000000"/>
                <w:highlight w:val="yellow"/>
                <w:u w:val="single"/>
              </w:rPr>
            </w:pPr>
            <w:r w:rsidRPr="00A23300">
              <w:rPr>
                <w:rFonts w:ascii="Times New Roman" w:eastAsia="Times New Roman" w:hAnsi="Times New Roman" w:cs="Times New Roman"/>
                <w:b/>
                <w:color w:val="000000"/>
                <w:highlight w:val="yellow"/>
                <w:u w:val="single"/>
              </w:rPr>
              <w:t>Cumulative Summative Rating</w:t>
            </w:r>
          </w:p>
        </w:tc>
        <w:tc>
          <w:tcPr>
            <w:tcW w:w="2538" w:type="dxa"/>
            <w:noWrap/>
            <w:vAlign w:val="bottom"/>
          </w:tcPr>
          <w:p w:rsidR="00A23300" w:rsidRPr="00A23300" w:rsidRDefault="00A23300" w:rsidP="00A23300">
            <w:pPr>
              <w:jc w:val="center"/>
              <w:rPr>
                <w:rFonts w:ascii="Times New Roman" w:eastAsia="Times New Roman" w:hAnsi="Times New Roman" w:cs="Times New Roman"/>
                <w:b/>
                <w:bCs/>
                <w:color w:val="000000"/>
                <w:highlight w:val="yellow"/>
                <w:u w:val="single"/>
              </w:rPr>
            </w:pPr>
            <w:r w:rsidRPr="00A23300">
              <w:rPr>
                <w:rFonts w:ascii="Times New Roman" w:eastAsia="Times New Roman" w:hAnsi="Times New Roman" w:cs="Times New Roman"/>
                <w:b/>
                <w:bCs/>
                <w:color w:val="000000"/>
                <w:highlight w:val="yellow"/>
                <w:u w:val="single"/>
              </w:rPr>
              <w:t>34</w:t>
            </w:r>
          </w:p>
        </w:tc>
      </w:tr>
    </w:tbl>
    <w:p w:rsidR="00A23300" w:rsidRPr="00A23300" w:rsidRDefault="00A23300" w:rsidP="00A23300">
      <w:pPr>
        <w:ind w:right="90"/>
        <w:rPr>
          <w:rFonts w:ascii="Times New Roman" w:eastAsia="Times New Roman" w:hAnsi="Times New Roman" w:cs="Times New Roman"/>
          <w:u w:val="single"/>
        </w:rPr>
      </w:pPr>
    </w:p>
    <w:p w:rsidR="00541606" w:rsidRDefault="00541606">
      <w:pPr>
        <w:rPr>
          <w:rFonts w:ascii="Times New Roman" w:hAnsi="Times New Roman" w:cs="Times New Roman"/>
        </w:rPr>
      </w:pPr>
    </w:p>
    <w:p w:rsidR="00733F67" w:rsidRPr="00A23300" w:rsidRDefault="00774BD0" w:rsidP="00306128">
      <w:pPr>
        <w:pStyle w:val="Caption"/>
        <w:keepNext/>
        <w:spacing w:after="0"/>
        <w:rPr>
          <w:rFonts w:ascii="Times New Roman" w:hAnsi="Times New Roman" w:cs="Times New Roman"/>
          <w:b w:val="0"/>
          <w:i/>
          <w:strike/>
          <w:color w:val="000000"/>
          <w:sz w:val="24"/>
          <w:szCs w:val="24"/>
          <w:highlight w:val="yellow"/>
        </w:rPr>
      </w:pPr>
      <w:r w:rsidRPr="00A23300">
        <w:rPr>
          <w:rFonts w:ascii="Times New Roman" w:hAnsi="Times New Roman" w:cs="Times New Roman"/>
          <w:b w:val="0"/>
          <w:strike/>
          <w:color w:val="000000"/>
          <w:sz w:val="24"/>
          <w:szCs w:val="24"/>
          <w:highlight w:val="yellow"/>
        </w:rPr>
        <w:t xml:space="preserve">Figure 5.3: </w:t>
      </w:r>
      <w:r w:rsidR="005A4589" w:rsidRPr="00A23300">
        <w:rPr>
          <w:rFonts w:ascii="Times New Roman" w:hAnsi="Times New Roman" w:cs="Times New Roman"/>
          <w:b w:val="0"/>
          <w:i/>
          <w:strike/>
          <w:color w:val="000000"/>
          <w:sz w:val="24"/>
          <w:szCs w:val="24"/>
          <w:highlight w:val="yellow"/>
        </w:rPr>
        <w:t xml:space="preserve">Example </w:t>
      </w:r>
      <w:r w:rsidR="00F1370C" w:rsidRPr="00A23300">
        <w:rPr>
          <w:rFonts w:ascii="Times New Roman" w:hAnsi="Times New Roman" w:cs="Times New Roman"/>
          <w:b w:val="0"/>
          <w:i/>
          <w:strike/>
          <w:color w:val="000000"/>
          <w:sz w:val="24"/>
          <w:szCs w:val="24"/>
          <w:highlight w:val="yellow"/>
        </w:rPr>
        <w:t xml:space="preserve">1 </w:t>
      </w:r>
      <w:r w:rsidR="005A4589" w:rsidRPr="00A23300">
        <w:rPr>
          <w:rFonts w:ascii="Times New Roman" w:hAnsi="Times New Roman" w:cs="Times New Roman"/>
          <w:b w:val="0"/>
          <w:i/>
          <w:strike/>
          <w:color w:val="000000"/>
          <w:sz w:val="24"/>
          <w:szCs w:val="24"/>
          <w:highlight w:val="yellow"/>
        </w:rPr>
        <w:t xml:space="preserve">of Weighted Calculations for </w:t>
      </w:r>
      <w:r w:rsidR="00AD67E2" w:rsidRPr="00A23300">
        <w:rPr>
          <w:rFonts w:ascii="Times New Roman" w:hAnsi="Times New Roman" w:cs="Times New Roman"/>
          <w:b w:val="0"/>
          <w:i/>
          <w:strike/>
          <w:color w:val="000000"/>
          <w:sz w:val="24"/>
          <w:szCs w:val="24"/>
          <w:highlight w:val="yellow"/>
        </w:rPr>
        <w:t>Superintendent</w:t>
      </w:r>
      <w:r w:rsidR="005A4589" w:rsidRPr="00A23300">
        <w:rPr>
          <w:rFonts w:ascii="Times New Roman" w:hAnsi="Times New Roman" w:cs="Times New Roman"/>
          <w:b w:val="0"/>
          <w:i/>
          <w:strike/>
          <w:color w:val="000000"/>
          <w:sz w:val="24"/>
          <w:szCs w:val="24"/>
          <w:highlight w:val="yellow"/>
        </w:rPr>
        <w:t xml:space="preserve"> Performance E</w:t>
      </w:r>
      <w:r w:rsidR="00733F67" w:rsidRPr="00A23300">
        <w:rPr>
          <w:rFonts w:ascii="Times New Roman" w:hAnsi="Times New Roman" w:cs="Times New Roman"/>
          <w:b w:val="0"/>
          <w:i/>
          <w:strike/>
          <w:color w:val="000000"/>
          <w:sz w:val="24"/>
          <w:szCs w:val="24"/>
          <w:highlight w:val="yellow"/>
        </w:rPr>
        <w:t>valuation</w:t>
      </w:r>
    </w:p>
    <w:tbl>
      <w:tblPr>
        <w:tblW w:w="9480"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12"/>
        <w:gridCol w:w="2070"/>
        <w:gridCol w:w="1440"/>
        <w:gridCol w:w="1620"/>
        <w:gridCol w:w="2538"/>
      </w:tblGrid>
      <w:tr w:rsidR="00733F67" w:rsidRPr="00A23300">
        <w:trPr>
          <w:trHeight w:val="600"/>
        </w:trPr>
        <w:tc>
          <w:tcPr>
            <w:tcW w:w="1812" w:type="dxa"/>
            <w:tcBorders>
              <w:top w:val="single" w:sz="12" w:space="0" w:color="auto"/>
              <w:bottom w:val="single" w:sz="12" w:space="0" w:color="auto"/>
            </w:tcBorders>
            <w:shd w:val="clear" w:color="auto" w:fill="D9D9D9" w:themeFill="background1" w:themeFillShade="D9"/>
            <w:vAlign w:val="bottom"/>
          </w:tcPr>
          <w:p w:rsidR="00733F67" w:rsidRPr="00A23300" w:rsidRDefault="00AD67E2" w:rsidP="00A52882">
            <w:pPr>
              <w:keepNext/>
              <w:jc w:val="center"/>
              <w:rPr>
                <w:rFonts w:ascii="Times New Roman" w:hAnsi="Times New Roman" w:cs="Times New Roman"/>
                <w:b/>
                <w:bCs/>
                <w:strike/>
                <w:color w:val="000000"/>
                <w:highlight w:val="yellow"/>
              </w:rPr>
            </w:pPr>
            <w:r w:rsidRPr="00A23300">
              <w:rPr>
                <w:rFonts w:ascii="Times New Roman" w:hAnsi="Times New Roman" w:cs="Times New Roman"/>
                <w:b/>
                <w:bCs/>
                <w:strike/>
                <w:color w:val="000000"/>
                <w:sz w:val="22"/>
                <w:szCs w:val="22"/>
                <w:highlight w:val="yellow"/>
              </w:rPr>
              <w:t>Superintendent</w:t>
            </w:r>
            <w:r w:rsidR="00733F67" w:rsidRPr="00A23300">
              <w:rPr>
                <w:rFonts w:ascii="Times New Roman" w:hAnsi="Times New Roman" w:cs="Times New Roman"/>
                <w:b/>
                <w:bCs/>
                <w:strike/>
                <w:color w:val="000000"/>
                <w:sz w:val="22"/>
                <w:szCs w:val="22"/>
                <w:highlight w:val="yellow"/>
              </w:rPr>
              <w:t xml:space="preserve"> Performance Standard</w:t>
            </w:r>
          </w:p>
        </w:tc>
        <w:tc>
          <w:tcPr>
            <w:tcW w:w="2070" w:type="dxa"/>
            <w:tcBorders>
              <w:top w:val="single" w:sz="12" w:space="0" w:color="auto"/>
              <w:bottom w:val="single" w:sz="12" w:space="0" w:color="auto"/>
            </w:tcBorders>
            <w:shd w:val="clear" w:color="auto" w:fill="D9D9D9" w:themeFill="background1" w:themeFillShade="D9"/>
            <w:vAlign w:val="bottom"/>
          </w:tcPr>
          <w:p w:rsidR="00733F67" w:rsidRPr="00A23300" w:rsidRDefault="00733F67" w:rsidP="00A52882">
            <w:pPr>
              <w:keepNext/>
              <w:jc w:val="center"/>
              <w:rPr>
                <w:rFonts w:ascii="Times New Roman" w:hAnsi="Times New Roman" w:cs="Times New Roman"/>
                <w:b/>
                <w:bCs/>
                <w:strike/>
                <w:color w:val="000000"/>
                <w:highlight w:val="yellow"/>
              </w:rPr>
            </w:pPr>
            <w:r w:rsidRPr="00A23300">
              <w:rPr>
                <w:rFonts w:ascii="Times New Roman" w:hAnsi="Times New Roman" w:cs="Times New Roman"/>
                <w:b/>
                <w:bCs/>
                <w:strike/>
                <w:color w:val="000000"/>
                <w:sz w:val="22"/>
                <w:szCs w:val="22"/>
                <w:highlight w:val="yellow"/>
              </w:rPr>
              <w:t>Performance Rating</w:t>
            </w:r>
          </w:p>
        </w:tc>
        <w:tc>
          <w:tcPr>
            <w:tcW w:w="1440" w:type="dxa"/>
            <w:tcBorders>
              <w:top w:val="single" w:sz="12" w:space="0" w:color="auto"/>
              <w:bottom w:val="single" w:sz="12" w:space="0" w:color="auto"/>
            </w:tcBorders>
            <w:shd w:val="clear" w:color="auto" w:fill="D9D9D9" w:themeFill="background1" w:themeFillShade="D9"/>
            <w:vAlign w:val="bottom"/>
          </w:tcPr>
          <w:p w:rsidR="00733F67" w:rsidRPr="00A23300" w:rsidRDefault="00880728" w:rsidP="00A52882">
            <w:pPr>
              <w:keepNext/>
              <w:jc w:val="center"/>
              <w:rPr>
                <w:rFonts w:ascii="Times New Roman" w:hAnsi="Times New Roman" w:cs="Times New Roman"/>
                <w:b/>
                <w:bCs/>
                <w:strike/>
                <w:color w:val="000000"/>
                <w:highlight w:val="yellow"/>
              </w:rPr>
            </w:pPr>
            <w:r w:rsidRPr="00A23300">
              <w:rPr>
                <w:rFonts w:ascii="Times New Roman" w:hAnsi="Times New Roman" w:cs="Times New Roman"/>
                <w:b/>
                <w:bCs/>
                <w:strike/>
                <w:color w:val="000000"/>
                <w:sz w:val="22"/>
                <w:szCs w:val="22"/>
                <w:highlight w:val="yellow"/>
              </w:rPr>
              <w:t>Points</w:t>
            </w:r>
          </w:p>
        </w:tc>
        <w:tc>
          <w:tcPr>
            <w:tcW w:w="1620" w:type="dxa"/>
            <w:tcBorders>
              <w:top w:val="single" w:sz="12" w:space="0" w:color="auto"/>
              <w:bottom w:val="single" w:sz="12" w:space="0" w:color="auto"/>
            </w:tcBorders>
            <w:shd w:val="clear" w:color="auto" w:fill="D9D9D9" w:themeFill="background1" w:themeFillShade="D9"/>
            <w:vAlign w:val="bottom"/>
          </w:tcPr>
          <w:p w:rsidR="00733F67" w:rsidRPr="00A23300" w:rsidRDefault="00880728" w:rsidP="00A52882">
            <w:pPr>
              <w:keepNext/>
              <w:jc w:val="center"/>
              <w:rPr>
                <w:rFonts w:ascii="Times New Roman" w:hAnsi="Times New Roman" w:cs="Times New Roman"/>
                <w:b/>
                <w:bCs/>
                <w:strike/>
                <w:color w:val="000000"/>
                <w:highlight w:val="yellow"/>
              </w:rPr>
            </w:pPr>
            <w:r w:rsidRPr="00A23300">
              <w:rPr>
                <w:rFonts w:ascii="Times New Roman" w:hAnsi="Times New Roman" w:cs="Times New Roman"/>
                <w:b/>
                <w:bCs/>
                <w:strike/>
                <w:color w:val="000000"/>
                <w:sz w:val="22"/>
                <w:szCs w:val="22"/>
                <w:highlight w:val="yellow"/>
              </w:rPr>
              <w:t>Weight</w:t>
            </w:r>
          </w:p>
        </w:tc>
        <w:tc>
          <w:tcPr>
            <w:tcW w:w="2538" w:type="dxa"/>
            <w:tcBorders>
              <w:top w:val="single" w:sz="12" w:space="0" w:color="auto"/>
              <w:bottom w:val="single" w:sz="12" w:space="0" w:color="auto"/>
            </w:tcBorders>
            <w:shd w:val="clear" w:color="auto" w:fill="D9D9D9" w:themeFill="background1" w:themeFillShade="D9"/>
            <w:vAlign w:val="bottom"/>
          </w:tcPr>
          <w:p w:rsidR="00880728" w:rsidRPr="00A23300" w:rsidRDefault="00733F67" w:rsidP="00880728">
            <w:pPr>
              <w:keepNext/>
              <w:jc w:val="center"/>
              <w:rPr>
                <w:rFonts w:ascii="Times New Roman" w:hAnsi="Times New Roman" w:cs="Times New Roman"/>
                <w:b/>
                <w:bCs/>
                <w:strike/>
                <w:color w:val="000000"/>
                <w:sz w:val="22"/>
                <w:szCs w:val="22"/>
                <w:highlight w:val="yellow"/>
              </w:rPr>
            </w:pPr>
            <w:r w:rsidRPr="00A23300">
              <w:rPr>
                <w:rFonts w:ascii="Times New Roman" w:hAnsi="Times New Roman" w:cs="Times New Roman"/>
                <w:b/>
                <w:bCs/>
                <w:strike/>
                <w:color w:val="000000"/>
                <w:sz w:val="22"/>
                <w:szCs w:val="22"/>
                <w:highlight w:val="yellow"/>
              </w:rPr>
              <w:t>Weighted</w:t>
            </w:r>
            <w:r w:rsidR="00880728" w:rsidRPr="00A23300">
              <w:rPr>
                <w:rFonts w:ascii="Times New Roman" w:hAnsi="Times New Roman" w:cs="Times New Roman"/>
                <w:b/>
                <w:bCs/>
                <w:strike/>
                <w:color w:val="000000"/>
                <w:sz w:val="22"/>
                <w:szCs w:val="22"/>
                <w:highlight w:val="yellow"/>
              </w:rPr>
              <w:t xml:space="preserve"> Total </w:t>
            </w:r>
          </w:p>
          <w:p w:rsidR="00733F67" w:rsidRPr="00A23300" w:rsidRDefault="00880728" w:rsidP="00880728">
            <w:pPr>
              <w:keepNext/>
              <w:jc w:val="center"/>
              <w:rPr>
                <w:rFonts w:ascii="Times New Roman" w:hAnsi="Times New Roman" w:cs="Times New Roman"/>
                <w:b/>
                <w:bCs/>
                <w:strike/>
                <w:color w:val="000000"/>
                <w:highlight w:val="yellow"/>
              </w:rPr>
            </w:pPr>
            <w:r w:rsidRPr="00A23300">
              <w:rPr>
                <w:rFonts w:ascii="Times New Roman" w:hAnsi="Times New Roman" w:cs="Times New Roman"/>
                <w:b/>
                <w:bCs/>
                <w:strike/>
                <w:color w:val="000000"/>
                <w:sz w:val="22"/>
                <w:szCs w:val="22"/>
                <w:highlight w:val="yellow"/>
              </w:rPr>
              <w:t>(Points x Weight)</w:t>
            </w:r>
          </w:p>
        </w:tc>
      </w:tr>
      <w:tr w:rsidR="00F81E39" w:rsidRPr="00A23300">
        <w:trPr>
          <w:trHeight w:val="288"/>
        </w:trPr>
        <w:tc>
          <w:tcPr>
            <w:tcW w:w="1812" w:type="dxa"/>
            <w:tcBorders>
              <w:top w:val="single" w:sz="12" w:space="0" w:color="auto"/>
            </w:tcBorders>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Standard 1</w:t>
            </w:r>
          </w:p>
        </w:tc>
        <w:tc>
          <w:tcPr>
            <w:tcW w:w="2070" w:type="dxa"/>
            <w:tcBorders>
              <w:top w:val="single" w:sz="12" w:space="0" w:color="auto"/>
            </w:tcBorders>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Exemplary</w:t>
            </w:r>
          </w:p>
        </w:tc>
        <w:tc>
          <w:tcPr>
            <w:tcW w:w="1440" w:type="dxa"/>
            <w:tcBorders>
              <w:top w:val="single" w:sz="12" w:space="0" w:color="auto"/>
            </w:tcBorders>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4</w:t>
            </w:r>
          </w:p>
        </w:tc>
        <w:tc>
          <w:tcPr>
            <w:tcW w:w="1620" w:type="dxa"/>
            <w:tcBorders>
              <w:top w:val="single" w:sz="12" w:space="0" w:color="auto"/>
            </w:tcBorders>
            <w:noWrap/>
            <w:vAlign w:val="bottom"/>
          </w:tcPr>
          <w:p w:rsidR="00F81E39" w:rsidRPr="00A23300" w:rsidRDefault="00F81E39" w:rsidP="00A23300">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 xml:space="preserve">1 </w:t>
            </w:r>
          </w:p>
        </w:tc>
        <w:tc>
          <w:tcPr>
            <w:tcW w:w="2538" w:type="dxa"/>
            <w:tcBorders>
              <w:top w:val="single" w:sz="12" w:space="0" w:color="auto"/>
            </w:tcBorders>
            <w:noWrap/>
            <w:vAlign w:val="bottom"/>
          </w:tcPr>
          <w:p w:rsidR="00F81E39" w:rsidRPr="00A23300" w:rsidRDefault="00F81E39" w:rsidP="004D06A7">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 xml:space="preserve">4  </w:t>
            </w:r>
          </w:p>
        </w:tc>
      </w:tr>
      <w:tr w:rsidR="00F81E39" w:rsidRPr="00A23300">
        <w:trPr>
          <w:trHeight w:val="288"/>
        </w:trPr>
        <w:tc>
          <w:tcPr>
            <w:tcW w:w="1812"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Standard 2</w:t>
            </w:r>
          </w:p>
        </w:tc>
        <w:tc>
          <w:tcPr>
            <w:tcW w:w="2070"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Proficient</w:t>
            </w:r>
          </w:p>
        </w:tc>
        <w:tc>
          <w:tcPr>
            <w:tcW w:w="1440"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3</w:t>
            </w:r>
          </w:p>
        </w:tc>
        <w:tc>
          <w:tcPr>
            <w:tcW w:w="1620" w:type="dxa"/>
            <w:noWrap/>
          </w:tcPr>
          <w:p w:rsidR="00F81E39" w:rsidRPr="00A23300" w:rsidRDefault="00F81E39" w:rsidP="0049281A">
            <w:pPr>
              <w:jc w:val="center"/>
              <w:rPr>
                <w:strike/>
                <w:highlight w:val="yellow"/>
              </w:rPr>
            </w:pPr>
            <w:r w:rsidRPr="00A23300">
              <w:rPr>
                <w:rFonts w:ascii="Times New Roman" w:hAnsi="Times New Roman" w:cs="Times New Roman"/>
                <w:strike/>
                <w:color w:val="000000"/>
                <w:sz w:val="22"/>
                <w:szCs w:val="22"/>
                <w:highlight w:val="yellow"/>
              </w:rPr>
              <w:t xml:space="preserve">1  </w:t>
            </w:r>
          </w:p>
        </w:tc>
        <w:tc>
          <w:tcPr>
            <w:tcW w:w="2538" w:type="dxa"/>
            <w:noWrap/>
            <w:vAlign w:val="bottom"/>
          </w:tcPr>
          <w:p w:rsidR="00F81E39" w:rsidRPr="00A23300" w:rsidRDefault="00F81E39" w:rsidP="004D06A7">
            <w:pPr>
              <w:keepNext/>
              <w:jc w:val="center"/>
              <w:rPr>
                <w:rFonts w:ascii="Times New Roman" w:hAnsi="Times New Roman" w:cs="Times New Roman"/>
                <w:strike/>
                <w:color w:val="000000"/>
                <w:highlight w:val="yellow"/>
                <w:u w:val="single"/>
              </w:rPr>
            </w:pPr>
            <w:r w:rsidRPr="00A23300">
              <w:rPr>
                <w:rFonts w:ascii="Times New Roman" w:hAnsi="Times New Roman" w:cs="Times New Roman"/>
                <w:strike/>
                <w:color w:val="000000"/>
                <w:sz w:val="22"/>
                <w:szCs w:val="22"/>
                <w:highlight w:val="yellow"/>
              </w:rPr>
              <w:t xml:space="preserve">3  </w:t>
            </w:r>
          </w:p>
        </w:tc>
      </w:tr>
      <w:tr w:rsidR="00F81E39" w:rsidRPr="00A23300">
        <w:trPr>
          <w:trHeight w:val="288"/>
        </w:trPr>
        <w:tc>
          <w:tcPr>
            <w:tcW w:w="1812"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Standard 3</w:t>
            </w:r>
          </w:p>
        </w:tc>
        <w:tc>
          <w:tcPr>
            <w:tcW w:w="2070"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Proficient</w:t>
            </w:r>
          </w:p>
        </w:tc>
        <w:tc>
          <w:tcPr>
            <w:tcW w:w="1440"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3</w:t>
            </w:r>
          </w:p>
        </w:tc>
        <w:tc>
          <w:tcPr>
            <w:tcW w:w="1620" w:type="dxa"/>
            <w:noWrap/>
          </w:tcPr>
          <w:p w:rsidR="00F81E39" w:rsidRPr="00A23300" w:rsidRDefault="00F81E39" w:rsidP="0049281A">
            <w:pPr>
              <w:jc w:val="center"/>
              <w:rPr>
                <w:strike/>
                <w:highlight w:val="yellow"/>
              </w:rPr>
            </w:pPr>
            <w:r w:rsidRPr="00A23300">
              <w:rPr>
                <w:rFonts w:ascii="Times New Roman" w:hAnsi="Times New Roman" w:cs="Times New Roman"/>
                <w:strike/>
                <w:color w:val="000000"/>
                <w:sz w:val="22"/>
                <w:szCs w:val="22"/>
                <w:highlight w:val="yellow"/>
              </w:rPr>
              <w:t>1</w:t>
            </w:r>
          </w:p>
        </w:tc>
        <w:tc>
          <w:tcPr>
            <w:tcW w:w="2538" w:type="dxa"/>
            <w:noWrap/>
            <w:vAlign w:val="bottom"/>
          </w:tcPr>
          <w:p w:rsidR="00F81E39" w:rsidRPr="00A23300" w:rsidRDefault="00F81E39" w:rsidP="004D06A7">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3</w:t>
            </w:r>
          </w:p>
        </w:tc>
      </w:tr>
      <w:tr w:rsidR="00F81E39" w:rsidRPr="00A23300">
        <w:trPr>
          <w:trHeight w:val="288"/>
        </w:trPr>
        <w:tc>
          <w:tcPr>
            <w:tcW w:w="1812"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Standard 4</w:t>
            </w:r>
          </w:p>
        </w:tc>
        <w:tc>
          <w:tcPr>
            <w:tcW w:w="2070"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Proficient</w:t>
            </w:r>
          </w:p>
        </w:tc>
        <w:tc>
          <w:tcPr>
            <w:tcW w:w="1440"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3</w:t>
            </w:r>
          </w:p>
        </w:tc>
        <w:tc>
          <w:tcPr>
            <w:tcW w:w="1620" w:type="dxa"/>
            <w:noWrap/>
          </w:tcPr>
          <w:p w:rsidR="00F81E39" w:rsidRPr="00A23300" w:rsidRDefault="00F81E39" w:rsidP="0049281A">
            <w:pPr>
              <w:jc w:val="center"/>
              <w:rPr>
                <w:strike/>
                <w:highlight w:val="yellow"/>
              </w:rPr>
            </w:pPr>
            <w:r w:rsidRPr="00A23300">
              <w:rPr>
                <w:rFonts w:ascii="Times New Roman" w:hAnsi="Times New Roman" w:cs="Times New Roman"/>
                <w:strike/>
                <w:color w:val="000000"/>
                <w:sz w:val="22"/>
                <w:szCs w:val="22"/>
                <w:highlight w:val="yellow"/>
              </w:rPr>
              <w:t>1</w:t>
            </w:r>
          </w:p>
        </w:tc>
        <w:tc>
          <w:tcPr>
            <w:tcW w:w="2538" w:type="dxa"/>
            <w:noWrap/>
            <w:vAlign w:val="bottom"/>
          </w:tcPr>
          <w:p w:rsidR="00F81E39" w:rsidRPr="00A23300" w:rsidRDefault="00F81E39" w:rsidP="004D06A7">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3</w:t>
            </w:r>
          </w:p>
        </w:tc>
      </w:tr>
      <w:tr w:rsidR="00F81E39" w:rsidRPr="00A23300">
        <w:trPr>
          <w:trHeight w:val="288"/>
        </w:trPr>
        <w:tc>
          <w:tcPr>
            <w:tcW w:w="1812"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Standard 5</w:t>
            </w:r>
          </w:p>
        </w:tc>
        <w:tc>
          <w:tcPr>
            <w:tcW w:w="2070"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Proficient</w:t>
            </w:r>
          </w:p>
        </w:tc>
        <w:tc>
          <w:tcPr>
            <w:tcW w:w="1440"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3</w:t>
            </w:r>
          </w:p>
        </w:tc>
        <w:tc>
          <w:tcPr>
            <w:tcW w:w="1620" w:type="dxa"/>
            <w:noWrap/>
          </w:tcPr>
          <w:p w:rsidR="00F81E39" w:rsidRPr="00A23300" w:rsidRDefault="00F81E39" w:rsidP="0049281A">
            <w:pPr>
              <w:jc w:val="center"/>
              <w:rPr>
                <w:strike/>
                <w:highlight w:val="yellow"/>
              </w:rPr>
            </w:pPr>
            <w:r w:rsidRPr="00A23300">
              <w:rPr>
                <w:rFonts w:ascii="Times New Roman" w:hAnsi="Times New Roman" w:cs="Times New Roman"/>
                <w:strike/>
                <w:color w:val="000000"/>
                <w:sz w:val="22"/>
                <w:szCs w:val="22"/>
                <w:highlight w:val="yellow"/>
              </w:rPr>
              <w:t>1</w:t>
            </w:r>
          </w:p>
        </w:tc>
        <w:tc>
          <w:tcPr>
            <w:tcW w:w="2538" w:type="dxa"/>
            <w:noWrap/>
            <w:vAlign w:val="bottom"/>
          </w:tcPr>
          <w:p w:rsidR="00F81E39" w:rsidRPr="00A23300" w:rsidRDefault="00F81E39" w:rsidP="004D06A7">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3</w:t>
            </w:r>
          </w:p>
        </w:tc>
      </w:tr>
      <w:tr w:rsidR="00F81E39" w:rsidRPr="00A23300">
        <w:trPr>
          <w:trHeight w:val="288"/>
        </w:trPr>
        <w:tc>
          <w:tcPr>
            <w:tcW w:w="1812"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Standard 6</w:t>
            </w:r>
          </w:p>
        </w:tc>
        <w:tc>
          <w:tcPr>
            <w:tcW w:w="2070"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Exemplary</w:t>
            </w:r>
          </w:p>
        </w:tc>
        <w:tc>
          <w:tcPr>
            <w:tcW w:w="1440"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4</w:t>
            </w:r>
          </w:p>
        </w:tc>
        <w:tc>
          <w:tcPr>
            <w:tcW w:w="1620" w:type="dxa"/>
            <w:noWrap/>
          </w:tcPr>
          <w:p w:rsidR="00F81E39" w:rsidRPr="00A23300" w:rsidRDefault="00F81E39" w:rsidP="0049281A">
            <w:pPr>
              <w:jc w:val="center"/>
              <w:rPr>
                <w:strike/>
                <w:highlight w:val="yellow"/>
              </w:rPr>
            </w:pPr>
            <w:r w:rsidRPr="00A23300">
              <w:rPr>
                <w:rFonts w:ascii="Times New Roman" w:hAnsi="Times New Roman" w:cs="Times New Roman"/>
                <w:strike/>
                <w:color w:val="000000"/>
                <w:sz w:val="22"/>
                <w:szCs w:val="22"/>
                <w:highlight w:val="yellow"/>
              </w:rPr>
              <w:t>1</w:t>
            </w:r>
          </w:p>
        </w:tc>
        <w:tc>
          <w:tcPr>
            <w:tcW w:w="2538" w:type="dxa"/>
            <w:noWrap/>
            <w:vAlign w:val="bottom"/>
          </w:tcPr>
          <w:p w:rsidR="00F81E39" w:rsidRPr="00A23300" w:rsidRDefault="00F81E39" w:rsidP="004D06A7">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4</w:t>
            </w:r>
          </w:p>
        </w:tc>
      </w:tr>
      <w:tr w:rsidR="00F81E39" w:rsidRPr="00A23300">
        <w:trPr>
          <w:trHeight w:val="300"/>
        </w:trPr>
        <w:tc>
          <w:tcPr>
            <w:tcW w:w="1812"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Standard 7</w:t>
            </w:r>
          </w:p>
        </w:tc>
        <w:tc>
          <w:tcPr>
            <w:tcW w:w="2070"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Exemplary</w:t>
            </w:r>
          </w:p>
        </w:tc>
        <w:tc>
          <w:tcPr>
            <w:tcW w:w="1440" w:type="dxa"/>
            <w:noWrap/>
            <w:vAlign w:val="bottom"/>
          </w:tcPr>
          <w:p w:rsidR="00F81E39" w:rsidRPr="00A23300" w:rsidRDefault="00F81E39" w:rsidP="00A52882">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4</w:t>
            </w:r>
          </w:p>
        </w:tc>
        <w:tc>
          <w:tcPr>
            <w:tcW w:w="1620" w:type="dxa"/>
            <w:noWrap/>
            <w:vAlign w:val="bottom"/>
          </w:tcPr>
          <w:p w:rsidR="00F81E39" w:rsidRPr="00A23300" w:rsidRDefault="00F81E39" w:rsidP="0049281A">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 xml:space="preserve">4 </w:t>
            </w:r>
          </w:p>
        </w:tc>
        <w:tc>
          <w:tcPr>
            <w:tcW w:w="2538" w:type="dxa"/>
            <w:noWrap/>
            <w:vAlign w:val="bottom"/>
          </w:tcPr>
          <w:p w:rsidR="00F81E39" w:rsidRPr="00A23300" w:rsidRDefault="00F81E39" w:rsidP="004D06A7">
            <w:pPr>
              <w:keepNext/>
              <w:jc w:val="center"/>
              <w:rPr>
                <w:rFonts w:ascii="Times New Roman" w:hAnsi="Times New Roman" w:cs="Times New Roman"/>
                <w:strike/>
                <w:color w:val="000000"/>
                <w:highlight w:val="yellow"/>
                <w:u w:val="single"/>
              </w:rPr>
            </w:pPr>
            <w:r w:rsidRPr="00A23300">
              <w:rPr>
                <w:rFonts w:ascii="Times New Roman" w:hAnsi="Times New Roman" w:cs="Times New Roman"/>
                <w:strike/>
                <w:color w:val="000000"/>
                <w:sz w:val="22"/>
                <w:szCs w:val="22"/>
                <w:highlight w:val="yellow"/>
              </w:rPr>
              <w:t xml:space="preserve">16  </w:t>
            </w:r>
          </w:p>
        </w:tc>
      </w:tr>
      <w:tr w:rsidR="00880728" w:rsidRPr="00A23300">
        <w:trPr>
          <w:trHeight w:val="54"/>
        </w:trPr>
        <w:tc>
          <w:tcPr>
            <w:tcW w:w="6942" w:type="dxa"/>
            <w:gridSpan w:val="4"/>
            <w:noWrap/>
            <w:vAlign w:val="bottom"/>
          </w:tcPr>
          <w:p w:rsidR="00880728" w:rsidRPr="00A23300" w:rsidRDefault="00880728" w:rsidP="00880728">
            <w:pPr>
              <w:rPr>
                <w:rFonts w:ascii="Times New Roman" w:hAnsi="Times New Roman" w:cs="Times New Roman"/>
                <w:b/>
                <w:bCs/>
                <w:strike/>
                <w:color w:val="000000"/>
                <w:highlight w:val="yellow"/>
              </w:rPr>
            </w:pPr>
            <w:r w:rsidRPr="00A23300">
              <w:rPr>
                <w:rFonts w:ascii="Times New Roman" w:hAnsi="Times New Roman" w:cs="Times New Roman"/>
                <w:b/>
                <w:strike/>
                <w:color w:val="000000"/>
                <w:highlight w:val="yellow"/>
              </w:rPr>
              <w:t>Cumulative Summative Rating</w:t>
            </w:r>
          </w:p>
        </w:tc>
        <w:tc>
          <w:tcPr>
            <w:tcW w:w="2538" w:type="dxa"/>
            <w:noWrap/>
            <w:vAlign w:val="bottom"/>
          </w:tcPr>
          <w:p w:rsidR="00880728" w:rsidRPr="00A23300" w:rsidRDefault="00F81E39" w:rsidP="005618A5">
            <w:pPr>
              <w:jc w:val="center"/>
              <w:rPr>
                <w:rFonts w:ascii="Times New Roman" w:hAnsi="Times New Roman" w:cs="Times New Roman"/>
                <w:b/>
                <w:bCs/>
                <w:strike/>
                <w:color w:val="000000"/>
              </w:rPr>
            </w:pPr>
            <w:r w:rsidRPr="00A23300">
              <w:rPr>
                <w:rFonts w:ascii="Times New Roman" w:hAnsi="Times New Roman" w:cs="Times New Roman"/>
                <w:b/>
                <w:bCs/>
                <w:strike/>
                <w:color w:val="000000"/>
                <w:highlight w:val="yellow"/>
              </w:rPr>
              <w:t xml:space="preserve">36  </w:t>
            </w:r>
          </w:p>
        </w:tc>
      </w:tr>
    </w:tbl>
    <w:p w:rsidR="00CF4B1E" w:rsidRDefault="00CF4B1E" w:rsidP="000E711C">
      <w:pPr>
        <w:ind w:right="90"/>
        <w:rPr>
          <w:rFonts w:ascii="Times New Roman" w:hAnsi="Times New Roman" w:cs="Times New Roman"/>
          <w:sz w:val="28"/>
          <w:szCs w:val="28"/>
        </w:rPr>
      </w:pPr>
    </w:p>
    <w:p w:rsidR="00CF4B1E" w:rsidRPr="00BE4149" w:rsidRDefault="00F72097">
      <w:pPr>
        <w:rPr>
          <w:rFonts w:ascii="Times New Roman" w:hAnsi="Times New Roman" w:cs="Times New Roman"/>
          <w:szCs w:val="28"/>
        </w:rPr>
      </w:pPr>
      <w:r w:rsidRPr="00F81E39">
        <w:rPr>
          <w:rFonts w:ascii="Times New Roman" w:hAnsi="Times New Roman" w:cs="Times New Roman"/>
          <w:strike/>
          <w:szCs w:val="28"/>
          <w:highlight w:val="yellow"/>
        </w:rPr>
        <w:t>Based on Virginia Board of Education guidelines, this cumulative score of 36 would translate into an overall rating of “Exemplary.”</w:t>
      </w:r>
      <w:r w:rsidR="00F90D55" w:rsidRPr="00F81E39">
        <w:rPr>
          <w:rFonts w:ascii="Times New Roman" w:hAnsi="Times New Roman" w:cs="Times New Roman"/>
          <w:szCs w:val="28"/>
          <w:highlight w:val="yellow"/>
        </w:rPr>
        <w:t xml:space="preserve">  </w:t>
      </w:r>
    </w:p>
    <w:p w:rsidR="00774BD0" w:rsidRDefault="00774BD0">
      <w:pPr>
        <w:rPr>
          <w:rFonts w:ascii="Times New Roman" w:hAnsi="Times New Roman" w:cs="Times New Roman"/>
          <w:szCs w:val="28"/>
        </w:rPr>
      </w:pPr>
    </w:p>
    <w:p w:rsidR="00774BD0" w:rsidRPr="00A23300" w:rsidRDefault="00774BD0">
      <w:pPr>
        <w:rPr>
          <w:rFonts w:ascii="Times New Roman" w:hAnsi="Times New Roman" w:cs="Times New Roman"/>
          <w:strike/>
          <w:highlight w:val="yellow"/>
        </w:rPr>
      </w:pPr>
      <w:r w:rsidRPr="00A23300">
        <w:rPr>
          <w:rFonts w:ascii="Times New Roman" w:hAnsi="Times New Roman" w:cs="Times New Roman"/>
          <w:strike/>
          <w:highlight w:val="yellow"/>
        </w:rPr>
        <w:t xml:space="preserve">Figure 5.4: </w:t>
      </w:r>
      <w:r w:rsidRPr="00A23300">
        <w:rPr>
          <w:rFonts w:ascii="Times New Roman" w:hAnsi="Times New Roman" w:cs="Times New Roman"/>
          <w:i/>
          <w:strike/>
          <w:highlight w:val="yellow"/>
        </w:rPr>
        <w:t xml:space="preserve">Example 2 of </w:t>
      </w:r>
      <w:r w:rsidRPr="00A52755">
        <w:rPr>
          <w:rFonts w:ascii="Times New Roman" w:hAnsi="Times New Roman" w:cs="Times New Roman"/>
          <w:i/>
          <w:strike/>
          <w:color w:val="000000"/>
          <w:highlight w:val="yellow"/>
        </w:rPr>
        <w:t>Weighted Calculations for Superintendent Performance Evaluation</w:t>
      </w:r>
    </w:p>
    <w:tbl>
      <w:tblPr>
        <w:tblW w:w="9480"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12"/>
        <w:gridCol w:w="2070"/>
        <w:gridCol w:w="1440"/>
        <w:gridCol w:w="1620"/>
        <w:gridCol w:w="2538"/>
      </w:tblGrid>
      <w:tr w:rsidR="00880728" w:rsidRPr="00A23300">
        <w:trPr>
          <w:cantSplit/>
          <w:trHeight w:val="744"/>
        </w:trPr>
        <w:tc>
          <w:tcPr>
            <w:tcW w:w="1812" w:type="dxa"/>
            <w:tcBorders>
              <w:top w:val="single" w:sz="12" w:space="0" w:color="auto"/>
              <w:bottom w:val="single" w:sz="12" w:space="0" w:color="auto"/>
            </w:tcBorders>
            <w:shd w:val="clear" w:color="auto" w:fill="D9D9D9" w:themeFill="background1" w:themeFillShade="D9"/>
            <w:vAlign w:val="bottom"/>
          </w:tcPr>
          <w:p w:rsidR="00880728" w:rsidRPr="00A23300" w:rsidRDefault="00AD67E2" w:rsidP="008A5467">
            <w:pPr>
              <w:keepNext/>
              <w:jc w:val="center"/>
              <w:rPr>
                <w:rFonts w:ascii="Times New Roman" w:hAnsi="Times New Roman" w:cs="Times New Roman"/>
                <w:b/>
                <w:bCs/>
                <w:strike/>
                <w:color w:val="000000"/>
                <w:highlight w:val="yellow"/>
              </w:rPr>
            </w:pPr>
            <w:r w:rsidRPr="00A23300">
              <w:rPr>
                <w:rFonts w:ascii="Times New Roman" w:hAnsi="Times New Roman" w:cs="Times New Roman"/>
                <w:b/>
                <w:bCs/>
                <w:strike/>
                <w:color w:val="000000"/>
                <w:sz w:val="22"/>
                <w:szCs w:val="22"/>
                <w:highlight w:val="yellow"/>
              </w:rPr>
              <w:t xml:space="preserve">Superintendent </w:t>
            </w:r>
            <w:r w:rsidR="00880728" w:rsidRPr="00A23300">
              <w:rPr>
                <w:rFonts w:ascii="Times New Roman" w:hAnsi="Times New Roman" w:cs="Times New Roman"/>
                <w:b/>
                <w:bCs/>
                <w:strike/>
                <w:color w:val="000000"/>
                <w:sz w:val="22"/>
                <w:szCs w:val="22"/>
                <w:highlight w:val="yellow"/>
              </w:rPr>
              <w:t>Performance Standard</w:t>
            </w:r>
          </w:p>
        </w:tc>
        <w:tc>
          <w:tcPr>
            <w:tcW w:w="2070" w:type="dxa"/>
            <w:tcBorders>
              <w:top w:val="single" w:sz="12" w:space="0" w:color="auto"/>
              <w:bottom w:val="single" w:sz="12" w:space="0" w:color="auto"/>
            </w:tcBorders>
            <w:shd w:val="clear" w:color="auto" w:fill="D9D9D9" w:themeFill="background1" w:themeFillShade="D9"/>
            <w:vAlign w:val="bottom"/>
          </w:tcPr>
          <w:p w:rsidR="00880728" w:rsidRPr="00A23300" w:rsidRDefault="00880728" w:rsidP="008A5467">
            <w:pPr>
              <w:keepNext/>
              <w:jc w:val="center"/>
              <w:rPr>
                <w:rFonts w:ascii="Times New Roman" w:hAnsi="Times New Roman" w:cs="Times New Roman"/>
                <w:b/>
                <w:bCs/>
                <w:strike/>
                <w:color w:val="000000"/>
                <w:highlight w:val="yellow"/>
              </w:rPr>
            </w:pPr>
            <w:r w:rsidRPr="00A23300">
              <w:rPr>
                <w:rFonts w:ascii="Times New Roman" w:hAnsi="Times New Roman" w:cs="Times New Roman"/>
                <w:b/>
                <w:bCs/>
                <w:strike/>
                <w:color w:val="000000"/>
                <w:sz w:val="22"/>
                <w:szCs w:val="22"/>
                <w:highlight w:val="yellow"/>
              </w:rPr>
              <w:t>Performance Rating</w:t>
            </w:r>
          </w:p>
        </w:tc>
        <w:tc>
          <w:tcPr>
            <w:tcW w:w="1440" w:type="dxa"/>
            <w:tcBorders>
              <w:top w:val="single" w:sz="12" w:space="0" w:color="auto"/>
              <w:bottom w:val="single" w:sz="12" w:space="0" w:color="auto"/>
            </w:tcBorders>
            <w:shd w:val="clear" w:color="auto" w:fill="D9D9D9" w:themeFill="background1" w:themeFillShade="D9"/>
            <w:vAlign w:val="bottom"/>
          </w:tcPr>
          <w:p w:rsidR="00880728" w:rsidRPr="00A23300" w:rsidRDefault="00880728" w:rsidP="008A5467">
            <w:pPr>
              <w:keepNext/>
              <w:jc w:val="center"/>
              <w:rPr>
                <w:rFonts w:ascii="Times New Roman" w:hAnsi="Times New Roman" w:cs="Times New Roman"/>
                <w:b/>
                <w:bCs/>
                <w:strike/>
                <w:color w:val="000000"/>
                <w:highlight w:val="yellow"/>
              </w:rPr>
            </w:pPr>
            <w:r w:rsidRPr="00A23300">
              <w:rPr>
                <w:rFonts w:ascii="Times New Roman" w:hAnsi="Times New Roman" w:cs="Times New Roman"/>
                <w:b/>
                <w:bCs/>
                <w:strike/>
                <w:color w:val="000000"/>
                <w:sz w:val="22"/>
                <w:szCs w:val="22"/>
                <w:highlight w:val="yellow"/>
              </w:rPr>
              <w:t>Points</w:t>
            </w:r>
          </w:p>
        </w:tc>
        <w:tc>
          <w:tcPr>
            <w:tcW w:w="1620" w:type="dxa"/>
            <w:tcBorders>
              <w:top w:val="single" w:sz="12" w:space="0" w:color="auto"/>
              <w:bottom w:val="single" w:sz="12" w:space="0" w:color="auto"/>
            </w:tcBorders>
            <w:shd w:val="clear" w:color="auto" w:fill="D9D9D9" w:themeFill="background1" w:themeFillShade="D9"/>
            <w:vAlign w:val="bottom"/>
          </w:tcPr>
          <w:p w:rsidR="00880728" w:rsidRPr="00A23300" w:rsidRDefault="00880728" w:rsidP="008A5467">
            <w:pPr>
              <w:keepNext/>
              <w:jc w:val="center"/>
              <w:rPr>
                <w:rFonts w:ascii="Times New Roman" w:hAnsi="Times New Roman" w:cs="Times New Roman"/>
                <w:b/>
                <w:bCs/>
                <w:strike/>
                <w:color w:val="000000"/>
                <w:highlight w:val="yellow"/>
              </w:rPr>
            </w:pPr>
            <w:r w:rsidRPr="00A23300">
              <w:rPr>
                <w:rFonts w:ascii="Times New Roman" w:hAnsi="Times New Roman" w:cs="Times New Roman"/>
                <w:b/>
                <w:bCs/>
                <w:strike/>
                <w:color w:val="000000"/>
                <w:sz w:val="22"/>
                <w:szCs w:val="22"/>
                <w:highlight w:val="yellow"/>
              </w:rPr>
              <w:t>Weight</w:t>
            </w:r>
          </w:p>
        </w:tc>
        <w:tc>
          <w:tcPr>
            <w:tcW w:w="2538" w:type="dxa"/>
            <w:tcBorders>
              <w:top w:val="single" w:sz="12" w:space="0" w:color="auto"/>
              <w:bottom w:val="single" w:sz="12" w:space="0" w:color="auto"/>
            </w:tcBorders>
            <w:shd w:val="clear" w:color="auto" w:fill="D9D9D9" w:themeFill="background1" w:themeFillShade="D9"/>
            <w:vAlign w:val="bottom"/>
          </w:tcPr>
          <w:p w:rsidR="00880728" w:rsidRPr="00A23300" w:rsidRDefault="00880728" w:rsidP="008A5467">
            <w:pPr>
              <w:keepNext/>
              <w:jc w:val="center"/>
              <w:rPr>
                <w:rFonts w:ascii="Times New Roman" w:hAnsi="Times New Roman" w:cs="Times New Roman"/>
                <w:b/>
                <w:bCs/>
                <w:strike/>
                <w:color w:val="000000"/>
                <w:sz w:val="22"/>
                <w:szCs w:val="22"/>
                <w:highlight w:val="yellow"/>
              </w:rPr>
            </w:pPr>
            <w:r w:rsidRPr="00A23300">
              <w:rPr>
                <w:rFonts w:ascii="Times New Roman" w:hAnsi="Times New Roman" w:cs="Times New Roman"/>
                <w:b/>
                <w:bCs/>
                <w:strike/>
                <w:color w:val="000000"/>
                <w:sz w:val="22"/>
                <w:szCs w:val="22"/>
                <w:highlight w:val="yellow"/>
              </w:rPr>
              <w:t xml:space="preserve">Weighted Total </w:t>
            </w:r>
          </w:p>
          <w:p w:rsidR="00880728" w:rsidRPr="00A23300" w:rsidRDefault="00880728" w:rsidP="008A5467">
            <w:pPr>
              <w:keepNext/>
              <w:jc w:val="center"/>
              <w:rPr>
                <w:rFonts w:ascii="Times New Roman" w:hAnsi="Times New Roman" w:cs="Times New Roman"/>
                <w:b/>
                <w:bCs/>
                <w:strike/>
                <w:color w:val="000000"/>
                <w:highlight w:val="yellow"/>
              </w:rPr>
            </w:pPr>
            <w:r w:rsidRPr="00A23300">
              <w:rPr>
                <w:rFonts w:ascii="Times New Roman" w:hAnsi="Times New Roman" w:cs="Times New Roman"/>
                <w:b/>
                <w:bCs/>
                <w:strike/>
                <w:color w:val="000000"/>
                <w:sz w:val="22"/>
                <w:szCs w:val="22"/>
                <w:highlight w:val="yellow"/>
              </w:rPr>
              <w:t>(Points x Weight)</w:t>
            </w:r>
          </w:p>
        </w:tc>
      </w:tr>
      <w:tr w:rsidR="00880728" w:rsidRPr="00A23300">
        <w:trPr>
          <w:cantSplit/>
          <w:trHeight w:val="288"/>
        </w:trPr>
        <w:tc>
          <w:tcPr>
            <w:tcW w:w="1812" w:type="dxa"/>
            <w:tcBorders>
              <w:top w:val="single" w:sz="12" w:space="0" w:color="auto"/>
            </w:tcBorders>
            <w:noWrap/>
            <w:vAlign w:val="center"/>
          </w:tcPr>
          <w:p w:rsidR="00880728" w:rsidRPr="00A23300" w:rsidRDefault="00880728" w:rsidP="00644865">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Standard 1</w:t>
            </w:r>
          </w:p>
        </w:tc>
        <w:tc>
          <w:tcPr>
            <w:tcW w:w="2070" w:type="dxa"/>
            <w:tcBorders>
              <w:top w:val="single" w:sz="12" w:space="0" w:color="auto"/>
            </w:tcBorders>
            <w:noWrap/>
            <w:vAlign w:val="center"/>
          </w:tcPr>
          <w:p w:rsidR="00880728" w:rsidRPr="00A23300" w:rsidRDefault="00880728" w:rsidP="00644865">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Proficient</w:t>
            </w:r>
          </w:p>
        </w:tc>
        <w:tc>
          <w:tcPr>
            <w:tcW w:w="1440" w:type="dxa"/>
            <w:tcBorders>
              <w:top w:val="single" w:sz="12" w:space="0" w:color="auto"/>
            </w:tcBorders>
            <w:noWrap/>
            <w:vAlign w:val="center"/>
          </w:tcPr>
          <w:p w:rsidR="00880728" w:rsidRPr="00A23300" w:rsidRDefault="00880728" w:rsidP="00880728">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3</w:t>
            </w:r>
          </w:p>
        </w:tc>
        <w:tc>
          <w:tcPr>
            <w:tcW w:w="1620" w:type="dxa"/>
            <w:tcBorders>
              <w:top w:val="single" w:sz="12" w:space="0" w:color="auto"/>
            </w:tcBorders>
            <w:noWrap/>
            <w:vAlign w:val="center"/>
          </w:tcPr>
          <w:p w:rsidR="00880728" w:rsidRPr="00A23300" w:rsidRDefault="00880728" w:rsidP="00880728">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1</w:t>
            </w:r>
          </w:p>
        </w:tc>
        <w:tc>
          <w:tcPr>
            <w:tcW w:w="2538" w:type="dxa"/>
            <w:tcBorders>
              <w:top w:val="single" w:sz="12" w:space="0" w:color="auto"/>
            </w:tcBorders>
            <w:noWrap/>
            <w:vAlign w:val="center"/>
          </w:tcPr>
          <w:p w:rsidR="00880728" w:rsidRPr="00A23300" w:rsidRDefault="00880728" w:rsidP="00880728">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3</w:t>
            </w:r>
          </w:p>
        </w:tc>
      </w:tr>
      <w:tr w:rsidR="00880728" w:rsidRPr="00A23300">
        <w:trPr>
          <w:cantSplit/>
          <w:trHeight w:val="288"/>
        </w:trPr>
        <w:tc>
          <w:tcPr>
            <w:tcW w:w="1812" w:type="dxa"/>
            <w:noWrap/>
            <w:vAlign w:val="center"/>
          </w:tcPr>
          <w:p w:rsidR="00880728" w:rsidRPr="00A23300" w:rsidRDefault="00880728" w:rsidP="00644865">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Standard 2</w:t>
            </w:r>
          </w:p>
        </w:tc>
        <w:tc>
          <w:tcPr>
            <w:tcW w:w="2070" w:type="dxa"/>
            <w:noWrap/>
            <w:vAlign w:val="center"/>
          </w:tcPr>
          <w:p w:rsidR="00880728" w:rsidRPr="00A23300" w:rsidRDefault="00880728" w:rsidP="00644865">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Developing/Needs Improvement</w:t>
            </w:r>
          </w:p>
        </w:tc>
        <w:tc>
          <w:tcPr>
            <w:tcW w:w="1440" w:type="dxa"/>
            <w:noWrap/>
            <w:vAlign w:val="center"/>
          </w:tcPr>
          <w:p w:rsidR="00880728" w:rsidRPr="00A23300" w:rsidRDefault="00880728" w:rsidP="00880728">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2</w:t>
            </w:r>
          </w:p>
        </w:tc>
        <w:tc>
          <w:tcPr>
            <w:tcW w:w="1620" w:type="dxa"/>
            <w:noWrap/>
            <w:vAlign w:val="center"/>
          </w:tcPr>
          <w:p w:rsidR="00880728" w:rsidRPr="00A23300" w:rsidRDefault="00880728" w:rsidP="00880728">
            <w:pPr>
              <w:jc w:val="center"/>
              <w:rPr>
                <w:strike/>
                <w:highlight w:val="yellow"/>
              </w:rPr>
            </w:pPr>
            <w:r w:rsidRPr="00A23300">
              <w:rPr>
                <w:rFonts w:ascii="Times New Roman" w:hAnsi="Times New Roman" w:cs="Times New Roman"/>
                <w:strike/>
                <w:color w:val="000000"/>
                <w:sz w:val="22"/>
                <w:szCs w:val="22"/>
                <w:highlight w:val="yellow"/>
              </w:rPr>
              <w:t>1</w:t>
            </w:r>
          </w:p>
        </w:tc>
        <w:tc>
          <w:tcPr>
            <w:tcW w:w="2538" w:type="dxa"/>
            <w:noWrap/>
            <w:vAlign w:val="center"/>
          </w:tcPr>
          <w:p w:rsidR="00880728" w:rsidRPr="00A23300" w:rsidRDefault="00880728" w:rsidP="00880728">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2</w:t>
            </w:r>
          </w:p>
        </w:tc>
      </w:tr>
      <w:tr w:rsidR="00880728" w:rsidRPr="00A23300">
        <w:trPr>
          <w:cantSplit/>
          <w:trHeight w:val="288"/>
        </w:trPr>
        <w:tc>
          <w:tcPr>
            <w:tcW w:w="1812" w:type="dxa"/>
            <w:noWrap/>
            <w:vAlign w:val="center"/>
          </w:tcPr>
          <w:p w:rsidR="00880728" w:rsidRPr="00A23300" w:rsidRDefault="00880728" w:rsidP="00644865">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Standard 3</w:t>
            </w:r>
          </w:p>
        </w:tc>
        <w:tc>
          <w:tcPr>
            <w:tcW w:w="2070" w:type="dxa"/>
            <w:noWrap/>
            <w:vAlign w:val="center"/>
          </w:tcPr>
          <w:p w:rsidR="00880728" w:rsidRPr="00A23300" w:rsidRDefault="00880728" w:rsidP="00644865">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Proficient</w:t>
            </w:r>
          </w:p>
        </w:tc>
        <w:tc>
          <w:tcPr>
            <w:tcW w:w="1440" w:type="dxa"/>
            <w:noWrap/>
            <w:vAlign w:val="center"/>
          </w:tcPr>
          <w:p w:rsidR="00880728" w:rsidRPr="00A23300" w:rsidRDefault="00D21865" w:rsidP="00880728">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3</w:t>
            </w:r>
          </w:p>
        </w:tc>
        <w:tc>
          <w:tcPr>
            <w:tcW w:w="1620" w:type="dxa"/>
            <w:noWrap/>
            <w:vAlign w:val="center"/>
          </w:tcPr>
          <w:p w:rsidR="00880728" w:rsidRPr="00A23300" w:rsidRDefault="00880728" w:rsidP="00880728">
            <w:pPr>
              <w:jc w:val="center"/>
              <w:rPr>
                <w:strike/>
                <w:highlight w:val="yellow"/>
              </w:rPr>
            </w:pPr>
            <w:r w:rsidRPr="00A23300">
              <w:rPr>
                <w:rFonts w:ascii="Times New Roman" w:hAnsi="Times New Roman" w:cs="Times New Roman"/>
                <w:strike/>
                <w:color w:val="000000"/>
                <w:sz w:val="22"/>
                <w:szCs w:val="22"/>
                <w:highlight w:val="yellow"/>
              </w:rPr>
              <w:t>1</w:t>
            </w:r>
          </w:p>
        </w:tc>
        <w:tc>
          <w:tcPr>
            <w:tcW w:w="2538" w:type="dxa"/>
            <w:noWrap/>
            <w:vAlign w:val="center"/>
          </w:tcPr>
          <w:p w:rsidR="00880728" w:rsidRPr="00A23300" w:rsidRDefault="00D21865" w:rsidP="00880728">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3</w:t>
            </w:r>
          </w:p>
        </w:tc>
      </w:tr>
      <w:tr w:rsidR="00880728" w:rsidRPr="00A23300">
        <w:trPr>
          <w:cantSplit/>
          <w:trHeight w:val="288"/>
        </w:trPr>
        <w:tc>
          <w:tcPr>
            <w:tcW w:w="1812" w:type="dxa"/>
            <w:noWrap/>
            <w:vAlign w:val="center"/>
          </w:tcPr>
          <w:p w:rsidR="00880728" w:rsidRPr="00A23300" w:rsidRDefault="00880728" w:rsidP="00644865">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Standard 4</w:t>
            </w:r>
          </w:p>
        </w:tc>
        <w:tc>
          <w:tcPr>
            <w:tcW w:w="2070" w:type="dxa"/>
            <w:noWrap/>
            <w:vAlign w:val="center"/>
          </w:tcPr>
          <w:p w:rsidR="00880728" w:rsidRPr="00A23300" w:rsidRDefault="00880728" w:rsidP="00644865">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Proficient</w:t>
            </w:r>
          </w:p>
        </w:tc>
        <w:tc>
          <w:tcPr>
            <w:tcW w:w="1440" w:type="dxa"/>
            <w:noWrap/>
            <w:vAlign w:val="center"/>
          </w:tcPr>
          <w:p w:rsidR="00880728" w:rsidRPr="00A23300" w:rsidRDefault="00880728" w:rsidP="00880728">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3</w:t>
            </w:r>
          </w:p>
        </w:tc>
        <w:tc>
          <w:tcPr>
            <w:tcW w:w="1620" w:type="dxa"/>
            <w:noWrap/>
            <w:vAlign w:val="center"/>
          </w:tcPr>
          <w:p w:rsidR="00880728" w:rsidRPr="00A23300" w:rsidRDefault="00880728" w:rsidP="00880728">
            <w:pPr>
              <w:jc w:val="center"/>
              <w:rPr>
                <w:strike/>
                <w:highlight w:val="yellow"/>
              </w:rPr>
            </w:pPr>
            <w:r w:rsidRPr="00A23300">
              <w:rPr>
                <w:rFonts w:ascii="Times New Roman" w:hAnsi="Times New Roman" w:cs="Times New Roman"/>
                <w:strike/>
                <w:color w:val="000000"/>
                <w:sz w:val="22"/>
                <w:szCs w:val="22"/>
                <w:highlight w:val="yellow"/>
              </w:rPr>
              <w:t>1</w:t>
            </w:r>
          </w:p>
        </w:tc>
        <w:tc>
          <w:tcPr>
            <w:tcW w:w="2538" w:type="dxa"/>
            <w:noWrap/>
            <w:vAlign w:val="center"/>
          </w:tcPr>
          <w:p w:rsidR="00880728" w:rsidRPr="00A23300" w:rsidRDefault="00880728" w:rsidP="00880728">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3</w:t>
            </w:r>
          </w:p>
        </w:tc>
      </w:tr>
      <w:tr w:rsidR="00880728" w:rsidRPr="00A23300">
        <w:trPr>
          <w:cantSplit/>
          <w:trHeight w:val="288"/>
        </w:trPr>
        <w:tc>
          <w:tcPr>
            <w:tcW w:w="1812" w:type="dxa"/>
            <w:noWrap/>
            <w:vAlign w:val="center"/>
          </w:tcPr>
          <w:p w:rsidR="00880728" w:rsidRPr="00A23300" w:rsidRDefault="00880728" w:rsidP="00644865">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Standard 5</w:t>
            </w:r>
          </w:p>
        </w:tc>
        <w:tc>
          <w:tcPr>
            <w:tcW w:w="2070" w:type="dxa"/>
            <w:noWrap/>
            <w:vAlign w:val="center"/>
          </w:tcPr>
          <w:p w:rsidR="00880728" w:rsidRPr="00A23300" w:rsidRDefault="00880728" w:rsidP="00644865">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Proficient</w:t>
            </w:r>
          </w:p>
        </w:tc>
        <w:tc>
          <w:tcPr>
            <w:tcW w:w="1440" w:type="dxa"/>
            <w:noWrap/>
            <w:vAlign w:val="center"/>
          </w:tcPr>
          <w:p w:rsidR="00880728" w:rsidRPr="00A23300" w:rsidRDefault="00880728" w:rsidP="00880728">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3</w:t>
            </w:r>
          </w:p>
        </w:tc>
        <w:tc>
          <w:tcPr>
            <w:tcW w:w="1620" w:type="dxa"/>
            <w:noWrap/>
            <w:vAlign w:val="center"/>
          </w:tcPr>
          <w:p w:rsidR="00880728" w:rsidRPr="00A23300" w:rsidRDefault="00880728" w:rsidP="00880728">
            <w:pPr>
              <w:jc w:val="center"/>
              <w:rPr>
                <w:strike/>
                <w:highlight w:val="yellow"/>
              </w:rPr>
            </w:pPr>
            <w:r w:rsidRPr="00A23300">
              <w:rPr>
                <w:rFonts w:ascii="Times New Roman" w:hAnsi="Times New Roman" w:cs="Times New Roman"/>
                <w:strike/>
                <w:color w:val="000000"/>
                <w:sz w:val="22"/>
                <w:szCs w:val="22"/>
                <w:highlight w:val="yellow"/>
              </w:rPr>
              <w:t>1</w:t>
            </w:r>
          </w:p>
        </w:tc>
        <w:tc>
          <w:tcPr>
            <w:tcW w:w="2538" w:type="dxa"/>
            <w:noWrap/>
            <w:vAlign w:val="center"/>
          </w:tcPr>
          <w:p w:rsidR="00880728" w:rsidRPr="00A23300" w:rsidRDefault="00880728" w:rsidP="00880728">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3</w:t>
            </w:r>
          </w:p>
        </w:tc>
      </w:tr>
      <w:tr w:rsidR="00880728" w:rsidRPr="00A23300">
        <w:trPr>
          <w:cantSplit/>
          <w:trHeight w:val="288"/>
        </w:trPr>
        <w:tc>
          <w:tcPr>
            <w:tcW w:w="1812" w:type="dxa"/>
            <w:noWrap/>
            <w:vAlign w:val="center"/>
          </w:tcPr>
          <w:p w:rsidR="00880728" w:rsidRPr="00A23300" w:rsidRDefault="00880728" w:rsidP="00644865">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Standard 6</w:t>
            </w:r>
          </w:p>
        </w:tc>
        <w:tc>
          <w:tcPr>
            <w:tcW w:w="2070" w:type="dxa"/>
            <w:noWrap/>
            <w:vAlign w:val="center"/>
          </w:tcPr>
          <w:p w:rsidR="00880728" w:rsidRPr="00A23300" w:rsidRDefault="00880728" w:rsidP="00644865">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Developing/Needs Improvement</w:t>
            </w:r>
          </w:p>
        </w:tc>
        <w:tc>
          <w:tcPr>
            <w:tcW w:w="1440" w:type="dxa"/>
            <w:noWrap/>
            <w:vAlign w:val="center"/>
          </w:tcPr>
          <w:p w:rsidR="00880728" w:rsidRPr="00A23300" w:rsidRDefault="00880728" w:rsidP="00880728">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2</w:t>
            </w:r>
          </w:p>
        </w:tc>
        <w:tc>
          <w:tcPr>
            <w:tcW w:w="1620" w:type="dxa"/>
            <w:noWrap/>
            <w:vAlign w:val="center"/>
          </w:tcPr>
          <w:p w:rsidR="00880728" w:rsidRPr="00A23300" w:rsidRDefault="00880728" w:rsidP="00880728">
            <w:pPr>
              <w:jc w:val="center"/>
              <w:rPr>
                <w:strike/>
                <w:highlight w:val="yellow"/>
              </w:rPr>
            </w:pPr>
            <w:r w:rsidRPr="00A23300">
              <w:rPr>
                <w:rFonts w:ascii="Times New Roman" w:hAnsi="Times New Roman" w:cs="Times New Roman"/>
                <w:strike/>
                <w:color w:val="000000"/>
                <w:sz w:val="22"/>
                <w:szCs w:val="22"/>
                <w:highlight w:val="yellow"/>
              </w:rPr>
              <w:t>1</w:t>
            </w:r>
          </w:p>
        </w:tc>
        <w:tc>
          <w:tcPr>
            <w:tcW w:w="2538" w:type="dxa"/>
            <w:noWrap/>
            <w:vAlign w:val="center"/>
          </w:tcPr>
          <w:p w:rsidR="00880728" w:rsidRPr="00A23300" w:rsidRDefault="00880728" w:rsidP="00880728">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2</w:t>
            </w:r>
          </w:p>
        </w:tc>
      </w:tr>
      <w:tr w:rsidR="00880728" w:rsidRPr="00A23300">
        <w:trPr>
          <w:cantSplit/>
          <w:trHeight w:val="300"/>
        </w:trPr>
        <w:tc>
          <w:tcPr>
            <w:tcW w:w="1812" w:type="dxa"/>
            <w:noWrap/>
            <w:vAlign w:val="center"/>
          </w:tcPr>
          <w:p w:rsidR="00880728" w:rsidRPr="00A23300" w:rsidRDefault="00880728" w:rsidP="00644865">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Standard 7</w:t>
            </w:r>
          </w:p>
        </w:tc>
        <w:tc>
          <w:tcPr>
            <w:tcW w:w="2070" w:type="dxa"/>
            <w:noWrap/>
            <w:vAlign w:val="center"/>
          </w:tcPr>
          <w:p w:rsidR="00880728" w:rsidRPr="00A23300" w:rsidRDefault="00880728" w:rsidP="00644865">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Proficient</w:t>
            </w:r>
          </w:p>
        </w:tc>
        <w:tc>
          <w:tcPr>
            <w:tcW w:w="1440" w:type="dxa"/>
            <w:noWrap/>
            <w:vAlign w:val="center"/>
          </w:tcPr>
          <w:p w:rsidR="00880728" w:rsidRPr="00A23300" w:rsidRDefault="00880728" w:rsidP="00880728">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3</w:t>
            </w:r>
          </w:p>
        </w:tc>
        <w:tc>
          <w:tcPr>
            <w:tcW w:w="1620" w:type="dxa"/>
            <w:noWrap/>
            <w:vAlign w:val="center"/>
          </w:tcPr>
          <w:p w:rsidR="00880728" w:rsidRPr="00A23300" w:rsidRDefault="00880728" w:rsidP="00880728">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4</w:t>
            </w:r>
          </w:p>
        </w:tc>
        <w:tc>
          <w:tcPr>
            <w:tcW w:w="2538" w:type="dxa"/>
            <w:noWrap/>
            <w:vAlign w:val="center"/>
          </w:tcPr>
          <w:p w:rsidR="00880728" w:rsidRPr="00A23300" w:rsidRDefault="00880728" w:rsidP="00880728">
            <w:pPr>
              <w:keepNext/>
              <w:jc w:val="center"/>
              <w:rPr>
                <w:rFonts w:ascii="Times New Roman" w:hAnsi="Times New Roman" w:cs="Times New Roman"/>
                <w:strike/>
                <w:color w:val="000000"/>
                <w:highlight w:val="yellow"/>
              </w:rPr>
            </w:pPr>
            <w:r w:rsidRPr="00A23300">
              <w:rPr>
                <w:rFonts w:ascii="Times New Roman" w:hAnsi="Times New Roman" w:cs="Times New Roman"/>
                <w:strike/>
                <w:color w:val="000000"/>
                <w:sz w:val="22"/>
                <w:szCs w:val="22"/>
                <w:highlight w:val="yellow"/>
              </w:rPr>
              <w:t>12</w:t>
            </w:r>
          </w:p>
        </w:tc>
      </w:tr>
      <w:tr w:rsidR="00880728" w:rsidRPr="00A23300">
        <w:trPr>
          <w:cantSplit/>
          <w:trHeight w:val="300"/>
        </w:trPr>
        <w:tc>
          <w:tcPr>
            <w:tcW w:w="6942" w:type="dxa"/>
            <w:gridSpan w:val="4"/>
            <w:noWrap/>
            <w:vAlign w:val="bottom"/>
          </w:tcPr>
          <w:p w:rsidR="00880728" w:rsidRPr="00A23300" w:rsidRDefault="00880728" w:rsidP="00880728">
            <w:pPr>
              <w:keepNext/>
              <w:rPr>
                <w:rFonts w:ascii="Times New Roman" w:hAnsi="Times New Roman" w:cs="Times New Roman"/>
                <w:b/>
                <w:bCs/>
                <w:strike/>
                <w:color w:val="000000"/>
                <w:highlight w:val="yellow"/>
              </w:rPr>
            </w:pPr>
            <w:r w:rsidRPr="00A23300">
              <w:rPr>
                <w:rFonts w:ascii="Times New Roman" w:hAnsi="Times New Roman" w:cs="Times New Roman"/>
                <w:b/>
                <w:strike/>
                <w:color w:val="000000"/>
                <w:highlight w:val="yellow"/>
              </w:rPr>
              <w:t>Cumulative Summative Rating</w:t>
            </w:r>
          </w:p>
        </w:tc>
        <w:tc>
          <w:tcPr>
            <w:tcW w:w="2538" w:type="dxa"/>
            <w:noWrap/>
            <w:vAlign w:val="bottom"/>
          </w:tcPr>
          <w:p w:rsidR="00880728" w:rsidRPr="00A23300" w:rsidRDefault="00880728" w:rsidP="00D21865">
            <w:pPr>
              <w:keepNext/>
              <w:jc w:val="center"/>
              <w:rPr>
                <w:rFonts w:ascii="Times New Roman" w:hAnsi="Times New Roman" w:cs="Times New Roman"/>
                <w:b/>
                <w:bCs/>
                <w:strike/>
                <w:color w:val="000000"/>
              </w:rPr>
            </w:pPr>
            <w:r w:rsidRPr="00A23300">
              <w:rPr>
                <w:rFonts w:ascii="Times New Roman" w:hAnsi="Times New Roman" w:cs="Times New Roman"/>
                <w:b/>
                <w:bCs/>
                <w:strike/>
                <w:color w:val="000000"/>
                <w:sz w:val="22"/>
                <w:szCs w:val="22"/>
                <w:highlight w:val="yellow"/>
              </w:rPr>
              <w:t>2</w:t>
            </w:r>
            <w:r w:rsidR="00D21865" w:rsidRPr="00A23300">
              <w:rPr>
                <w:rFonts w:ascii="Times New Roman" w:hAnsi="Times New Roman" w:cs="Times New Roman"/>
                <w:b/>
                <w:bCs/>
                <w:strike/>
                <w:color w:val="000000"/>
                <w:sz w:val="22"/>
                <w:szCs w:val="22"/>
                <w:highlight w:val="yellow"/>
              </w:rPr>
              <w:t>8</w:t>
            </w:r>
          </w:p>
        </w:tc>
      </w:tr>
    </w:tbl>
    <w:p w:rsidR="00733F67" w:rsidRPr="00F81E39" w:rsidRDefault="00733F67" w:rsidP="000E711C">
      <w:pPr>
        <w:ind w:right="90"/>
        <w:rPr>
          <w:rFonts w:ascii="Times New Roman" w:hAnsi="Times New Roman" w:cs="Times New Roman"/>
          <w:strike/>
          <w:szCs w:val="28"/>
          <w:highlight w:val="yellow"/>
        </w:rPr>
      </w:pPr>
    </w:p>
    <w:p w:rsidR="00F72097" w:rsidRDefault="00F72097" w:rsidP="00F72097">
      <w:pPr>
        <w:ind w:right="90"/>
        <w:rPr>
          <w:rFonts w:ascii="Times New Roman" w:hAnsi="Times New Roman" w:cs="Times New Roman"/>
          <w:strike/>
          <w:szCs w:val="28"/>
        </w:rPr>
      </w:pPr>
      <w:r w:rsidRPr="00F81E39">
        <w:rPr>
          <w:rFonts w:ascii="Times New Roman" w:hAnsi="Times New Roman" w:cs="Times New Roman"/>
          <w:strike/>
          <w:szCs w:val="28"/>
          <w:highlight w:val="yellow"/>
        </w:rPr>
        <w:lastRenderedPageBreak/>
        <w:t>Based on Virginia Board of Education guidelines, this cumulative score of 28 would translate into an overall rating of “Proficient.”</w:t>
      </w:r>
    </w:p>
    <w:p w:rsidR="00A23300" w:rsidRDefault="00A23300">
      <w:pPr>
        <w:rPr>
          <w:rFonts w:ascii="Times New Roman" w:hAnsi="Times New Roman" w:cs="Times New Roman"/>
          <w:highlight w:val="yellow"/>
          <w:u w:val="single"/>
        </w:rPr>
      </w:pPr>
    </w:p>
    <w:p w:rsidR="00F72097" w:rsidRDefault="00F1370C">
      <w:pPr>
        <w:rPr>
          <w:rFonts w:ascii="Times New Roman" w:hAnsi="Times New Roman" w:cs="Times New Roman"/>
        </w:rPr>
      </w:pPr>
      <w:r w:rsidRPr="00F81E39">
        <w:rPr>
          <w:rFonts w:ascii="Times New Roman" w:hAnsi="Times New Roman" w:cs="Times New Roman"/>
          <w:highlight w:val="yellow"/>
          <w:u w:val="single"/>
        </w:rPr>
        <w:t>School boards will have to determine the range of scores within the Cumulative Summative Rating that are indicative of “Exemplary,” “Proficient,” “Developing/Needs Improvement,” and “Unacceptable</w:t>
      </w:r>
      <w:r w:rsidRPr="00F81E39">
        <w:rPr>
          <w:rFonts w:ascii="Times New Roman" w:hAnsi="Times New Roman" w:cs="Times New Roman"/>
          <w:i/>
          <w:highlight w:val="yellow"/>
          <w:u w:val="single"/>
        </w:rPr>
        <w:t>”</w:t>
      </w:r>
      <w:r w:rsidRPr="00F81E39">
        <w:rPr>
          <w:rFonts w:ascii="Times New Roman" w:hAnsi="Times New Roman" w:cs="Times New Roman"/>
          <w:highlight w:val="yellow"/>
          <w:u w:val="single"/>
        </w:rPr>
        <w:t xml:space="preserve"> performance.</w:t>
      </w:r>
      <w:r>
        <w:rPr>
          <w:rFonts w:ascii="Times New Roman" w:hAnsi="Times New Roman" w:cs="Times New Roman"/>
        </w:rPr>
        <w:t xml:space="preserve"> </w:t>
      </w:r>
      <w:r w:rsidRPr="002E7B62">
        <w:rPr>
          <w:rFonts w:ascii="Times New Roman" w:hAnsi="Times New Roman" w:cs="Times New Roman"/>
          <w:strike/>
        </w:rPr>
        <w:t xml:space="preserve"> </w:t>
      </w:r>
      <w:r w:rsidR="00F72097">
        <w:rPr>
          <w:rFonts w:ascii="Times New Roman" w:hAnsi="Times New Roman" w:cs="Times New Roman"/>
        </w:rPr>
        <w:br w:type="page"/>
      </w:r>
    </w:p>
    <w:p w:rsidR="00977FBF" w:rsidRPr="00BE4149" w:rsidRDefault="00A31504" w:rsidP="00977FBF">
      <w:pPr>
        <w:pStyle w:val="Header"/>
        <w:tabs>
          <w:tab w:val="clear" w:pos="8640"/>
          <w:tab w:val="right" w:pos="9360"/>
        </w:tabs>
        <w:rPr>
          <w:rFonts w:eastAsia="Times New Roman"/>
        </w:rPr>
      </w:pPr>
      <w:bookmarkStart w:id="25" w:name="_Toc284925044"/>
      <w:r w:rsidRPr="00BE4149">
        <w:rPr>
          <w:rFonts w:eastAsia="Times New Roman"/>
        </w:rPr>
        <w:lastRenderedPageBreak/>
        <w:t xml:space="preserve">Sample:  Superintendent Summative Performance Report Option </w:t>
      </w:r>
      <w:proofErr w:type="gramStart"/>
      <w:r w:rsidRPr="00BE4149">
        <w:rPr>
          <w:rFonts w:eastAsia="Times New Roman"/>
        </w:rPr>
        <w:t>A</w:t>
      </w:r>
      <w:proofErr w:type="gramEnd"/>
      <w:r w:rsidR="00977FBF" w:rsidRPr="00BE4149">
        <w:rPr>
          <w:rFonts w:eastAsia="Times New Roman"/>
        </w:rPr>
        <w:tab/>
        <w:t xml:space="preserve">Page 1 of </w:t>
      </w:r>
      <w:r w:rsidR="00551B5C" w:rsidRPr="00BE4149">
        <w:rPr>
          <w:rFonts w:eastAsia="Times New Roman"/>
        </w:rPr>
        <w:t>8</w:t>
      </w:r>
    </w:p>
    <w:p w:rsidR="00977FBF" w:rsidRPr="00BE4149" w:rsidRDefault="00977FBF" w:rsidP="00977FBF">
      <w:pPr>
        <w:ind w:right="90"/>
        <w:rPr>
          <w:rFonts w:ascii="Times New Roman" w:eastAsia="Times New Roman" w:hAnsi="Times New Roman" w:cs="Times New Roman"/>
          <w:szCs w:val="28"/>
        </w:rPr>
      </w:pPr>
    </w:p>
    <w:p w:rsidR="00977FBF" w:rsidRPr="00BE4149" w:rsidRDefault="00977FBF" w:rsidP="00977FBF">
      <w:pPr>
        <w:ind w:left="720" w:right="90" w:hanging="660"/>
        <w:jc w:val="center"/>
        <w:rPr>
          <w:rFonts w:ascii="Times New Roman" w:eastAsia="Times New Roman" w:hAnsi="Times New Roman" w:cs="Times New Roman"/>
          <w:b/>
          <w:bCs/>
          <w:i/>
          <w:iCs/>
          <w:sz w:val="28"/>
          <w:szCs w:val="28"/>
        </w:rPr>
      </w:pPr>
      <w:r w:rsidRPr="00BE4149">
        <w:rPr>
          <w:rFonts w:ascii="Times New Roman" w:eastAsia="Times New Roman" w:hAnsi="Times New Roman" w:cs="Times New Roman"/>
          <w:b/>
          <w:bCs/>
          <w:sz w:val="28"/>
          <w:szCs w:val="28"/>
        </w:rPr>
        <w:t>SAMPLE Superintendent Summative Performance Report</w:t>
      </w:r>
      <w:r w:rsidRPr="00BE4149">
        <w:rPr>
          <w:rFonts w:ascii="Times New Roman" w:eastAsia="Times New Roman" w:hAnsi="Times New Roman" w:cs="Times New Roman"/>
          <w:b/>
          <w:bCs/>
          <w:i/>
          <w:iCs/>
          <w:sz w:val="28"/>
          <w:szCs w:val="28"/>
        </w:rPr>
        <w:t xml:space="preserve"> </w:t>
      </w:r>
      <w:r w:rsidR="00774BD0" w:rsidRPr="00BE4149">
        <w:rPr>
          <w:rFonts w:ascii="Times New Roman" w:eastAsia="Times New Roman" w:hAnsi="Times New Roman" w:cs="Times New Roman"/>
          <w:b/>
          <w:bCs/>
          <w:iCs/>
          <w:sz w:val="28"/>
          <w:szCs w:val="28"/>
        </w:rPr>
        <w:t>Option A</w:t>
      </w:r>
    </w:p>
    <w:p w:rsidR="00977FBF" w:rsidRPr="00BE4149" w:rsidRDefault="00977FBF" w:rsidP="00977FBF">
      <w:pPr>
        <w:ind w:left="720" w:right="90" w:hanging="660"/>
        <w:rPr>
          <w:rFonts w:ascii="Times New Roman" w:eastAsia="Times New Roman" w:hAnsi="Times New Roman" w:cs="Times New Roman"/>
          <w:b/>
          <w:bCs/>
          <w:i/>
          <w:iCs/>
        </w:rPr>
      </w:pPr>
    </w:p>
    <w:p w:rsidR="00977FBF" w:rsidRPr="00BE4149" w:rsidRDefault="00977FBF" w:rsidP="00977FBF">
      <w:pPr>
        <w:ind w:right="90"/>
        <w:rPr>
          <w:rFonts w:ascii="Times New Roman" w:eastAsia="Times New Roman" w:hAnsi="Times New Roman" w:cs="Times New Roman"/>
          <w:i/>
          <w:iCs/>
        </w:rPr>
      </w:pPr>
      <w:r w:rsidRPr="00BE4149">
        <w:rPr>
          <w:rFonts w:ascii="Times New Roman" w:eastAsia="Times New Roman" w:hAnsi="Times New Roman" w:cs="Times New Roman"/>
          <w:i/>
          <w:iCs/>
          <w:u w:val="single"/>
        </w:rPr>
        <w:t>Directions</w:t>
      </w:r>
      <w:r w:rsidRPr="00A3572F">
        <w:rPr>
          <w:rFonts w:ascii="Times New Roman" w:eastAsia="Times New Roman" w:hAnsi="Times New Roman" w:cs="Times New Roman"/>
          <w:i/>
          <w:iCs/>
        </w:rPr>
        <w:t xml:space="preserve">: </w:t>
      </w:r>
      <w:r w:rsidRPr="00BE4149">
        <w:rPr>
          <w:rFonts w:ascii="Times New Roman" w:eastAsia="Times New Roman" w:hAnsi="Times New Roman" w:cs="Times New Roman"/>
          <w:i/>
          <w:iCs/>
        </w:rPr>
        <w:t xml:space="preserve">Evaluators use this form prior to provide the </w:t>
      </w:r>
      <w:r w:rsidR="005735C3" w:rsidRPr="00BE4149">
        <w:rPr>
          <w:rFonts w:ascii="Times New Roman" w:eastAsia="Times New Roman" w:hAnsi="Times New Roman" w:cs="Times New Roman"/>
          <w:i/>
          <w:iCs/>
        </w:rPr>
        <w:t>superintendent</w:t>
      </w:r>
      <w:r w:rsidRPr="00BE4149">
        <w:rPr>
          <w:rFonts w:ascii="Times New Roman" w:eastAsia="Times New Roman" w:hAnsi="Times New Roman" w:cs="Times New Roman"/>
          <w:i/>
          <w:iCs/>
        </w:rPr>
        <w:t xml:space="preserve"> with an assessment of performance.  The </w:t>
      </w:r>
      <w:r w:rsidR="005735C3" w:rsidRPr="00BE4149">
        <w:rPr>
          <w:rFonts w:ascii="Times New Roman" w:eastAsia="Times New Roman" w:hAnsi="Times New Roman" w:cs="Times New Roman"/>
          <w:i/>
          <w:iCs/>
        </w:rPr>
        <w:t>superintendent</w:t>
      </w:r>
      <w:r w:rsidRPr="00BE4149">
        <w:rPr>
          <w:rFonts w:ascii="Times New Roman" w:eastAsia="Times New Roman" w:hAnsi="Times New Roman" w:cs="Times New Roman"/>
          <w:i/>
          <w:iCs/>
        </w:rPr>
        <w:t xml:space="preserve"> should be given a copy of the form at the end of each evaluation cycle.</w:t>
      </w:r>
    </w:p>
    <w:p w:rsidR="00977FBF" w:rsidRPr="00BE4149" w:rsidRDefault="00977FBF" w:rsidP="00977FBF">
      <w:pPr>
        <w:ind w:left="720" w:hanging="660"/>
        <w:rPr>
          <w:rFonts w:ascii="Times New Roman" w:eastAsia="Times New Roman" w:hAnsi="Times New Roman" w:cs="Times New Roman"/>
          <w:b/>
          <w:bCs/>
          <w:i/>
          <w:iCs/>
        </w:rPr>
      </w:pPr>
    </w:p>
    <w:p w:rsidR="00977FBF" w:rsidRPr="00BE4149" w:rsidRDefault="00977FBF" w:rsidP="00977FBF">
      <w:pPr>
        <w:ind w:left="720" w:hanging="720"/>
        <w:rPr>
          <w:rFonts w:ascii="Times New Roman" w:eastAsia="Times New Roman" w:hAnsi="Times New Roman" w:cs="Times New Roman"/>
          <w:b/>
          <w:bCs/>
          <w:iCs/>
        </w:rPr>
      </w:pPr>
      <w:r w:rsidRPr="00BE4149">
        <w:rPr>
          <w:rFonts w:ascii="Times New Roman" w:eastAsia="Times New Roman" w:hAnsi="Times New Roman" w:cs="Times New Roman"/>
          <w:b/>
          <w:bCs/>
          <w:iCs/>
        </w:rPr>
        <w:t>Superintendent</w:t>
      </w:r>
      <w:r w:rsidR="00415A37" w:rsidRPr="0039538A">
        <w:rPr>
          <w:rFonts w:ascii="Times New Roman" w:eastAsia="Times New Roman" w:hAnsi="Times New Roman" w:cs="Times New Roman"/>
          <w:b/>
          <w:bCs/>
          <w:iCs/>
        </w:rPr>
        <w:t>’s Name</w:t>
      </w:r>
      <w:r w:rsidRPr="00BE4149">
        <w:rPr>
          <w:rFonts w:ascii="Times New Roman" w:eastAsia="Times New Roman" w:hAnsi="Times New Roman" w:cs="Times New Roman"/>
          <w:b/>
          <w:bCs/>
          <w:iCs/>
        </w:rPr>
        <w:t xml:space="preserve">: </w:t>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BE4149">
        <w:rPr>
          <w:rFonts w:ascii="Times New Roman" w:eastAsia="Times New Roman" w:hAnsi="Times New Roman" w:cs="Times New Roman"/>
          <w:b/>
          <w:bCs/>
          <w:iCs/>
        </w:rPr>
        <w:t xml:space="preserve"> School Year(s): </w:t>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BE4149">
        <w:rPr>
          <w:rFonts w:ascii="Times New Roman" w:eastAsia="Times New Roman" w:hAnsi="Times New Roman" w:cs="Times New Roman"/>
          <w:b/>
          <w:bCs/>
          <w:iCs/>
        </w:rPr>
        <w:t xml:space="preserve"> </w:t>
      </w:r>
    </w:p>
    <w:p w:rsidR="00977FBF" w:rsidRPr="00BE4149" w:rsidRDefault="00977FBF" w:rsidP="00977FBF">
      <w:pPr>
        <w:ind w:left="720" w:hanging="720"/>
        <w:rPr>
          <w:rFonts w:ascii="Times New Roman" w:eastAsia="Times New Roman" w:hAnsi="Times New Roman" w:cs="Times New Roman"/>
          <w:b/>
          <w:bCs/>
          <w:iCs/>
        </w:rPr>
      </w:pPr>
    </w:p>
    <w:p w:rsidR="00977FBF" w:rsidRPr="00BE4149" w:rsidRDefault="00977FBF" w:rsidP="00977FBF">
      <w:pPr>
        <w:ind w:left="720" w:hanging="720"/>
        <w:rPr>
          <w:rFonts w:ascii="Times New Roman" w:eastAsia="Times New Roman" w:hAnsi="Times New Roman" w:cs="Times New Roman"/>
          <w:b/>
          <w:bCs/>
          <w:iCs/>
          <w:u w:val="single"/>
        </w:rPr>
      </w:pPr>
      <w:r w:rsidRPr="00BE4149">
        <w:rPr>
          <w:rFonts w:ascii="Times New Roman" w:eastAsia="Times New Roman" w:hAnsi="Times New Roman" w:cs="Times New Roman"/>
          <w:b/>
          <w:bCs/>
          <w:iCs/>
        </w:rPr>
        <w:t xml:space="preserve">School: </w:t>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p>
    <w:p w:rsidR="00977FBF" w:rsidRPr="00BE4149" w:rsidRDefault="00977FBF" w:rsidP="00977FBF">
      <w:pPr>
        <w:ind w:left="720" w:hanging="720"/>
        <w:rPr>
          <w:rFonts w:ascii="Times New Roman" w:eastAsia="Times New Roman" w:hAnsi="Times New Roman" w:cs="Times New Roman"/>
          <w:b/>
          <w:bCs/>
          <w:iCs/>
          <w:u w:val="single"/>
        </w:rPr>
      </w:pPr>
    </w:p>
    <w:tbl>
      <w:tblPr>
        <w:tblStyle w:val="TableGrid11"/>
        <w:tblW w:w="0" w:type="auto"/>
        <w:tblInd w:w="108" w:type="dxa"/>
        <w:tblLook w:val="04A0" w:firstRow="1" w:lastRow="0" w:firstColumn="1" w:lastColumn="0" w:noHBand="0" w:noVBand="1"/>
        <w:tblCaption w:val="PERFORMANCE STANDARD 1"/>
        <w:tblDescription w:val="Performance Standard 1:  Mission, Vision, and Goals&#10;The superintendent works with the local school board to formulate and implement the school division’s mission, vision, and goals to promote student academic progress. &#10;Sample Performance Indicators&#10;Examples may include, but are not limited to:&#10;The superintendent: &#10;1.1 Works with the school board to develop and recommend policies that define organizational expectations, and effectively communicates these to all stakeholders.&#10;1.2 Promotes a climate of mutual respect, trust, and professionalism with the school board and staff. &#10;1.3 Keeps the school board informed on needs and issues confronting school division employees and students.&#10;1.4 Supports and enforces all school board policies and informs all constituents of changes to the policies.&#10;1.5 Functions as the primary instructional leader for the school division, seeking out and relying on support from staff as necessary when advising the school board.&#10;1.6 Oversees the administration of the school division’s day-to-day operations.&#10;1.7 Works with all individuals, groups, agencies, committees, and organizations to provide and maintain schools that are safe and productive.&#10;1.8 Delegates authority and responsibility to other employees as needs and opportunities arise.&#10;1.9 Recommends policy additions or modifications to improve student learning and division effectiveness.&#10;Comments:&#10;&#10;&#10;&#10;&#10;RATING:  • Exemplary   • Proficient   • Developing/Needs Improvement   • Unacceptable&#10;"/>
      </w:tblPr>
      <w:tblGrid>
        <w:gridCol w:w="9360"/>
      </w:tblGrid>
      <w:tr w:rsidR="00977FBF" w:rsidRPr="00BE4149"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77FBF" w:rsidRPr="00EF507C" w:rsidRDefault="00977FBF" w:rsidP="00867BF5">
            <w:pPr>
              <w:keepNext/>
              <w:ind w:left="90"/>
              <w:outlineLvl w:val="1"/>
              <w:rPr>
                <w:rFonts w:ascii="Times New Roman" w:hAnsi="Times New Roman" w:cs="Times New Roman"/>
                <w:b/>
                <w:szCs w:val="20"/>
              </w:rPr>
            </w:pPr>
            <w:r w:rsidRPr="00EF507C">
              <w:rPr>
                <w:rFonts w:ascii="Times New Roman" w:hAnsi="Times New Roman" w:cs="Times New Roman"/>
                <w:b/>
                <w:szCs w:val="20"/>
              </w:rPr>
              <w:t>Performance Standard 1:  Mission, Vision, and Goals</w:t>
            </w:r>
          </w:p>
          <w:p w:rsidR="00977FBF" w:rsidRPr="00EF507C" w:rsidRDefault="00977FBF" w:rsidP="00867BF5">
            <w:pPr>
              <w:tabs>
                <w:tab w:val="left" w:pos="9360"/>
              </w:tabs>
              <w:ind w:left="90"/>
              <w:rPr>
                <w:rFonts w:ascii="Times New Roman" w:hAnsi="Times New Roman" w:cs="Times New Roman"/>
                <w:i/>
                <w:szCs w:val="20"/>
              </w:rPr>
            </w:pPr>
            <w:r w:rsidRPr="00EF507C">
              <w:rPr>
                <w:rFonts w:ascii="Times New Roman" w:hAnsi="Times New Roman" w:cs="Times New Roman"/>
                <w:i/>
                <w:szCs w:val="20"/>
              </w:rPr>
              <w:t xml:space="preserve">The superintendent works with the local school board to formulate and implement the school division’s mission, vision, and goals to promote student </w:t>
            </w:r>
            <w:r w:rsidR="00970109" w:rsidRPr="00EF507C">
              <w:rPr>
                <w:rFonts w:ascii="Times New Roman" w:hAnsi="Times New Roman" w:cs="Times New Roman"/>
                <w:i/>
              </w:rPr>
              <w:t>academic</w:t>
            </w:r>
            <w:r w:rsidR="00970109" w:rsidRPr="00EF507C">
              <w:rPr>
                <w:rFonts w:ascii="Times New Roman" w:hAnsi="Times New Roman" w:cs="Times New Roman"/>
                <w:i/>
                <w:szCs w:val="20"/>
              </w:rPr>
              <w:t xml:space="preserve"> </w:t>
            </w:r>
            <w:r w:rsidRPr="00EF507C">
              <w:rPr>
                <w:rFonts w:ascii="Times New Roman" w:hAnsi="Times New Roman" w:cs="Times New Roman"/>
                <w:i/>
                <w:szCs w:val="20"/>
              </w:rPr>
              <w:t xml:space="preserve">progress. </w:t>
            </w:r>
          </w:p>
        </w:tc>
      </w:tr>
      <w:tr w:rsidR="00977FBF" w:rsidRPr="00BE4149">
        <w:tc>
          <w:tcPr>
            <w:tcW w:w="9360" w:type="dxa"/>
            <w:tcBorders>
              <w:top w:val="single" w:sz="12" w:space="0" w:color="auto"/>
              <w:left w:val="single" w:sz="12" w:space="0" w:color="auto"/>
              <w:bottom w:val="nil"/>
              <w:right w:val="single" w:sz="12" w:space="0" w:color="auto"/>
            </w:tcBorders>
          </w:tcPr>
          <w:p w:rsidR="00977FBF" w:rsidRPr="00EF507C" w:rsidRDefault="00977FBF" w:rsidP="00867BF5">
            <w:pPr>
              <w:tabs>
                <w:tab w:val="left" w:pos="720"/>
              </w:tabs>
              <w:spacing w:before="40"/>
              <w:ind w:left="72"/>
              <w:rPr>
                <w:rFonts w:ascii="Times New Roman" w:hAnsi="Times New Roman" w:cs="Times New Roman"/>
                <w:b/>
                <w:szCs w:val="20"/>
              </w:rPr>
            </w:pPr>
            <w:r w:rsidRPr="00EF507C">
              <w:rPr>
                <w:rFonts w:ascii="Times New Roman" w:hAnsi="Times New Roman" w:cs="Times New Roman"/>
                <w:b/>
                <w:szCs w:val="20"/>
              </w:rPr>
              <w:t>Sample Performance Indicators</w:t>
            </w:r>
          </w:p>
          <w:p w:rsidR="00977FBF" w:rsidRPr="00EF507C" w:rsidRDefault="00977FBF" w:rsidP="00867BF5">
            <w:pPr>
              <w:tabs>
                <w:tab w:val="left" w:pos="720"/>
              </w:tabs>
              <w:spacing w:after="40"/>
              <w:ind w:left="72"/>
              <w:rPr>
                <w:rFonts w:ascii="Times New Roman" w:hAnsi="Times New Roman" w:cs="Times New Roman"/>
                <w:i/>
                <w:iCs/>
                <w:szCs w:val="20"/>
              </w:rPr>
            </w:pPr>
            <w:r w:rsidRPr="00EF507C">
              <w:rPr>
                <w:rFonts w:ascii="Times New Roman" w:hAnsi="Times New Roman" w:cs="Times New Roman"/>
                <w:i/>
                <w:iCs/>
                <w:szCs w:val="20"/>
              </w:rPr>
              <w:t>Examples may include, but are not limited to:</w:t>
            </w:r>
          </w:p>
        </w:tc>
      </w:tr>
      <w:tr w:rsidR="00977FBF" w:rsidRPr="00BE4149">
        <w:tc>
          <w:tcPr>
            <w:tcW w:w="9360" w:type="dxa"/>
            <w:tcBorders>
              <w:top w:val="nil"/>
              <w:left w:val="single" w:sz="12" w:space="0" w:color="auto"/>
              <w:bottom w:val="single" w:sz="12" w:space="0" w:color="auto"/>
              <w:right w:val="single" w:sz="12" w:space="0" w:color="auto"/>
            </w:tcBorders>
          </w:tcPr>
          <w:p w:rsidR="00977FBF" w:rsidRPr="00EF507C" w:rsidRDefault="00977FBF" w:rsidP="00867BF5">
            <w:pPr>
              <w:spacing w:after="120"/>
              <w:ind w:left="633" w:hanging="561"/>
              <w:rPr>
                <w:rFonts w:ascii="Times New Roman" w:hAnsi="Times New Roman" w:cs="Times New Roman"/>
                <w:b/>
                <w:szCs w:val="20"/>
              </w:rPr>
            </w:pPr>
            <w:r w:rsidRPr="00EF507C">
              <w:rPr>
                <w:rFonts w:ascii="Times New Roman" w:hAnsi="Times New Roman" w:cs="Times New Roman"/>
                <w:b/>
                <w:iCs/>
                <w:szCs w:val="20"/>
              </w:rPr>
              <w:t>The superintendent:</w:t>
            </w:r>
            <w:r w:rsidRPr="00EF507C">
              <w:rPr>
                <w:rFonts w:ascii="Times New Roman" w:hAnsi="Times New Roman" w:cs="Times New Roman"/>
                <w:b/>
                <w:szCs w:val="20"/>
              </w:rPr>
              <w:t xml:space="preserve"> </w:t>
            </w:r>
          </w:p>
          <w:p w:rsidR="00977FBF" w:rsidRPr="00EF507C" w:rsidRDefault="00977FBF" w:rsidP="00EF507C">
            <w:pPr>
              <w:spacing w:after="120"/>
              <w:ind w:left="612" w:hanging="432"/>
              <w:rPr>
                <w:rFonts w:ascii="Times New Roman" w:hAnsi="Times New Roman" w:cs="Times New Roman"/>
                <w:szCs w:val="20"/>
              </w:rPr>
            </w:pPr>
            <w:r w:rsidRPr="00EF507C">
              <w:rPr>
                <w:rFonts w:ascii="Times New Roman" w:hAnsi="Times New Roman" w:cs="Times New Roman"/>
                <w:szCs w:val="20"/>
              </w:rPr>
              <w:t>1.1</w:t>
            </w:r>
            <w:r w:rsidRPr="00EF507C">
              <w:rPr>
                <w:rFonts w:ascii="Times New Roman" w:hAnsi="Times New Roman" w:cs="Times New Roman"/>
                <w:szCs w:val="20"/>
              </w:rPr>
              <w:tab/>
              <w:t>Works with the school board to develop and recommend policies that define organizational expectations, and effectively communicates these to all stakeholders.</w:t>
            </w:r>
          </w:p>
          <w:p w:rsidR="00977FBF" w:rsidRPr="00EF507C" w:rsidRDefault="00977FBF" w:rsidP="00EF507C">
            <w:pPr>
              <w:spacing w:after="120"/>
              <w:ind w:left="612" w:hanging="432"/>
              <w:rPr>
                <w:rFonts w:ascii="Times New Roman" w:hAnsi="Times New Roman" w:cs="Times New Roman"/>
                <w:szCs w:val="20"/>
              </w:rPr>
            </w:pPr>
            <w:r w:rsidRPr="00EF507C">
              <w:rPr>
                <w:rFonts w:ascii="Times New Roman" w:hAnsi="Times New Roman" w:cs="Times New Roman"/>
                <w:szCs w:val="20"/>
              </w:rPr>
              <w:t>1.2</w:t>
            </w:r>
            <w:r w:rsidRPr="00EF507C">
              <w:rPr>
                <w:rFonts w:ascii="Times New Roman" w:hAnsi="Times New Roman" w:cs="Times New Roman"/>
                <w:szCs w:val="20"/>
              </w:rPr>
              <w:tab/>
              <w:t>Promotes a climate of mutual respect, trust, and professionalism with the school board</w:t>
            </w:r>
            <w:r w:rsidRPr="00EF507C">
              <w:rPr>
                <w:rFonts w:ascii="Times New Roman" w:hAnsi="Times New Roman" w:cs="Times New Roman"/>
                <w:szCs w:val="20"/>
                <w:u w:val="single"/>
              </w:rPr>
              <w:t xml:space="preserve"> </w:t>
            </w:r>
            <w:r w:rsidRPr="00EF507C">
              <w:rPr>
                <w:rFonts w:ascii="Times New Roman" w:hAnsi="Times New Roman" w:cs="Times New Roman"/>
                <w:szCs w:val="20"/>
              </w:rPr>
              <w:t xml:space="preserve">and staff. </w:t>
            </w:r>
          </w:p>
          <w:p w:rsidR="00977FBF" w:rsidRPr="00EF507C" w:rsidRDefault="00977FBF" w:rsidP="00EF507C">
            <w:pPr>
              <w:spacing w:after="120"/>
              <w:ind w:left="612" w:hanging="432"/>
              <w:rPr>
                <w:rFonts w:ascii="Times New Roman" w:hAnsi="Times New Roman" w:cs="Times New Roman"/>
                <w:szCs w:val="20"/>
              </w:rPr>
            </w:pPr>
            <w:r w:rsidRPr="00EF507C">
              <w:rPr>
                <w:rFonts w:ascii="Times New Roman" w:hAnsi="Times New Roman" w:cs="Times New Roman"/>
                <w:szCs w:val="20"/>
              </w:rPr>
              <w:t>1.3</w:t>
            </w:r>
            <w:r w:rsidRPr="00EF507C">
              <w:rPr>
                <w:rFonts w:ascii="Times New Roman" w:hAnsi="Times New Roman" w:cs="Times New Roman"/>
                <w:szCs w:val="20"/>
              </w:rPr>
              <w:tab/>
              <w:t>Keeps the school board informed on needs and issues confronting school division employees and students.</w:t>
            </w:r>
          </w:p>
          <w:p w:rsidR="00977FBF" w:rsidRPr="00EF507C" w:rsidRDefault="00977FBF" w:rsidP="00EF507C">
            <w:pPr>
              <w:spacing w:after="120"/>
              <w:ind w:left="612" w:hanging="432"/>
              <w:rPr>
                <w:rFonts w:ascii="Times New Roman" w:hAnsi="Times New Roman" w:cs="Times New Roman"/>
                <w:szCs w:val="20"/>
              </w:rPr>
            </w:pPr>
            <w:r w:rsidRPr="00EF507C">
              <w:rPr>
                <w:rFonts w:ascii="Times New Roman" w:hAnsi="Times New Roman" w:cs="Times New Roman"/>
                <w:szCs w:val="20"/>
              </w:rPr>
              <w:t>1.4</w:t>
            </w:r>
            <w:r w:rsidRPr="00EF507C">
              <w:rPr>
                <w:rFonts w:ascii="Times New Roman" w:hAnsi="Times New Roman" w:cs="Times New Roman"/>
                <w:szCs w:val="20"/>
              </w:rPr>
              <w:tab/>
              <w:t>Supports and enforces all school board policies and informs all constituents of changes to the policies.</w:t>
            </w:r>
          </w:p>
          <w:p w:rsidR="00977FBF" w:rsidRPr="00EF507C" w:rsidRDefault="00977FBF" w:rsidP="00EF507C">
            <w:pPr>
              <w:spacing w:after="120"/>
              <w:ind w:left="612" w:hanging="432"/>
              <w:rPr>
                <w:rFonts w:ascii="Times New Roman" w:hAnsi="Times New Roman" w:cs="Times New Roman"/>
                <w:szCs w:val="20"/>
              </w:rPr>
            </w:pPr>
            <w:r w:rsidRPr="00EF507C">
              <w:rPr>
                <w:rFonts w:ascii="Times New Roman" w:hAnsi="Times New Roman" w:cs="Times New Roman"/>
                <w:szCs w:val="20"/>
              </w:rPr>
              <w:t>1.5</w:t>
            </w:r>
            <w:r w:rsidRPr="00EF507C">
              <w:rPr>
                <w:rFonts w:ascii="Times New Roman" w:hAnsi="Times New Roman" w:cs="Times New Roman"/>
                <w:szCs w:val="20"/>
              </w:rPr>
              <w:tab/>
              <w:t>Functions as the primary instructional leader for the school division, seeking out and relying on support from staff as necessary when advising the school board.</w:t>
            </w:r>
          </w:p>
          <w:p w:rsidR="00977FBF" w:rsidRPr="00EF507C" w:rsidRDefault="00977FBF" w:rsidP="00EF507C">
            <w:pPr>
              <w:spacing w:after="120"/>
              <w:ind w:left="612" w:hanging="432"/>
              <w:rPr>
                <w:rFonts w:ascii="Times New Roman" w:hAnsi="Times New Roman" w:cs="Times New Roman"/>
                <w:szCs w:val="20"/>
              </w:rPr>
            </w:pPr>
            <w:r w:rsidRPr="00EF507C">
              <w:rPr>
                <w:rFonts w:ascii="Times New Roman" w:hAnsi="Times New Roman" w:cs="Times New Roman"/>
                <w:szCs w:val="20"/>
              </w:rPr>
              <w:t>1.6</w:t>
            </w:r>
            <w:r w:rsidRPr="00EF507C">
              <w:rPr>
                <w:rFonts w:ascii="Times New Roman" w:hAnsi="Times New Roman" w:cs="Times New Roman"/>
                <w:szCs w:val="20"/>
              </w:rPr>
              <w:tab/>
              <w:t>Oversees the administration of the school division’s day-to-day operations.</w:t>
            </w:r>
          </w:p>
          <w:p w:rsidR="00977FBF" w:rsidRPr="00EF507C" w:rsidRDefault="00977FBF" w:rsidP="00EF507C">
            <w:pPr>
              <w:spacing w:after="120"/>
              <w:ind w:left="612" w:hanging="432"/>
              <w:rPr>
                <w:rFonts w:ascii="Times New Roman" w:hAnsi="Times New Roman" w:cs="Times New Roman"/>
                <w:szCs w:val="20"/>
              </w:rPr>
            </w:pPr>
            <w:r w:rsidRPr="00EF507C">
              <w:rPr>
                <w:rFonts w:ascii="Times New Roman" w:hAnsi="Times New Roman" w:cs="Times New Roman"/>
                <w:szCs w:val="20"/>
              </w:rPr>
              <w:t>1.7</w:t>
            </w:r>
            <w:r w:rsidRPr="00EF507C">
              <w:rPr>
                <w:rFonts w:ascii="Times New Roman" w:hAnsi="Times New Roman" w:cs="Times New Roman"/>
                <w:szCs w:val="20"/>
              </w:rPr>
              <w:tab/>
              <w:t>Works with all individuals, groups, agencies, committees, and organizations to provide and maintain schools that are safe and productive.</w:t>
            </w:r>
          </w:p>
          <w:p w:rsidR="00977FBF" w:rsidRPr="00EF507C" w:rsidRDefault="00977FBF" w:rsidP="00EF507C">
            <w:pPr>
              <w:spacing w:after="120"/>
              <w:ind w:left="612" w:hanging="432"/>
              <w:rPr>
                <w:rFonts w:ascii="Times New Roman" w:hAnsi="Times New Roman" w:cs="Times New Roman"/>
                <w:szCs w:val="20"/>
              </w:rPr>
            </w:pPr>
            <w:r w:rsidRPr="00EF507C">
              <w:rPr>
                <w:rFonts w:ascii="Times New Roman" w:hAnsi="Times New Roman" w:cs="Times New Roman"/>
                <w:szCs w:val="20"/>
              </w:rPr>
              <w:t>1.8</w:t>
            </w:r>
            <w:r w:rsidRPr="00EF507C">
              <w:rPr>
                <w:rFonts w:ascii="Times New Roman" w:hAnsi="Times New Roman" w:cs="Times New Roman"/>
                <w:szCs w:val="20"/>
              </w:rPr>
              <w:tab/>
              <w:t>Delegates authority and responsibility to other employees as needs and opportunities arise.</w:t>
            </w:r>
          </w:p>
          <w:p w:rsidR="00977FBF" w:rsidRPr="00EF507C" w:rsidRDefault="00977FBF" w:rsidP="00EF507C">
            <w:pPr>
              <w:spacing w:after="120"/>
              <w:ind w:left="612" w:hanging="432"/>
              <w:rPr>
                <w:rFonts w:ascii="Times New Roman" w:hAnsi="Times New Roman" w:cs="Times New Roman"/>
                <w:szCs w:val="20"/>
              </w:rPr>
            </w:pPr>
            <w:r w:rsidRPr="00EF507C">
              <w:rPr>
                <w:rFonts w:ascii="Times New Roman" w:hAnsi="Times New Roman" w:cs="Times New Roman"/>
                <w:szCs w:val="20"/>
              </w:rPr>
              <w:t>1.9</w:t>
            </w:r>
            <w:r w:rsidRPr="00EF507C">
              <w:rPr>
                <w:rFonts w:ascii="Times New Roman" w:hAnsi="Times New Roman" w:cs="Times New Roman"/>
                <w:szCs w:val="20"/>
              </w:rPr>
              <w:tab/>
              <w:t>Recommends policy additions or modifications to improve student learning and division effectiveness.</w:t>
            </w:r>
          </w:p>
          <w:p w:rsidR="00977FBF" w:rsidRPr="00EF507C" w:rsidRDefault="00977FBF" w:rsidP="00867BF5">
            <w:pPr>
              <w:ind w:left="630" w:hanging="450"/>
              <w:rPr>
                <w:rFonts w:ascii="Times New Roman" w:hAnsi="Times New Roman" w:cs="Times New Roman"/>
                <w:b/>
                <w:szCs w:val="20"/>
              </w:rPr>
            </w:pPr>
            <w:r w:rsidRPr="00EF507C">
              <w:rPr>
                <w:rFonts w:ascii="Times New Roman" w:hAnsi="Times New Roman" w:cs="Times New Roman"/>
                <w:b/>
                <w:szCs w:val="20"/>
              </w:rPr>
              <w:t>Comments:</w:t>
            </w:r>
          </w:p>
          <w:p w:rsidR="00977FBF" w:rsidRPr="00EF507C" w:rsidRDefault="00977FBF" w:rsidP="00867BF5">
            <w:pPr>
              <w:ind w:left="630" w:hanging="450"/>
              <w:rPr>
                <w:rFonts w:ascii="Times New Roman" w:hAnsi="Times New Roman" w:cs="Times New Roman"/>
                <w:szCs w:val="20"/>
              </w:rPr>
            </w:pPr>
          </w:p>
          <w:p w:rsidR="00977FBF" w:rsidRPr="00EF507C" w:rsidRDefault="00977FBF" w:rsidP="00867BF5">
            <w:pPr>
              <w:ind w:left="630" w:hanging="450"/>
              <w:rPr>
                <w:rFonts w:ascii="Times New Roman" w:hAnsi="Times New Roman" w:cs="Times New Roman"/>
                <w:szCs w:val="20"/>
              </w:rPr>
            </w:pPr>
          </w:p>
          <w:p w:rsidR="00977FBF" w:rsidRPr="00EF507C" w:rsidRDefault="00977FBF" w:rsidP="00867BF5">
            <w:pPr>
              <w:ind w:left="630" w:hanging="450"/>
              <w:rPr>
                <w:rFonts w:ascii="Times New Roman" w:hAnsi="Times New Roman" w:cs="Times New Roman"/>
                <w:szCs w:val="20"/>
              </w:rPr>
            </w:pPr>
          </w:p>
          <w:p w:rsidR="00977FBF" w:rsidRPr="00EF507C" w:rsidRDefault="00977FBF" w:rsidP="00977FBF">
            <w:pPr>
              <w:tabs>
                <w:tab w:val="left" w:pos="900"/>
              </w:tabs>
              <w:ind w:left="720" w:hanging="540"/>
              <w:rPr>
                <w:rFonts w:ascii="Times New Roman" w:hAnsi="Times New Roman" w:cs="Times New Roman"/>
                <w:b/>
                <w:szCs w:val="20"/>
                <w:highlight w:val="yellow"/>
              </w:rPr>
            </w:pPr>
          </w:p>
          <w:p w:rsidR="00977FBF" w:rsidRPr="00EF507C" w:rsidRDefault="00977FBF" w:rsidP="00977FBF">
            <w:pPr>
              <w:spacing w:after="120"/>
              <w:ind w:left="630" w:hanging="450"/>
              <w:rPr>
                <w:rFonts w:ascii="Times New Roman" w:hAnsi="Times New Roman" w:cs="Times New Roman"/>
                <w:szCs w:val="20"/>
              </w:rPr>
            </w:pPr>
            <w:r w:rsidRPr="00EF507C">
              <w:rPr>
                <w:rFonts w:ascii="Times New Roman" w:hAnsi="Times New Roman" w:cs="Times New Roman"/>
                <w:b/>
                <w:sz w:val="22"/>
                <w:szCs w:val="20"/>
              </w:rPr>
              <w:t xml:space="preserve">RATING:  </w:t>
            </w:r>
            <w:r w:rsidRPr="00EF507C">
              <w:rPr>
                <w:rFonts w:ascii="Times New Roman" w:hAnsi="Times New Roman" w:cs="Times New Roman"/>
                <w:b/>
                <w:bCs/>
                <w:sz w:val="22"/>
                <w:szCs w:val="20"/>
              </w:rPr>
              <w:sym w:font="Wingdings" w:char="F0A8"/>
            </w:r>
            <w:r w:rsidRPr="00EF507C">
              <w:rPr>
                <w:rFonts w:ascii="Times New Roman" w:hAnsi="Times New Roman" w:cs="Times New Roman"/>
                <w:b/>
                <w:bCs/>
                <w:sz w:val="22"/>
                <w:szCs w:val="20"/>
              </w:rPr>
              <w:t xml:space="preserve"> </w:t>
            </w:r>
            <w:r w:rsidRPr="00EF507C">
              <w:rPr>
                <w:rFonts w:ascii="Times New Roman" w:hAnsi="Times New Roman" w:cs="Times New Roman"/>
                <w:b/>
                <w:sz w:val="22"/>
                <w:szCs w:val="20"/>
              </w:rPr>
              <w:t>Exemplary</w:t>
            </w:r>
            <w:r w:rsidR="00EF507C" w:rsidRPr="00EF507C">
              <w:rPr>
                <w:rFonts w:ascii="Times New Roman" w:hAnsi="Times New Roman" w:cs="Times New Roman"/>
                <w:b/>
                <w:i/>
                <w:iCs/>
                <w:sz w:val="22"/>
                <w:szCs w:val="20"/>
              </w:rPr>
              <w:t xml:space="preserve">  </w:t>
            </w:r>
            <w:r w:rsidRPr="00EF507C">
              <w:rPr>
                <w:rFonts w:ascii="Times New Roman" w:hAnsi="Times New Roman" w:cs="Times New Roman"/>
                <w:b/>
                <w:i/>
                <w:iCs/>
                <w:sz w:val="22"/>
                <w:szCs w:val="20"/>
              </w:rPr>
              <w:t xml:space="preserve"> </w:t>
            </w:r>
            <w:r w:rsidRPr="00EF507C">
              <w:rPr>
                <w:rFonts w:ascii="Times New Roman" w:hAnsi="Times New Roman" w:cs="Times New Roman"/>
                <w:b/>
                <w:bCs/>
                <w:sz w:val="22"/>
                <w:szCs w:val="20"/>
              </w:rPr>
              <w:sym w:font="Wingdings" w:char="F0A8"/>
            </w:r>
            <w:r w:rsidRPr="00EF507C">
              <w:rPr>
                <w:rFonts w:ascii="Times New Roman" w:hAnsi="Times New Roman" w:cs="Times New Roman"/>
                <w:b/>
                <w:bCs/>
                <w:sz w:val="22"/>
                <w:szCs w:val="20"/>
              </w:rPr>
              <w:t xml:space="preserve"> </w:t>
            </w:r>
            <w:r w:rsidR="00EF507C" w:rsidRPr="00EF507C">
              <w:rPr>
                <w:rFonts w:ascii="Times New Roman" w:hAnsi="Times New Roman" w:cs="Times New Roman"/>
                <w:b/>
                <w:sz w:val="22"/>
                <w:szCs w:val="20"/>
              </w:rPr>
              <w:t xml:space="preserve">Proficient   </w:t>
            </w:r>
            <w:r w:rsidRPr="00EF507C">
              <w:rPr>
                <w:rFonts w:ascii="Times New Roman" w:hAnsi="Times New Roman" w:cs="Times New Roman"/>
                <w:b/>
                <w:bCs/>
                <w:sz w:val="22"/>
                <w:szCs w:val="20"/>
              </w:rPr>
              <w:sym w:font="Wingdings" w:char="F0A8"/>
            </w:r>
            <w:r w:rsidRPr="00EF507C">
              <w:rPr>
                <w:rFonts w:ascii="Times New Roman" w:hAnsi="Times New Roman" w:cs="Times New Roman"/>
                <w:b/>
                <w:bCs/>
                <w:sz w:val="22"/>
                <w:szCs w:val="20"/>
              </w:rPr>
              <w:t xml:space="preserve"> Developing/</w:t>
            </w:r>
            <w:r w:rsidRPr="00EF507C">
              <w:rPr>
                <w:rFonts w:ascii="Times New Roman" w:hAnsi="Times New Roman" w:cs="Times New Roman"/>
                <w:b/>
                <w:sz w:val="22"/>
                <w:szCs w:val="20"/>
              </w:rPr>
              <w:t>Needs Improvement</w:t>
            </w:r>
            <w:r w:rsidRPr="00EF507C">
              <w:rPr>
                <w:rFonts w:ascii="Times New Roman" w:hAnsi="Times New Roman" w:cs="Times New Roman"/>
                <w:b/>
                <w:i/>
                <w:iCs/>
                <w:sz w:val="22"/>
                <w:szCs w:val="20"/>
              </w:rPr>
              <w:t xml:space="preserve"> </w:t>
            </w:r>
            <w:r w:rsidR="00EF507C" w:rsidRPr="00EF507C">
              <w:rPr>
                <w:rFonts w:ascii="Times New Roman" w:hAnsi="Times New Roman" w:cs="Times New Roman"/>
                <w:b/>
                <w:i/>
                <w:iCs/>
                <w:sz w:val="22"/>
                <w:szCs w:val="20"/>
              </w:rPr>
              <w:t xml:space="preserve"> </w:t>
            </w:r>
            <w:r w:rsidRPr="00EF507C">
              <w:rPr>
                <w:rFonts w:ascii="Times New Roman" w:hAnsi="Times New Roman" w:cs="Times New Roman"/>
                <w:b/>
                <w:i/>
                <w:iCs/>
                <w:sz w:val="22"/>
                <w:szCs w:val="20"/>
              </w:rPr>
              <w:t xml:space="preserve"> </w:t>
            </w:r>
            <w:r w:rsidRPr="00EF507C">
              <w:rPr>
                <w:rFonts w:ascii="Times New Roman" w:hAnsi="Times New Roman" w:cs="Times New Roman"/>
                <w:b/>
                <w:bCs/>
                <w:sz w:val="22"/>
                <w:szCs w:val="20"/>
              </w:rPr>
              <w:sym w:font="Wingdings" w:char="F0A8"/>
            </w:r>
            <w:r w:rsidRPr="00EF507C">
              <w:rPr>
                <w:rFonts w:ascii="Times New Roman" w:hAnsi="Times New Roman" w:cs="Times New Roman"/>
                <w:b/>
                <w:bCs/>
                <w:sz w:val="22"/>
                <w:szCs w:val="20"/>
              </w:rPr>
              <w:t xml:space="preserve"> </w:t>
            </w:r>
            <w:r w:rsidRPr="00EF507C">
              <w:rPr>
                <w:rFonts w:ascii="Times New Roman" w:hAnsi="Times New Roman" w:cs="Times New Roman"/>
                <w:b/>
                <w:sz w:val="22"/>
                <w:szCs w:val="20"/>
              </w:rPr>
              <w:t>Unacceptable</w:t>
            </w:r>
          </w:p>
        </w:tc>
      </w:tr>
    </w:tbl>
    <w:p w:rsidR="00977FBF" w:rsidRPr="00BE4149" w:rsidRDefault="00977FBF" w:rsidP="00977FBF">
      <w:pPr>
        <w:rPr>
          <w:rFonts w:ascii="Times New Roman" w:eastAsia="Times" w:hAnsi="Times New Roman" w:cs="Times New Roman"/>
          <w:i/>
          <w:sz w:val="20"/>
          <w:szCs w:val="20"/>
        </w:rPr>
      </w:pPr>
      <w:r w:rsidRPr="00BE4149">
        <w:rPr>
          <w:rFonts w:ascii="Times New Roman" w:eastAsia="Times" w:hAnsi="Times New Roman" w:cs="Times New Roman"/>
          <w:i/>
          <w:sz w:val="20"/>
          <w:szCs w:val="20"/>
        </w:rPr>
        <w:br w:type="page"/>
      </w:r>
    </w:p>
    <w:p w:rsidR="00977FBF" w:rsidRPr="00BE4149" w:rsidRDefault="00A31504" w:rsidP="00977FBF">
      <w:pPr>
        <w:tabs>
          <w:tab w:val="center" w:pos="4320"/>
          <w:tab w:val="right" w:pos="9360"/>
        </w:tabs>
        <w:rPr>
          <w:rFonts w:eastAsia="Times New Roman"/>
        </w:rPr>
      </w:pPr>
      <w:r w:rsidRPr="00BE4149">
        <w:rPr>
          <w:rFonts w:eastAsia="Times New Roman"/>
        </w:rPr>
        <w:lastRenderedPageBreak/>
        <w:t xml:space="preserve">Sample:  Superintendent Summative Performance Report Option </w:t>
      </w:r>
      <w:proofErr w:type="gramStart"/>
      <w:r w:rsidRPr="00BE4149">
        <w:rPr>
          <w:rFonts w:eastAsia="Times New Roman"/>
        </w:rPr>
        <w:t>A</w:t>
      </w:r>
      <w:proofErr w:type="gramEnd"/>
      <w:r w:rsidR="00977FBF" w:rsidRPr="00BE4149">
        <w:rPr>
          <w:rFonts w:eastAsia="Times New Roman"/>
        </w:rPr>
        <w:tab/>
      </w:r>
      <w:sdt>
        <w:sdtPr>
          <w:rPr>
            <w:rFonts w:eastAsia="Times New Roman"/>
          </w:rPr>
          <w:id w:val="-2029169449"/>
          <w:docPartObj>
            <w:docPartGallery w:val="Page Numbers (Top of Page)"/>
            <w:docPartUnique/>
          </w:docPartObj>
        </w:sdtPr>
        <w:sdtEndPr/>
        <w:sdtContent>
          <w:r w:rsidR="00977FBF" w:rsidRPr="00BE4149">
            <w:rPr>
              <w:rFonts w:eastAsia="Times New Roman"/>
            </w:rPr>
            <w:t xml:space="preserve">Page 2 of </w:t>
          </w:r>
          <w:r w:rsidR="00551B5C" w:rsidRPr="00BE4149">
            <w:rPr>
              <w:rFonts w:eastAsia="Times New Roman"/>
            </w:rPr>
            <w:t>8</w:t>
          </w:r>
        </w:sdtContent>
      </w:sdt>
    </w:p>
    <w:p w:rsidR="00977FBF" w:rsidRPr="00BE4149" w:rsidRDefault="00977FBF" w:rsidP="00977FBF">
      <w:pPr>
        <w:rPr>
          <w:rFonts w:ascii="Times New Roman" w:eastAsia="Times" w:hAnsi="Times New Roman" w:cs="Times New Roman"/>
          <w:i/>
          <w:sz w:val="20"/>
          <w:szCs w:val="20"/>
        </w:rPr>
      </w:pPr>
    </w:p>
    <w:tbl>
      <w:tblPr>
        <w:tblStyle w:val="TableGrid12"/>
        <w:tblW w:w="0" w:type="auto"/>
        <w:tblInd w:w="108" w:type="dxa"/>
        <w:tblLook w:val="04A0" w:firstRow="1" w:lastRow="0" w:firstColumn="1" w:lastColumn="0" w:noHBand="0" w:noVBand="1"/>
        <w:tblCaption w:val="PERFORMANCE STANDARD 2"/>
        <w:tblDescription w:val="Performance Standard 2:  Planning and Assessment&#10;The superintendent strategically gathers, analyzes, and uses a variety of data to guide planning and decision making consistent with established guidelines, policies, and procedures that result in student academic progress.&#10;Sample Performance Indicators&#10;Examples may include, but are not limited to:&#10;The superintendent: &#10;2.1 Provides leadership in the development of a shared vision for educational improvement that inspires employees to work collaboratively. &#10;2.2 Organizes the collaborative development and implementation of a division strategic plan based on analysis of data from a variety of sources.&#10;2.3 Works collaboratively to develop long- and short-range goals and objectives consistent with the strategic plan and monitors progress in achieving the goals and objectives.&#10;2.4 Seeks and utilizes human and material resources outside the division that may support and/or enhance the achievement of goals and objectives. &#10;2.5 Uses research-based techniques to analyze and apply data gathered from division improvement measurements that include student assessment results and staff implementation practices. &#10;2.6 Collaboratively identifies needs, determines priorities, and assesses program implementation using researched-based instructional practices that result in student learning.&#10;2.7 Plans, implements, supports, and assesses instructional programs that enhance teaching and student achievement such that the school division and all schools meet all required federal and state standards.&#10;2.8 Applies and communicates findings to all stakeholders to ensure continuous improvement.&#10;Comments:&#10;&#10;&#10;&#10;&#10;RATING:  • Exemplary   • Proficient   • Developing/Needs Improvement   • Unacceptable&#10;"/>
      </w:tblPr>
      <w:tblGrid>
        <w:gridCol w:w="9360"/>
      </w:tblGrid>
      <w:tr w:rsidR="00977FBF" w:rsidRPr="00BE4149"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77FBF" w:rsidRPr="00EF507C" w:rsidRDefault="00977FBF" w:rsidP="00867BF5">
            <w:pPr>
              <w:keepNext/>
              <w:ind w:left="90"/>
              <w:outlineLvl w:val="1"/>
              <w:rPr>
                <w:rFonts w:ascii="Times New Roman" w:hAnsi="Times New Roman" w:cs="Times New Roman"/>
                <w:b/>
                <w:szCs w:val="20"/>
              </w:rPr>
            </w:pPr>
            <w:r w:rsidRPr="00EF507C">
              <w:rPr>
                <w:rFonts w:ascii="Times New Roman" w:hAnsi="Times New Roman" w:cs="Times New Roman"/>
                <w:b/>
                <w:szCs w:val="20"/>
              </w:rPr>
              <w:t>Performance Standard 2:  Planning and Assessment</w:t>
            </w:r>
          </w:p>
          <w:p w:rsidR="00977FBF" w:rsidRPr="00EF507C" w:rsidRDefault="00977FBF" w:rsidP="00EF507C">
            <w:pPr>
              <w:tabs>
                <w:tab w:val="left" w:pos="9360"/>
              </w:tabs>
              <w:ind w:left="90" w:right="-18"/>
              <w:rPr>
                <w:rFonts w:ascii="Times New Roman" w:hAnsi="Times New Roman" w:cs="Times New Roman"/>
                <w:i/>
                <w:szCs w:val="20"/>
                <w:highlight w:val="green"/>
              </w:rPr>
            </w:pPr>
            <w:r w:rsidRPr="00EF507C">
              <w:rPr>
                <w:rFonts w:ascii="Times New Roman" w:hAnsi="Times New Roman" w:cs="Times New Roman"/>
                <w:i/>
                <w:szCs w:val="20"/>
              </w:rPr>
              <w:t xml:space="preserve">The superintendent strategically gathers, analyzes, and uses a variety of data to </w:t>
            </w:r>
            <w:r w:rsidR="006479E2" w:rsidRPr="00EF507C">
              <w:rPr>
                <w:rFonts w:ascii="Times New Roman" w:hAnsi="Times New Roman" w:cs="Times New Roman"/>
                <w:i/>
                <w:szCs w:val="20"/>
              </w:rPr>
              <w:t xml:space="preserve">guide </w:t>
            </w:r>
            <w:r w:rsidR="00955E58">
              <w:rPr>
                <w:rFonts w:ascii="Times New Roman" w:hAnsi="Times New Roman" w:cs="Times New Roman"/>
                <w:i/>
                <w:szCs w:val="20"/>
              </w:rPr>
              <w:t xml:space="preserve">planning and decision </w:t>
            </w:r>
            <w:r w:rsidRPr="00EF507C">
              <w:rPr>
                <w:rFonts w:ascii="Times New Roman" w:hAnsi="Times New Roman" w:cs="Times New Roman"/>
                <w:i/>
                <w:szCs w:val="20"/>
              </w:rPr>
              <w:t xml:space="preserve">making consistent with established guidelines, policies, and procedures that result in student </w:t>
            </w:r>
            <w:r w:rsidR="00970109" w:rsidRPr="00EF507C">
              <w:rPr>
                <w:rFonts w:ascii="Times New Roman" w:hAnsi="Times New Roman" w:cs="Times New Roman"/>
                <w:i/>
              </w:rPr>
              <w:t>academic</w:t>
            </w:r>
            <w:r w:rsidR="00970109" w:rsidRPr="00EF507C">
              <w:rPr>
                <w:rFonts w:ascii="Times New Roman" w:hAnsi="Times New Roman" w:cs="Times New Roman"/>
                <w:i/>
                <w:szCs w:val="20"/>
              </w:rPr>
              <w:t xml:space="preserve"> </w:t>
            </w:r>
            <w:r w:rsidRPr="00EF507C">
              <w:rPr>
                <w:rFonts w:ascii="Times New Roman" w:hAnsi="Times New Roman" w:cs="Times New Roman"/>
                <w:i/>
                <w:szCs w:val="20"/>
              </w:rPr>
              <w:t>progress.</w:t>
            </w:r>
          </w:p>
        </w:tc>
      </w:tr>
      <w:tr w:rsidR="00977FBF" w:rsidRPr="00BE4149">
        <w:tc>
          <w:tcPr>
            <w:tcW w:w="9360" w:type="dxa"/>
            <w:tcBorders>
              <w:top w:val="single" w:sz="12" w:space="0" w:color="auto"/>
              <w:left w:val="single" w:sz="12" w:space="0" w:color="auto"/>
              <w:bottom w:val="nil"/>
              <w:right w:val="single" w:sz="12" w:space="0" w:color="auto"/>
            </w:tcBorders>
          </w:tcPr>
          <w:p w:rsidR="00977FBF" w:rsidRPr="00EF507C" w:rsidRDefault="00977FBF" w:rsidP="00867BF5">
            <w:pPr>
              <w:tabs>
                <w:tab w:val="left" w:pos="720"/>
              </w:tabs>
              <w:spacing w:before="40"/>
              <w:ind w:firstLine="72"/>
              <w:rPr>
                <w:rFonts w:ascii="Times New Roman" w:hAnsi="Times New Roman" w:cs="Times New Roman"/>
                <w:b/>
                <w:szCs w:val="20"/>
              </w:rPr>
            </w:pPr>
            <w:r w:rsidRPr="00EF507C">
              <w:rPr>
                <w:rFonts w:ascii="Times New Roman" w:hAnsi="Times New Roman" w:cs="Times New Roman"/>
                <w:b/>
                <w:szCs w:val="20"/>
              </w:rPr>
              <w:t>Sample Performance Indicators</w:t>
            </w:r>
          </w:p>
          <w:p w:rsidR="00977FBF" w:rsidRPr="00EF507C" w:rsidRDefault="00977FBF" w:rsidP="00867BF5">
            <w:pPr>
              <w:tabs>
                <w:tab w:val="left" w:pos="720"/>
              </w:tabs>
              <w:spacing w:after="40"/>
              <w:ind w:firstLine="72"/>
              <w:rPr>
                <w:rFonts w:ascii="Times New Roman" w:hAnsi="Times New Roman" w:cs="Times New Roman"/>
                <w:i/>
                <w:iCs/>
                <w:szCs w:val="20"/>
              </w:rPr>
            </w:pPr>
            <w:r w:rsidRPr="00EF507C">
              <w:rPr>
                <w:rFonts w:ascii="Times New Roman" w:hAnsi="Times New Roman" w:cs="Times New Roman"/>
                <w:i/>
                <w:iCs/>
                <w:szCs w:val="20"/>
              </w:rPr>
              <w:t>Examples may include, but are not limited to:</w:t>
            </w:r>
          </w:p>
        </w:tc>
      </w:tr>
      <w:tr w:rsidR="00977FBF" w:rsidRPr="00BE4149">
        <w:tc>
          <w:tcPr>
            <w:tcW w:w="9360" w:type="dxa"/>
            <w:tcBorders>
              <w:top w:val="nil"/>
              <w:left w:val="single" w:sz="12" w:space="0" w:color="auto"/>
              <w:bottom w:val="single" w:sz="12" w:space="0" w:color="auto"/>
              <w:right w:val="single" w:sz="12" w:space="0" w:color="auto"/>
            </w:tcBorders>
          </w:tcPr>
          <w:p w:rsidR="00977FBF" w:rsidRPr="00EF507C" w:rsidRDefault="00977FBF" w:rsidP="00867BF5">
            <w:pPr>
              <w:spacing w:after="120"/>
              <w:ind w:left="630" w:hanging="558"/>
              <w:rPr>
                <w:rFonts w:ascii="Times New Roman" w:hAnsi="Times New Roman" w:cs="Times New Roman"/>
                <w:b/>
                <w:szCs w:val="20"/>
              </w:rPr>
            </w:pPr>
            <w:r w:rsidRPr="00EF507C">
              <w:rPr>
                <w:rFonts w:ascii="Times New Roman" w:hAnsi="Times New Roman" w:cs="Times New Roman"/>
                <w:b/>
                <w:iCs/>
                <w:szCs w:val="20"/>
              </w:rPr>
              <w:t>The superintendent:</w:t>
            </w:r>
            <w:r w:rsidRPr="00EF507C">
              <w:rPr>
                <w:rFonts w:ascii="Times New Roman" w:hAnsi="Times New Roman" w:cs="Times New Roman"/>
                <w:b/>
                <w:szCs w:val="20"/>
              </w:rPr>
              <w:t xml:space="preserve"> </w:t>
            </w:r>
          </w:p>
          <w:p w:rsidR="00977FBF" w:rsidRPr="00EF507C" w:rsidRDefault="00977FBF" w:rsidP="00EF507C">
            <w:pPr>
              <w:spacing w:after="120"/>
              <w:ind w:left="612" w:hanging="423"/>
              <w:rPr>
                <w:rFonts w:ascii="Times New Roman" w:hAnsi="Times New Roman" w:cs="Times New Roman"/>
                <w:szCs w:val="20"/>
              </w:rPr>
            </w:pPr>
            <w:r w:rsidRPr="00EF507C">
              <w:rPr>
                <w:rFonts w:ascii="Times New Roman" w:hAnsi="Times New Roman" w:cs="Times New Roman"/>
                <w:szCs w:val="20"/>
              </w:rPr>
              <w:t>2.1</w:t>
            </w:r>
            <w:r w:rsidRPr="00EF507C">
              <w:rPr>
                <w:rFonts w:ascii="Times New Roman" w:hAnsi="Times New Roman" w:cs="Times New Roman"/>
                <w:szCs w:val="20"/>
              </w:rPr>
              <w:tab/>
              <w:t xml:space="preserve">Provides leadership in the development of a shared vision for educational improvement that inspires employees to work collaboratively. </w:t>
            </w:r>
          </w:p>
          <w:p w:rsidR="00977FBF" w:rsidRPr="00EF507C" w:rsidRDefault="00977FBF" w:rsidP="00EF507C">
            <w:pPr>
              <w:spacing w:after="120"/>
              <w:ind w:left="612" w:hanging="423"/>
              <w:rPr>
                <w:rFonts w:ascii="Times New Roman" w:hAnsi="Times New Roman" w:cs="Times New Roman"/>
                <w:szCs w:val="20"/>
              </w:rPr>
            </w:pPr>
            <w:r w:rsidRPr="00EF507C">
              <w:rPr>
                <w:rFonts w:ascii="Times New Roman" w:hAnsi="Times New Roman" w:cs="Times New Roman"/>
                <w:szCs w:val="20"/>
              </w:rPr>
              <w:t>2.2</w:t>
            </w:r>
            <w:r w:rsidRPr="00EF507C">
              <w:rPr>
                <w:rFonts w:ascii="Times New Roman" w:hAnsi="Times New Roman" w:cs="Times New Roman"/>
                <w:szCs w:val="20"/>
              </w:rPr>
              <w:tab/>
              <w:t>Organizes the collaborative development and implementation of a division strategic plan based on analysis of data from a variety of sources.</w:t>
            </w:r>
          </w:p>
          <w:p w:rsidR="00977FBF" w:rsidRPr="00EF507C" w:rsidRDefault="00977FBF" w:rsidP="00EF507C">
            <w:pPr>
              <w:spacing w:after="120"/>
              <w:ind w:left="612" w:hanging="423"/>
              <w:rPr>
                <w:rFonts w:ascii="Times New Roman" w:hAnsi="Times New Roman" w:cs="Times New Roman"/>
                <w:szCs w:val="20"/>
              </w:rPr>
            </w:pPr>
            <w:r w:rsidRPr="00EF507C">
              <w:rPr>
                <w:rFonts w:ascii="Times New Roman" w:hAnsi="Times New Roman" w:cs="Times New Roman"/>
                <w:szCs w:val="20"/>
              </w:rPr>
              <w:t>2.3</w:t>
            </w:r>
            <w:r w:rsidRPr="00EF507C">
              <w:rPr>
                <w:rFonts w:ascii="Times New Roman" w:hAnsi="Times New Roman" w:cs="Times New Roman"/>
                <w:szCs w:val="20"/>
              </w:rPr>
              <w:tab/>
              <w:t>Works collaboratively to develop long- and short-range goals and objectives consistent with the strategic plan and monitors progress in achieving the goals and objectives.</w:t>
            </w:r>
          </w:p>
          <w:p w:rsidR="00977FBF" w:rsidRPr="00EF507C" w:rsidRDefault="00977FBF" w:rsidP="00EF507C">
            <w:pPr>
              <w:spacing w:after="120"/>
              <w:ind w:left="612" w:hanging="423"/>
              <w:rPr>
                <w:rFonts w:ascii="Times New Roman" w:hAnsi="Times New Roman" w:cs="Times New Roman"/>
                <w:szCs w:val="20"/>
              </w:rPr>
            </w:pPr>
            <w:r w:rsidRPr="00EF507C">
              <w:rPr>
                <w:rFonts w:ascii="Times New Roman" w:hAnsi="Times New Roman" w:cs="Times New Roman"/>
                <w:szCs w:val="20"/>
              </w:rPr>
              <w:t>2.4</w:t>
            </w:r>
            <w:r w:rsidRPr="00EF507C">
              <w:rPr>
                <w:rFonts w:ascii="Times New Roman" w:hAnsi="Times New Roman" w:cs="Times New Roman"/>
                <w:szCs w:val="20"/>
              </w:rPr>
              <w:tab/>
              <w:t xml:space="preserve">Seeks and utilizes human and material resources outside the division that may support and/or enhance the achievement of goals and objectives. </w:t>
            </w:r>
          </w:p>
          <w:p w:rsidR="00977FBF" w:rsidRPr="00EF507C" w:rsidRDefault="00977FBF" w:rsidP="00EF507C">
            <w:pPr>
              <w:spacing w:after="120"/>
              <w:ind w:left="612" w:hanging="423"/>
              <w:rPr>
                <w:rFonts w:ascii="Times New Roman" w:hAnsi="Times New Roman" w:cs="Times New Roman"/>
                <w:szCs w:val="20"/>
              </w:rPr>
            </w:pPr>
            <w:r w:rsidRPr="00EF507C">
              <w:rPr>
                <w:rFonts w:ascii="Times New Roman" w:hAnsi="Times New Roman" w:cs="Times New Roman"/>
                <w:szCs w:val="20"/>
              </w:rPr>
              <w:t>2.5</w:t>
            </w:r>
            <w:r w:rsidRPr="00EF507C">
              <w:rPr>
                <w:rFonts w:ascii="Times New Roman" w:hAnsi="Times New Roman" w:cs="Times New Roman"/>
                <w:szCs w:val="20"/>
              </w:rPr>
              <w:tab/>
              <w:t xml:space="preserve">Uses research-based techniques to analyze and apply data gathered from division improvement measurements that include student assessment results and staff implementation practices. </w:t>
            </w:r>
          </w:p>
          <w:p w:rsidR="00977FBF" w:rsidRPr="00EF507C" w:rsidRDefault="00977FBF" w:rsidP="00EF507C">
            <w:pPr>
              <w:widowControl w:val="0"/>
              <w:spacing w:after="120"/>
              <w:ind w:left="612" w:hanging="423"/>
              <w:rPr>
                <w:rFonts w:ascii="Times New Roman" w:hAnsi="Times New Roman" w:cs="Times New Roman"/>
                <w:szCs w:val="20"/>
              </w:rPr>
            </w:pPr>
            <w:r w:rsidRPr="00EF507C">
              <w:rPr>
                <w:rFonts w:ascii="Times New Roman" w:hAnsi="Times New Roman" w:cs="Times New Roman"/>
                <w:szCs w:val="20"/>
              </w:rPr>
              <w:t>2.6</w:t>
            </w:r>
            <w:r w:rsidRPr="00EF507C">
              <w:rPr>
                <w:rFonts w:ascii="Times New Roman" w:hAnsi="Times New Roman" w:cs="Times New Roman"/>
                <w:szCs w:val="20"/>
              </w:rPr>
              <w:tab/>
              <w:t>Collaboratively identifies needs, determines priorities, and assesses program implementation using researched-based instructional practices that result in student learning.</w:t>
            </w:r>
          </w:p>
          <w:p w:rsidR="00977FBF" w:rsidRPr="00EF507C" w:rsidRDefault="00977FBF" w:rsidP="00EF507C">
            <w:pPr>
              <w:spacing w:after="120"/>
              <w:ind w:left="612" w:hanging="423"/>
              <w:rPr>
                <w:rFonts w:ascii="Times New Roman" w:hAnsi="Times New Roman" w:cs="Times New Roman"/>
                <w:szCs w:val="20"/>
              </w:rPr>
            </w:pPr>
            <w:r w:rsidRPr="00EF507C">
              <w:rPr>
                <w:rFonts w:ascii="Times New Roman" w:hAnsi="Times New Roman" w:cs="Times New Roman"/>
                <w:szCs w:val="20"/>
              </w:rPr>
              <w:t>2.7</w:t>
            </w:r>
            <w:r w:rsidRPr="00EF507C">
              <w:rPr>
                <w:rFonts w:ascii="Times New Roman" w:hAnsi="Times New Roman" w:cs="Times New Roman"/>
                <w:szCs w:val="20"/>
              </w:rPr>
              <w:tab/>
              <w:t xml:space="preserve">Plans, implements, </w:t>
            </w:r>
            <w:proofErr w:type="gramStart"/>
            <w:r w:rsidRPr="00EF507C">
              <w:rPr>
                <w:rFonts w:ascii="Times New Roman" w:hAnsi="Times New Roman" w:cs="Times New Roman"/>
                <w:szCs w:val="20"/>
              </w:rPr>
              <w:t>supports</w:t>
            </w:r>
            <w:proofErr w:type="gramEnd"/>
            <w:r w:rsidRPr="00EF507C">
              <w:rPr>
                <w:rFonts w:ascii="Times New Roman" w:hAnsi="Times New Roman" w:cs="Times New Roman"/>
                <w:szCs w:val="20"/>
              </w:rPr>
              <w:t>, and assesses instructional programs that enhance teaching and student achievement such that the school division and all schools meet all required federal and state standards.</w:t>
            </w:r>
          </w:p>
          <w:p w:rsidR="00977FBF" w:rsidRPr="00EF507C" w:rsidRDefault="00977FBF" w:rsidP="00EF507C">
            <w:pPr>
              <w:spacing w:after="120"/>
              <w:ind w:left="612" w:hanging="423"/>
              <w:rPr>
                <w:rFonts w:ascii="Times New Roman" w:hAnsi="Times New Roman" w:cs="Times New Roman"/>
                <w:szCs w:val="20"/>
              </w:rPr>
            </w:pPr>
            <w:r w:rsidRPr="00EF507C">
              <w:rPr>
                <w:rFonts w:ascii="Times New Roman" w:hAnsi="Times New Roman" w:cs="Times New Roman"/>
                <w:szCs w:val="20"/>
              </w:rPr>
              <w:t>2.8</w:t>
            </w:r>
            <w:r w:rsidRPr="00EF507C">
              <w:rPr>
                <w:rFonts w:ascii="Times New Roman" w:hAnsi="Times New Roman" w:cs="Times New Roman"/>
                <w:szCs w:val="20"/>
              </w:rPr>
              <w:tab/>
              <w:t>Applies and communicates findings to all stakeholders to ensure continuous improvement.</w:t>
            </w:r>
          </w:p>
          <w:p w:rsidR="00977FBF" w:rsidRPr="00EF507C" w:rsidRDefault="00977FBF" w:rsidP="00EF507C">
            <w:pPr>
              <w:ind w:left="612" w:hanging="423"/>
              <w:rPr>
                <w:rFonts w:ascii="Times New Roman" w:hAnsi="Times New Roman" w:cs="Times New Roman"/>
                <w:b/>
                <w:szCs w:val="20"/>
              </w:rPr>
            </w:pPr>
            <w:r w:rsidRPr="00EF507C">
              <w:rPr>
                <w:rFonts w:ascii="Times New Roman" w:hAnsi="Times New Roman" w:cs="Times New Roman"/>
                <w:b/>
                <w:szCs w:val="20"/>
              </w:rPr>
              <w:t>Comments:</w:t>
            </w:r>
          </w:p>
          <w:p w:rsidR="00977FBF" w:rsidRPr="00EF507C" w:rsidRDefault="00977FBF" w:rsidP="00EF507C">
            <w:pPr>
              <w:ind w:left="612" w:hanging="423"/>
              <w:rPr>
                <w:rFonts w:ascii="Times New Roman" w:hAnsi="Times New Roman" w:cs="Times New Roman"/>
                <w:szCs w:val="20"/>
              </w:rPr>
            </w:pPr>
          </w:p>
          <w:p w:rsidR="00977FBF" w:rsidRPr="00EF507C" w:rsidRDefault="00977FBF" w:rsidP="00867BF5">
            <w:pPr>
              <w:ind w:left="612" w:hanging="423"/>
              <w:rPr>
                <w:rFonts w:ascii="Times New Roman" w:hAnsi="Times New Roman" w:cs="Times New Roman"/>
                <w:szCs w:val="20"/>
              </w:rPr>
            </w:pPr>
          </w:p>
          <w:p w:rsidR="00977FBF" w:rsidRPr="00EF507C" w:rsidRDefault="00977FBF" w:rsidP="00867BF5">
            <w:pPr>
              <w:ind w:left="612" w:hanging="423"/>
              <w:rPr>
                <w:rFonts w:ascii="Times New Roman" w:hAnsi="Times New Roman" w:cs="Times New Roman"/>
                <w:szCs w:val="20"/>
              </w:rPr>
            </w:pPr>
          </w:p>
          <w:p w:rsidR="00551B5C" w:rsidRPr="00EF507C" w:rsidRDefault="00551B5C" w:rsidP="00867BF5">
            <w:pPr>
              <w:ind w:left="612" w:hanging="423"/>
              <w:rPr>
                <w:rFonts w:ascii="Times New Roman" w:hAnsi="Times New Roman" w:cs="Times New Roman"/>
                <w:szCs w:val="20"/>
              </w:rPr>
            </w:pPr>
          </w:p>
          <w:p w:rsidR="00977FBF" w:rsidRPr="00EF507C" w:rsidRDefault="00551B5C" w:rsidP="00867BF5">
            <w:pPr>
              <w:spacing w:after="120"/>
              <w:ind w:left="612" w:hanging="423"/>
              <w:rPr>
                <w:rFonts w:ascii="Times New Roman" w:hAnsi="Times New Roman" w:cs="Times New Roman"/>
                <w:szCs w:val="20"/>
              </w:rPr>
            </w:pPr>
            <w:r w:rsidRPr="00EF507C">
              <w:rPr>
                <w:rFonts w:ascii="Times New Roman" w:hAnsi="Times New Roman" w:cs="Times New Roman"/>
                <w:b/>
                <w:sz w:val="22"/>
                <w:szCs w:val="20"/>
              </w:rPr>
              <w:t xml:space="preserve">RATING:  </w:t>
            </w:r>
            <w:r w:rsidRPr="00EF507C">
              <w:rPr>
                <w:rFonts w:ascii="Times New Roman" w:hAnsi="Times New Roman" w:cs="Times New Roman"/>
                <w:b/>
                <w:bCs/>
                <w:sz w:val="22"/>
                <w:szCs w:val="20"/>
              </w:rPr>
              <w:sym w:font="Wingdings" w:char="F0A8"/>
            </w:r>
            <w:r w:rsidRPr="00EF507C">
              <w:rPr>
                <w:rFonts w:ascii="Times New Roman" w:hAnsi="Times New Roman" w:cs="Times New Roman"/>
                <w:b/>
                <w:bCs/>
                <w:sz w:val="22"/>
                <w:szCs w:val="20"/>
              </w:rPr>
              <w:t xml:space="preserve"> </w:t>
            </w:r>
            <w:r w:rsidRPr="00EF507C">
              <w:rPr>
                <w:rFonts w:ascii="Times New Roman" w:hAnsi="Times New Roman" w:cs="Times New Roman"/>
                <w:b/>
                <w:sz w:val="22"/>
                <w:szCs w:val="20"/>
              </w:rPr>
              <w:t>Exemplary</w:t>
            </w:r>
            <w:r w:rsidR="00EF507C">
              <w:rPr>
                <w:rFonts w:ascii="Times New Roman" w:hAnsi="Times New Roman" w:cs="Times New Roman"/>
                <w:b/>
                <w:i/>
                <w:iCs/>
                <w:sz w:val="22"/>
                <w:szCs w:val="20"/>
              </w:rPr>
              <w:t xml:space="preserve">  </w:t>
            </w:r>
            <w:r w:rsidRPr="00EF507C">
              <w:rPr>
                <w:rFonts w:ascii="Times New Roman" w:hAnsi="Times New Roman" w:cs="Times New Roman"/>
                <w:b/>
                <w:i/>
                <w:iCs/>
                <w:sz w:val="22"/>
                <w:szCs w:val="20"/>
              </w:rPr>
              <w:t xml:space="preserve"> </w:t>
            </w:r>
            <w:r w:rsidRPr="00EF507C">
              <w:rPr>
                <w:rFonts w:ascii="Times New Roman" w:hAnsi="Times New Roman" w:cs="Times New Roman"/>
                <w:b/>
                <w:bCs/>
                <w:sz w:val="22"/>
                <w:szCs w:val="20"/>
              </w:rPr>
              <w:sym w:font="Wingdings" w:char="F0A8"/>
            </w:r>
            <w:r w:rsidRPr="00EF507C">
              <w:rPr>
                <w:rFonts w:ascii="Times New Roman" w:hAnsi="Times New Roman" w:cs="Times New Roman"/>
                <w:b/>
                <w:bCs/>
                <w:sz w:val="22"/>
                <w:szCs w:val="20"/>
              </w:rPr>
              <w:t xml:space="preserve"> </w:t>
            </w:r>
            <w:r w:rsidR="00EF507C">
              <w:rPr>
                <w:rFonts w:ascii="Times New Roman" w:hAnsi="Times New Roman" w:cs="Times New Roman"/>
                <w:b/>
                <w:sz w:val="22"/>
                <w:szCs w:val="20"/>
              </w:rPr>
              <w:t xml:space="preserve">Proficient  </w:t>
            </w:r>
            <w:r w:rsidRPr="00EF507C">
              <w:rPr>
                <w:rFonts w:ascii="Times New Roman" w:hAnsi="Times New Roman" w:cs="Times New Roman"/>
                <w:b/>
                <w:sz w:val="22"/>
                <w:szCs w:val="20"/>
              </w:rPr>
              <w:t xml:space="preserve"> </w:t>
            </w:r>
            <w:r w:rsidRPr="00EF507C">
              <w:rPr>
                <w:rFonts w:ascii="Times New Roman" w:hAnsi="Times New Roman" w:cs="Times New Roman"/>
                <w:b/>
                <w:bCs/>
                <w:sz w:val="22"/>
                <w:szCs w:val="20"/>
              </w:rPr>
              <w:sym w:font="Wingdings" w:char="F0A8"/>
            </w:r>
            <w:r w:rsidRPr="00EF507C">
              <w:rPr>
                <w:rFonts w:ascii="Times New Roman" w:hAnsi="Times New Roman" w:cs="Times New Roman"/>
                <w:b/>
                <w:bCs/>
                <w:sz w:val="22"/>
                <w:szCs w:val="20"/>
              </w:rPr>
              <w:t xml:space="preserve"> Developing/</w:t>
            </w:r>
            <w:r w:rsidRPr="00EF507C">
              <w:rPr>
                <w:rFonts w:ascii="Times New Roman" w:hAnsi="Times New Roman" w:cs="Times New Roman"/>
                <w:b/>
                <w:sz w:val="22"/>
                <w:szCs w:val="20"/>
              </w:rPr>
              <w:t>Needs Improvement</w:t>
            </w:r>
            <w:r w:rsidRPr="00EF507C">
              <w:rPr>
                <w:rFonts w:ascii="Times New Roman" w:hAnsi="Times New Roman" w:cs="Times New Roman"/>
                <w:b/>
                <w:i/>
                <w:iCs/>
                <w:sz w:val="22"/>
                <w:szCs w:val="20"/>
              </w:rPr>
              <w:t xml:space="preserve">   </w:t>
            </w:r>
            <w:r w:rsidRPr="00EF507C">
              <w:rPr>
                <w:rFonts w:ascii="Times New Roman" w:hAnsi="Times New Roman" w:cs="Times New Roman"/>
                <w:b/>
                <w:bCs/>
                <w:sz w:val="22"/>
                <w:szCs w:val="20"/>
              </w:rPr>
              <w:sym w:font="Wingdings" w:char="F0A8"/>
            </w:r>
            <w:r w:rsidRPr="00EF507C">
              <w:rPr>
                <w:rFonts w:ascii="Times New Roman" w:hAnsi="Times New Roman" w:cs="Times New Roman"/>
                <w:b/>
                <w:bCs/>
                <w:sz w:val="22"/>
                <w:szCs w:val="20"/>
              </w:rPr>
              <w:t xml:space="preserve"> </w:t>
            </w:r>
            <w:r w:rsidRPr="00EF507C">
              <w:rPr>
                <w:rFonts w:ascii="Times New Roman" w:hAnsi="Times New Roman" w:cs="Times New Roman"/>
                <w:b/>
                <w:sz w:val="22"/>
                <w:szCs w:val="20"/>
              </w:rPr>
              <w:t>Unacceptable</w:t>
            </w:r>
          </w:p>
        </w:tc>
      </w:tr>
    </w:tbl>
    <w:p w:rsidR="00977FBF" w:rsidRPr="00EF507C" w:rsidRDefault="00977FBF" w:rsidP="00977FBF">
      <w:pPr>
        <w:ind w:left="360" w:hanging="360"/>
        <w:jc w:val="both"/>
        <w:rPr>
          <w:rFonts w:ascii="Times New Roman" w:eastAsia="Times" w:hAnsi="Times New Roman" w:cs="Times New Roman"/>
          <w:i/>
          <w:sz w:val="20"/>
          <w:szCs w:val="20"/>
        </w:rPr>
      </w:pPr>
    </w:p>
    <w:p w:rsidR="00977FBF" w:rsidRPr="00EF507C" w:rsidRDefault="00977FBF" w:rsidP="00977FBF">
      <w:pPr>
        <w:rPr>
          <w:rFonts w:ascii="Times New Roman" w:eastAsia="Times" w:hAnsi="Times New Roman" w:cs="Times New Roman"/>
          <w:i/>
          <w:sz w:val="20"/>
          <w:szCs w:val="20"/>
        </w:rPr>
      </w:pPr>
      <w:r w:rsidRPr="00EF507C">
        <w:rPr>
          <w:rFonts w:ascii="Times New Roman" w:eastAsia="Times" w:hAnsi="Times New Roman" w:cs="Times New Roman"/>
          <w:i/>
          <w:sz w:val="20"/>
          <w:szCs w:val="20"/>
        </w:rPr>
        <w:br w:type="page"/>
      </w:r>
    </w:p>
    <w:p w:rsidR="00977FBF" w:rsidRPr="00BE4149" w:rsidRDefault="00A31504" w:rsidP="00977FBF">
      <w:pPr>
        <w:tabs>
          <w:tab w:val="center" w:pos="4320"/>
          <w:tab w:val="right" w:pos="9360"/>
        </w:tabs>
        <w:rPr>
          <w:rFonts w:eastAsia="Times New Roman"/>
        </w:rPr>
      </w:pPr>
      <w:r w:rsidRPr="00BE4149">
        <w:rPr>
          <w:rFonts w:eastAsia="Times New Roman"/>
        </w:rPr>
        <w:lastRenderedPageBreak/>
        <w:t xml:space="preserve">Sample:  Superintendent Summative Performance Report Option </w:t>
      </w:r>
      <w:proofErr w:type="gramStart"/>
      <w:r w:rsidRPr="00BE4149">
        <w:rPr>
          <w:rFonts w:eastAsia="Times New Roman"/>
        </w:rPr>
        <w:t>A</w:t>
      </w:r>
      <w:proofErr w:type="gramEnd"/>
      <w:r w:rsidR="00977FBF" w:rsidRPr="00BE4149">
        <w:rPr>
          <w:rFonts w:eastAsia="Times New Roman"/>
        </w:rPr>
        <w:tab/>
      </w:r>
      <w:sdt>
        <w:sdtPr>
          <w:rPr>
            <w:rFonts w:eastAsia="Times New Roman"/>
          </w:rPr>
          <w:id w:val="228115696"/>
          <w:docPartObj>
            <w:docPartGallery w:val="Page Numbers (Top of Page)"/>
            <w:docPartUnique/>
          </w:docPartObj>
        </w:sdtPr>
        <w:sdtEndPr/>
        <w:sdtContent>
          <w:r w:rsidR="00977FBF" w:rsidRPr="00BE4149">
            <w:rPr>
              <w:rFonts w:eastAsia="Times New Roman"/>
            </w:rPr>
            <w:t xml:space="preserve">Page 3 of </w:t>
          </w:r>
          <w:r w:rsidR="00551B5C" w:rsidRPr="00BE4149">
            <w:rPr>
              <w:rFonts w:eastAsia="Times New Roman"/>
            </w:rPr>
            <w:t>8</w:t>
          </w:r>
        </w:sdtContent>
      </w:sdt>
    </w:p>
    <w:p w:rsidR="00977FBF" w:rsidRPr="00BE4149" w:rsidRDefault="00977FBF" w:rsidP="00977FBF">
      <w:pPr>
        <w:rPr>
          <w:rFonts w:ascii="Times New Roman" w:eastAsia="Times" w:hAnsi="Times New Roman" w:cs="Times New Roman"/>
          <w:i/>
          <w:sz w:val="20"/>
          <w:szCs w:val="20"/>
        </w:rPr>
      </w:pPr>
    </w:p>
    <w:tbl>
      <w:tblPr>
        <w:tblStyle w:val="TableGrid12"/>
        <w:tblW w:w="0" w:type="auto"/>
        <w:tblInd w:w="108" w:type="dxa"/>
        <w:tblLook w:val="04A0" w:firstRow="1" w:lastRow="0" w:firstColumn="1" w:lastColumn="0" w:noHBand="0" w:noVBand="1"/>
        <w:tblCaption w:val="PERFORMANCE STANDARD 3"/>
        <w:tblDescription w:val="Performance Standard 3:  Instructional Leadership&#10;The superintendent fosters the success of all teachers, staff, and students by ensuring the development, communication, implementation, and evaluation of effective teaching and learning that leads to student academic progress and school improvement.&#10;Sample Performance Indicators&#10;Examples may include, but are not limited to:&#10;The superintendent: &#10;3.1 Communicates a clear vision of excellence and continuous improvement consistent with the goals of the school division.&#10;3.2 Directs staff to set specific and challenging, but attainable goals for higher performance that result in improved student learning.&#10;3.3 Oversees the alignment, coordination, and delivery of assigned programs and curricular areas such that the school division and all schools meet all required federal, state, and local standards.&#10;3.4 Assesses factors affecting student achievement and directs change for needed improvements.&#10;3.5 Ensures that curricular design, instructional strategies, and learning environments integrate appropriate technologies to maximize student learning.&#10;3.6  Explores, disseminates, and applies knowledge and information about new or improved instructional strategies or related issues.&#10;3.7 Works with the school board, staff, and community representatives to identify needs and determine priorities regarding program delivery.&#10;3.8 Provides direction and support in planning and implementing activities and programs consistent with continuous improvement efforts and attainment of instructional goals.&#10;3.9  Provides staff development programs consistent with program evaluation results and school instructional improvement plans.&#10;Comments:&#10;&#10;&#10;&#10;&#10;RATING:  • Exemplary   • Proficient   • Developing/Needs Improvement   • Unacceptable&#10;"/>
      </w:tblPr>
      <w:tblGrid>
        <w:gridCol w:w="9360"/>
      </w:tblGrid>
      <w:tr w:rsidR="00977FBF" w:rsidRPr="00BE4149"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77FBF" w:rsidRPr="00EF507C" w:rsidRDefault="00977FBF" w:rsidP="00867BF5">
            <w:pPr>
              <w:keepNext/>
              <w:ind w:left="90"/>
              <w:outlineLvl w:val="1"/>
              <w:rPr>
                <w:rFonts w:ascii="Times New Roman" w:hAnsi="Times New Roman" w:cs="Times New Roman"/>
                <w:b/>
                <w:szCs w:val="20"/>
              </w:rPr>
            </w:pPr>
            <w:r w:rsidRPr="00EF507C">
              <w:rPr>
                <w:rFonts w:ascii="Times New Roman" w:hAnsi="Times New Roman" w:cs="Times New Roman"/>
                <w:b/>
                <w:szCs w:val="20"/>
              </w:rPr>
              <w:t>Performance Standard 3:  Instructional Leadership</w:t>
            </w:r>
          </w:p>
          <w:p w:rsidR="00977FBF" w:rsidRPr="00EF507C" w:rsidRDefault="00977FBF" w:rsidP="00867BF5">
            <w:pPr>
              <w:ind w:left="72"/>
              <w:rPr>
                <w:rFonts w:ascii="Times New Roman" w:hAnsi="Times New Roman" w:cs="Times New Roman"/>
                <w:i/>
                <w:szCs w:val="20"/>
              </w:rPr>
            </w:pPr>
            <w:r w:rsidRPr="00EF507C">
              <w:rPr>
                <w:rFonts w:ascii="Times New Roman" w:hAnsi="Times New Roman" w:cs="Times New Roman"/>
                <w:i/>
                <w:szCs w:val="20"/>
              </w:rPr>
              <w:t>The superintendent fosters the success of all teachers, staff, and students by ensuring the development, communication, implementation, and evaluation of effective teaching and learning that leads to student academic progress and school improvement.</w:t>
            </w:r>
          </w:p>
        </w:tc>
      </w:tr>
      <w:tr w:rsidR="00977FBF" w:rsidRPr="00BE4149">
        <w:tc>
          <w:tcPr>
            <w:tcW w:w="9360" w:type="dxa"/>
            <w:tcBorders>
              <w:top w:val="single" w:sz="12" w:space="0" w:color="auto"/>
              <w:left w:val="single" w:sz="12" w:space="0" w:color="auto"/>
              <w:bottom w:val="nil"/>
              <w:right w:val="single" w:sz="12" w:space="0" w:color="auto"/>
            </w:tcBorders>
          </w:tcPr>
          <w:p w:rsidR="00977FBF" w:rsidRPr="00EF507C" w:rsidRDefault="00977FBF" w:rsidP="00867BF5">
            <w:pPr>
              <w:tabs>
                <w:tab w:val="left" w:pos="720"/>
              </w:tabs>
              <w:spacing w:before="40"/>
              <w:ind w:left="72"/>
              <w:rPr>
                <w:rFonts w:ascii="Times New Roman" w:hAnsi="Times New Roman" w:cs="Times New Roman"/>
                <w:b/>
                <w:szCs w:val="20"/>
              </w:rPr>
            </w:pPr>
            <w:r w:rsidRPr="00EF507C">
              <w:rPr>
                <w:rFonts w:ascii="Times New Roman" w:hAnsi="Times New Roman" w:cs="Times New Roman"/>
                <w:b/>
                <w:szCs w:val="20"/>
              </w:rPr>
              <w:t>Sample Performance Indicators</w:t>
            </w:r>
          </w:p>
          <w:p w:rsidR="00977FBF" w:rsidRPr="00EF507C" w:rsidRDefault="00977FBF" w:rsidP="00867BF5">
            <w:pPr>
              <w:tabs>
                <w:tab w:val="left" w:pos="720"/>
              </w:tabs>
              <w:spacing w:after="40"/>
              <w:ind w:left="72"/>
              <w:rPr>
                <w:rFonts w:ascii="Times New Roman" w:hAnsi="Times New Roman" w:cs="Times New Roman"/>
                <w:i/>
                <w:iCs/>
                <w:szCs w:val="20"/>
              </w:rPr>
            </w:pPr>
            <w:r w:rsidRPr="00EF507C">
              <w:rPr>
                <w:rFonts w:ascii="Times New Roman" w:hAnsi="Times New Roman" w:cs="Times New Roman"/>
                <w:i/>
                <w:iCs/>
                <w:szCs w:val="20"/>
              </w:rPr>
              <w:t>Examples may include, but are not limited to:</w:t>
            </w:r>
          </w:p>
        </w:tc>
      </w:tr>
      <w:tr w:rsidR="00977FBF" w:rsidRPr="00BE4149">
        <w:tc>
          <w:tcPr>
            <w:tcW w:w="9360" w:type="dxa"/>
            <w:tcBorders>
              <w:top w:val="nil"/>
              <w:left w:val="single" w:sz="12" w:space="0" w:color="auto"/>
              <w:bottom w:val="single" w:sz="12" w:space="0" w:color="auto"/>
              <w:right w:val="single" w:sz="12" w:space="0" w:color="auto"/>
            </w:tcBorders>
          </w:tcPr>
          <w:p w:rsidR="00977FBF" w:rsidRPr="00EF507C" w:rsidRDefault="00977FBF" w:rsidP="00867BF5">
            <w:pPr>
              <w:spacing w:after="120"/>
              <w:ind w:left="630" w:hanging="558"/>
              <w:rPr>
                <w:rFonts w:ascii="Times New Roman" w:hAnsi="Times New Roman" w:cs="Times New Roman"/>
                <w:b/>
                <w:szCs w:val="20"/>
              </w:rPr>
            </w:pPr>
            <w:r w:rsidRPr="00EF507C">
              <w:rPr>
                <w:rFonts w:ascii="Times New Roman" w:hAnsi="Times New Roman" w:cs="Times New Roman"/>
                <w:b/>
                <w:iCs/>
                <w:szCs w:val="20"/>
              </w:rPr>
              <w:t>The superintendent:</w:t>
            </w:r>
            <w:r w:rsidRPr="00EF507C">
              <w:rPr>
                <w:rFonts w:ascii="Times New Roman" w:hAnsi="Times New Roman" w:cs="Times New Roman"/>
                <w:b/>
                <w:szCs w:val="20"/>
              </w:rPr>
              <w:t xml:space="preserve"> </w:t>
            </w:r>
          </w:p>
          <w:p w:rsidR="00977FBF" w:rsidRPr="00EF507C" w:rsidRDefault="00977FBF" w:rsidP="008E3BB1">
            <w:pPr>
              <w:spacing w:after="120"/>
              <w:ind w:left="630" w:hanging="432"/>
              <w:rPr>
                <w:rFonts w:ascii="Times New Roman" w:hAnsi="Times New Roman" w:cs="Times New Roman"/>
                <w:szCs w:val="20"/>
              </w:rPr>
            </w:pPr>
            <w:r w:rsidRPr="00EF507C">
              <w:rPr>
                <w:rFonts w:ascii="Times New Roman" w:hAnsi="Times New Roman" w:cs="Times New Roman"/>
                <w:szCs w:val="20"/>
              </w:rPr>
              <w:t>3.1</w:t>
            </w:r>
            <w:r w:rsidRPr="00EF507C">
              <w:rPr>
                <w:rFonts w:ascii="Times New Roman" w:hAnsi="Times New Roman" w:cs="Times New Roman"/>
                <w:szCs w:val="20"/>
              </w:rPr>
              <w:tab/>
              <w:t>Communicates a clear vision of excellence and continuous improvement consistent with the goals of the school division.</w:t>
            </w:r>
          </w:p>
          <w:p w:rsidR="00977FBF" w:rsidRPr="00EF507C" w:rsidRDefault="00977FBF" w:rsidP="008E3BB1">
            <w:pPr>
              <w:spacing w:after="120"/>
              <w:ind w:left="630" w:hanging="432"/>
              <w:rPr>
                <w:rFonts w:ascii="Times New Roman" w:hAnsi="Times New Roman" w:cs="Times New Roman"/>
                <w:szCs w:val="20"/>
              </w:rPr>
            </w:pPr>
            <w:r w:rsidRPr="00EF507C">
              <w:rPr>
                <w:rFonts w:ascii="Times New Roman" w:hAnsi="Times New Roman" w:cs="Times New Roman"/>
                <w:szCs w:val="20"/>
              </w:rPr>
              <w:t>3.2</w:t>
            </w:r>
            <w:r w:rsidRPr="00EF507C">
              <w:rPr>
                <w:rFonts w:ascii="Times New Roman" w:hAnsi="Times New Roman" w:cs="Times New Roman"/>
                <w:szCs w:val="20"/>
              </w:rPr>
              <w:tab/>
            </w:r>
            <w:r w:rsidR="00EC1155" w:rsidRPr="00EF507C">
              <w:rPr>
                <w:rFonts w:ascii="Times New Roman" w:hAnsi="Times New Roman" w:cs="Times New Roman"/>
                <w:szCs w:val="20"/>
              </w:rPr>
              <w:t>Directs</w:t>
            </w:r>
            <w:r w:rsidRPr="00EF507C">
              <w:rPr>
                <w:rFonts w:ascii="Times New Roman" w:hAnsi="Times New Roman" w:cs="Times New Roman"/>
                <w:szCs w:val="20"/>
              </w:rPr>
              <w:t xml:space="preserve"> staff to set specific and challenging, but attainable goals for higher performance that result in improved student learning.</w:t>
            </w:r>
          </w:p>
          <w:p w:rsidR="00977FBF" w:rsidRPr="00EF507C" w:rsidRDefault="00977FBF" w:rsidP="008E3BB1">
            <w:pPr>
              <w:spacing w:after="120"/>
              <w:ind w:left="630" w:hanging="432"/>
              <w:rPr>
                <w:rFonts w:ascii="Times New Roman" w:hAnsi="Times New Roman" w:cs="Times New Roman"/>
                <w:szCs w:val="20"/>
              </w:rPr>
            </w:pPr>
            <w:r w:rsidRPr="00EF507C">
              <w:rPr>
                <w:rFonts w:ascii="Times New Roman" w:hAnsi="Times New Roman" w:cs="Times New Roman"/>
                <w:szCs w:val="20"/>
              </w:rPr>
              <w:t>3.3</w:t>
            </w:r>
            <w:r w:rsidRPr="00EF507C">
              <w:rPr>
                <w:rFonts w:ascii="Times New Roman" w:hAnsi="Times New Roman" w:cs="Times New Roman"/>
                <w:szCs w:val="20"/>
              </w:rPr>
              <w:tab/>
              <w:t>Oversees the alignment, coordination, and delivery of assigned programs and curricular areas such that the school division and all schools meet all required federal, state, and local standards.</w:t>
            </w:r>
          </w:p>
          <w:p w:rsidR="00977FBF" w:rsidRPr="00EF507C" w:rsidRDefault="00977FBF" w:rsidP="008E3BB1">
            <w:pPr>
              <w:spacing w:after="120"/>
              <w:ind w:left="630" w:hanging="432"/>
              <w:rPr>
                <w:rFonts w:ascii="Times New Roman" w:hAnsi="Times New Roman" w:cs="Times New Roman"/>
                <w:szCs w:val="20"/>
              </w:rPr>
            </w:pPr>
            <w:r w:rsidRPr="00EF507C">
              <w:rPr>
                <w:rFonts w:ascii="Times New Roman" w:hAnsi="Times New Roman" w:cs="Times New Roman"/>
                <w:szCs w:val="20"/>
              </w:rPr>
              <w:t>3.4</w:t>
            </w:r>
            <w:r w:rsidRPr="00EF507C">
              <w:rPr>
                <w:rFonts w:ascii="Times New Roman" w:hAnsi="Times New Roman" w:cs="Times New Roman"/>
                <w:szCs w:val="20"/>
              </w:rPr>
              <w:tab/>
              <w:t>Assesses factors affecting student achievement and directs change for needed improvements.</w:t>
            </w:r>
          </w:p>
          <w:p w:rsidR="00977FBF" w:rsidRPr="00EF507C" w:rsidRDefault="00977FBF" w:rsidP="008E3BB1">
            <w:pPr>
              <w:spacing w:after="120"/>
              <w:ind w:left="630" w:hanging="432"/>
              <w:rPr>
                <w:rFonts w:ascii="Times New Roman" w:hAnsi="Times New Roman" w:cs="Times New Roman"/>
                <w:szCs w:val="20"/>
              </w:rPr>
            </w:pPr>
            <w:r w:rsidRPr="00EF507C">
              <w:rPr>
                <w:rFonts w:ascii="Times New Roman" w:hAnsi="Times New Roman" w:cs="Times New Roman"/>
                <w:szCs w:val="20"/>
              </w:rPr>
              <w:t>3.5</w:t>
            </w:r>
            <w:r w:rsidRPr="00EF507C">
              <w:rPr>
                <w:rFonts w:ascii="Times New Roman" w:hAnsi="Times New Roman" w:cs="Times New Roman"/>
                <w:szCs w:val="20"/>
              </w:rPr>
              <w:tab/>
              <w:t>Ensures that curricular design, instructional strategies, and learning environments integrate appropriate technologies to maximize student learning.</w:t>
            </w:r>
          </w:p>
          <w:p w:rsidR="00977FBF" w:rsidRPr="00EF507C" w:rsidRDefault="00977FBF" w:rsidP="008E3BB1">
            <w:pPr>
              <w:spacing w:after="120"/>
              <w:ind w:left="630" w:hanging="432"/>
              <w:rPr>
                <w:rFonts w:ascii="Times New Roman" w:hAnsi="Times New Roman" w:cs="Times New Roman"/>
                <w:szCs w:val="20"/>
              </w:rPr>
            </w:pPr>
            <w:r w:rsidRPr="00EF507C">
              <w:rPr>
                <w:rFonts w:ascii="Times New Roman" w:hAnsi="Times New Roman" w:cs="Times New Roman"/>
                <w:szCs w:val="20"/>
              </w:rPr>
              <w:t xml:space="preserve">3.6 </w:t>
            </w:r>
            <w:r w:rsidRPr="00EF507C">
              <w:rPr>
                <w:rFonts w:ascii="Times New Roman" w:hAnsi="Times New Roman" w:cs="Times New Roman"/>
                <w:szCs w:val="20"/>
              </w:rPr>
              <w:tab/>
              <w:t>Explores, disseminates, and applies knowledge and information about new or improved instructional strategies or related issues.</w:t>
            </w:r>
          </w:p>
          <w:p w:rsidR="00977FBF" w:rsidRPr="00EF507C" w:rsidRDefault="00977FBF" w:rsidP="008E3BB1">
            <w:pPr>
              <w:widowControl w:val="0"/>
              <w:spacing w:after="120"/>
              <w:ind w:left="630" w:hanging="432"/>
              <w:rPr>
                <w:rFonts w:ascii="Times New Roman" w:hAnsi="Times New Roman" w:cs="Times New Roman"/>
                <w:szCs w:val="20"/>
              </w:rPr>
            </w:pPr>
            <w:r w:rsidRPr="00EF507C">
              <w:rPr>
                <w:rFonts w:ascii="Times New Roman" w:hAnsi="Times New Roman" w:cs="Times New Roman"/>
                <w:szCs w:val="20"/>
              </w:rPr>
              <w:t>3.7</w:t>
            </w:r>
            <w:r w:rsidRPr="00EF507C">
              <w:rPr>
                <w:rFonts w:ascii="Times New Roman" w:hAnsi="Times New Roman" w:cs="Times New Roman"/>
                <w:szCs w:val="20"/>
              </w:rPr>
              <w:tab/>
              <w:t>Works with the school board, staff, and community representatives to identify needs and determine priorities regarding program delivery.</w:t>
            </w:r>
          </w:p>
          <w:p w:rsidR="00977FBF" w:rsidRPr="00EF507C" w:rsidRDefault="00977FBF" w:rsidP="008E3BB1">
            <w:pPr>
              <w:widowControl w:val="0"/>
              <w:spacing w:after="120"/>
              <w:ind w:left="630" w:hanging="432"/>
              <w:rPr>
                <w:rFonts w:ascii="Times New Roman" w:hAnsi="Times New Roman" w:cs="Times New Roman"/>
                <w:szCs w:val="20"/>
              </w:rPr>
            </w:pPr>
            <w:r w:rsidRPr="00EF507C">
              <w:rPr>
                <w:rFonts w:ascii="Times New Roman" w:hAnsi="Times New Roman" w:cs="Times New Roman"/>
                <w:szCs w:val="20"/>
              </w:rPr>
              <w:t>3.8</w:t>
            </w:r>
            <w:r w:rsidRPr="00EF507C">
              <w:rPr>
                <w:rFonts w:ascii="Times New Roman" w:hAnsi="Times New Roman" w:cs="Times New Roman"/>
                <w:szCs w:val="20"/>
              </w:rPr>
              <w:tab/>
              <w:t>Provides direction and support in planning and implementing activities and programs consistent with continuous improvement efforts and attainment of instructional goals.</w:t>
            </w:r>
          </w:p>
          <w:p w:rsidR="00977FBF" w:rsidRPr="00EF507C" w:rsidRDefault="00977FBF" w:rsidP="008E3BB1">
            <w:pPr>
              <w:spacing w:after="120"/>
              <w:ind w:left="630" w:hanging="432"/>
              <w:rPr>
                <w:rFonts w:ascii="Times New Roman" w:hAnsi="Times New Roman" w:cs="Times New Roman"/>
                <w:szCs w:val="20"/>
              </w:rPr>
            </w:pPr>
            <w:r w:rsidRPr="00EF507C">
              <w:rPr>
                <w:rFonts w:ascii="Times New Roman" w:hAnsi="Times New Roman" w:cs="Times New Roman"/>
                <w:szCs w:val="20"/>
              </w:rPr>
              <w:t xml:space="preserve">3.9 </w:t>
            </w:r>
            <w:r w:rsidRPr="00EF507C">
              <w:rPr>
                <w:rFonts w:ascii="Times New Roman" w:hAnsi="Times New Roman" w:cs="Times New Roman"/>
                <w:szCs w:val="20"/>
              </w:rPr>
              <w:tab/>
              <w:t>Provides staff development programs consistent with program evaluation results and school instructional improvement plans.</w:t>
            </w:r>
          </w:p>
          <w:p w:rsidR="00977FBF" w:rsidRPr="00EF507C" w:rsidRDefault="00977FBF" w:rsidP="008E3BB1">
            <w:pPr>
              <w:ind w:left="630" w:hanging="432"/>
              <w:rPr>
                <w:rFonts w:ascii="Times New Roman" w:hAnsi="Times New Roman" w:cs="Times New Roman"/>
                <w:b/>
                <w:szCs w:val="20"/>
              </w:rPr>
            </w:pPr>
            <w:r w:rsidRPr="00EF507C">
              <w:rPr>
                <w:rFonts w:ascii="Times New Roman" w:hAnsi="Times New Roman" w:cs="Times New Roman"/>
                <w:b/>
                <w:szCs w:val="20"/>
              </w:rPr>
              <w:t>Comments:</w:t>
            </w:r>
          </w:p>
          <w:p w:rsidR="00977FBF" w:rsidRPr="00EF507C" w:rsidRDefault="00977FBF" w:rsidP="00867BF5">
            <w:pPr>
              <w:ind w:left="612" w:hanging="450"/>
              <w:rPr>
                <w:rFonts w:ascii="Times New Roman" w:hAnsi="Times New Roman" w:cs="Times New Roman"/>
                <w:szCs w:val="20"/>
              </w:rPr>
            </w:pPr>
          </w:p>
          <w:p w:rsidR="00977FBF" w:rsidRPr="00EF507C" w:rsidRDefault="00977FBF" w:rsidP="00867BF5">
            <w:pPr>
              <w:ind w:left="612" w:hanging="450"/>
              <w:rPr>
                <w:rFonts w:ascii="Times New Roman" w:hAnsi="Times New Roman" w:cs="Times New Roman"/>
                <w:szCs w:val="20"/>
              </w:rPr>
            </w:pPr>
          </w:p>
          <w:p w:rsidR="00977FBF" w:rsidRPr="00EF507C" w:rsidRDefault="00977FBF" w:rsidP="00867BF5">
            <w:pPr>
              <w:ind w:left="612" w:hanging="450"/>
              <w:rPr>
                <w:rFonts w:ascii="Times New Roman" w:hAnsi="Times New Roman" w:cs="Times New Roman"/>
                <w:szCs w:val="20"/>
              </w:rPr>
            </w:pPr>
          </w:p>
          <w:p w:rsidR="00977FBF" w:rsidRPr="00EF507C" w:rsidRDefault="00977FBF" w:rsidP="00867BF5">
            <w:pPr>
              <w:spacing w:after="120"/>
              <w:ind w:left="612" w:hanging="450"/>
              <w:rPr>
                <w:rFonts w:ascii="Times New Roman" w:hAnsi="Times New Roman" w:cs="Times New Roman"/>
                <w:i/>
                <w:szCs w:val="20"/>
              </w:rPr>
            </w:pPr>
          </w:p>
          <w:p w:rsidR="00551B5C" w:rsidRPr="00EF507C" w:rsidRDefault="00551B5C" w:rsidP="008E3BB1">
            <w:pPr>
              <w:spacing w:after="120"/>
              <w:ind w:left="612" w:hanging="432"/>
              <w:rPr>
                <w:rFonts w:ascii="Times New Roman" w:hAnsi="Times New Roman" w:cs="Times New Roman"/>
                <w:i/>
                <w:szCs w:val="20"/>
              </w:rPr>
            </w:pPr>
            <w:r w:rsidRPr="00EF507C">
              <w:rPr>
                <w:rFonts w:ascii="Times New Roman" w:hAnsi="Times New Roman" w:cs="Times New Roman"/>
                <w:b/>
                <w:sz w:val="22"/>
                <w:szCs w:val="20"/>
              </w:rPr>
              <w:t xml:space="preserve">RATING:  </w:t>
            </w:r>
            <w:r w:rsidRPr="00EF507C">
              <w:rPr>
                <w:rFonts w:ascii="Times New Roman" w:hAnsi="Times New Roman" w:cs="Times New Roman"/>
                <w:b/>
                <w:bCs/>
                <w:sz w:val="22"/>
                <w:szCs w:val="20"/>
              </w:rPr>
              <w:sym w:font="Wingdings" w:char="F0A8"/>
            </w:r>
            <w:r w:rsidRPr="00EF507C">
              <w:rPr>
                <w:rFonts w:ascii="Times New Roman" w:hAnsi="Times New Roman" w:cs="Times New Roman"/>
                <w:b/>
                <w:bCs/>
                <w:sz w:val="22"/>
                <w:szCs w:val="20"/>
              </w:rPr>
              <w:t xml:space="preserve"> </w:t>
            </w:r>
            <w:r w:rsidRPr="00EF507C">
              <w:rPr>
                <w:rFonts w:ascii="Times New Roman" w:hAnsi="Times New Roman" w:cs="Times New Roman"/>
                <w:b/>
                <w:sz w:val="22"/>
                <w:szCs w:val="20"/>
              </w:rPr>
              <w:t>Exemplary</w:t>
            </w:r>
            <w:r w:rsidRPr="00EF507C">
              <w:rPr>
                <w:rFonts w:ascii="Times New Roman" w:hAnsi="Times New Roman" w:cs="Times New Roman"/>
                <w:b/>
                <w:i/>
                <w:iCs/>
                <w:sz w:val="22"/>
                <w:szCs w:val="20"/>
              </w:rPr>
              <w:t xml:space="preserve">   </w:t>
            </w:r>
            <w:r w:rsidRPr="00EF507C">
              <w:rPr>
                <w:rFonts w:ascii="Times New Roman" w:hAnsi="Times New Roman" w:cs="Times New Roman"/>
                <w:b/>
                <w:bCs/>
                <w:sz w:val="22"/>
                <w:szCs w:val="20"/>
              </w:rPr>
              <w:sym w:font="Wingdings" w:char="F0A8"/>
            </w:r>
            <w:r w:rsidRPr="00EF507C">
              <w:rPr>
                <w:rFonts w:ascii="Times New Roman" w:hAnsi="Times New Roman" w:cs="Times New Roman"/>
                <w:b/>
                <w:bCs/>
                <w:sz w:val="22"/>
                <w:szCs w:val="20"/>
              </w:rPr>
              <w:t xml:space="preserve"> </w:t>
            </w:r>
            <w:r w:rsidR="00EF507C">
              <w:rPr>
                <w:rFonts w:ascii="Times New Roman" w:hAnsi="Times New Roman" w:cs="Times New Roman"/>
                <w:b/>
                <w:sz w:val="22"/>
                <w:szCs w:val="20"/>
              </w:rPr>
              <w:t xml:space="preserve">Proficient </w:t>
            </w:r>
            <w:r w:rsidRPr="00EF507C">
              <w:rPr>
                <w:rFonts w:ascii="Times New Roman" w:hAnsi="Times New Roman" w:cs="Times New Roman"/>
                <w:b/>
                <w:sz w:val="22"/>
                <w:szCs w:val="20"/>
              </w:rPr>
              <w:t xml:space="preserve">  </w:t>
            </w:r>
            <w:r w:rsidRPr="00EF507C">
              <w:rPr>
                <w:rFonts w:ascii="Times New Roman" w:hAnsi="Times New Roman" w:cs="Times New Roman"/>
                <w:b/>
                <w:bCs/>
                <w:sz w:val="22"/>
                <w:szCs w:val="20"/>
              </w:rPr>
              <w:sym w:font="Wingdings" w:char="F0A8"/>
            </w:r>
            <w:r w:rsidRPr="00EF507C">
              <w:rPr>
                <w:rFonts w:ascii="Times New Roman" w:hAnsi="Times New Roman" w:cs="Times New Roman"/>
                <w:b/>
                <w:bCs/>
                <w:sz w:val="22"/>
                <w:szCs w:val="20"/>
              </w:rPr>
              <w:t xml:space="preserve"> Developing/</w:t>
            </w:r>
            <w:r w:rsidRPr="00EF507C">
              <w:rPr>
                <w:rFonts w:ascii="Times New Roman" w:hAnsi="Times New Roman" w:cs="Times New Roman"/>
                <w:b/>
                <w:sz w:val="22"/>
                <w:szCs w:val="20"/>
              </w:rPr>
              <w:t>Needs Improvement</w:t>
            </w:r>
            <w:r w:rsidR="00EF507C">
              <w:rPr>
                <w:rFonts w:ascii="Times New Roman" w:hAnsi="Times New Roman" w:cs="Times New Roman"/>
                <w:b/>
                <w:i/>
                <w:iCs/>
                <w:sz w:val="22"/>
                <w:szCs w:val="20"/>
              </w:rPr>
              <w:t xml:space="preserve"> </w:t>
            </w:r>
            <w:r w:rsidRPr="00EF507C">
              <w:rPr>
                <w:rFonts w:ascii="Times New Roman" w:hAnsi="Times New Roman" w:cs="Times New Roman"/>
                <w:b/>
                <w:i/>
                <w:iCs/>
                <w:sz w:val="22"/>
                <w:szCs w:val="20"/>
              </w:rPr>
              <w:t xml:space="preserve">  </w:t>
            </w:r>
            <w:r w:rsidRPr="00EF507C">
              <w:rPr>
                <w:rFonts w:ascii="Times New Roman" w:hAnsi="Times New Roman" w:cs="Times New Roman"/>
                <w:b/>
                <w:bCs/>
                <w:sz w:val="22"/>
                <w:szCs w:val="20"/>
              </w:rPr>
              <w:sym w:font="Wingdings" w:char="F0A8"/>
            </w:r>
            <w:r w:rsidRPr="00EF507C">
              <w:rPr>
                <w:rFonts w:ascii="Times New Roman" w:hAnsi="Times New Roman" w:cs="Times New Roman"/>
                <w:b/>
                <w:bCs/>
                <w:sz w:val="22"/>
                <w:szCs w:val="20"/>
              </w:rPr>
              <w:t xml:space="preserve"> </w:t>
            </w:r>
            <w:r w:rsidRPr="00EF507C">
              <w:rPr>
                <w:rFonts w:ascii="Times New Roman" w:hAnsi="Times New Roman" w:cs="Times New Roman"/>
                <w:b/>
                <w:sz w:val="22"/>
                <w:szCs w:val="20"/>
              </w:rPr>
              <w:t>Unacceptable</w:t>
            </w:r>
          </w:p>
        </w:tc>
      </w:tr>
    </w:tbl>
    <w:p w:rsidR="00977FBF" w:rsidRPr="00384520" w:rsidRDefault="00977FBF" w:rsidP="00977FBF">
      <w:pPr>
        <w:jc w:val="both"/>
        <w:rPr>
          <w:rFonts w:ascii="Times New Roman" w:eastAsia="Times" w:hAnsi="Times New Roman" w:cs="Times New Roman"/>
          <w:i/>
          <w:color w:val="0070C0"/>
          <w:sz w:val="20"/>
          <w:szCs w:val="20"/>
        </w:rPr>
      </w:pPr>
    </w:p>
    <w:p w:rsidR="00977FBF" w:rsidRDefault="00977FBF" w:rsidP="00977FBF">
      <w:pPr>
        <w:rPr>
          <w:rFonts w:ascii="Times New Roman" w:eastAsia="Times" w:hAnsi="Times New Roman" w:cs="Times New Roman"/>
          <w:color w:val="0070C0"/>
          <w:sz w:val="20"/>
          <w:szCs w:val="20"/>
        </w:rPr>
      </w:pPr>
      <w:r w:rsidRPr="00384520">
        <w:rPr>
          <w:rFonts w:ascii="Times New Roman" w:eastAsia="Times" w:hAnsi="Times New Roman" w:cs="Times New Roman"/>
          <w:color w:val="0070C0"/>
          <w:sz w:val="20"/>
          <w:szCs w:val="20"/>
        </w:rPr>
        <w:br w:type="page"/>
      </w:r>
    </w:p>
    <w:p w:rsidR="00977FBF" w:rsidRPr="00BE4149" w:rsidRDefault="00A31504" w:rsidP="00977FBF">
      <w:pPr>
        <w:tabs>
          <w:tab w:val="center" w:pos="4320"/>
          <w:tab w:val="right" w:pos="9360"/>
        </w:tabs>
        <w:rPr>
          <w:rFonts w:eastAsia="Times New Roman"/>
        </w:rPr>
      </w:pPr>
      <w:r w:rsidRPr="00BE4149">
        <w:rPr>
          <w:rFonts w:eastAsia="Times New Roman"/>
        </w:rPr>
        <w:lastRenderedPageBreak/>
        <w:t xml:space="preserve">Sample:  Superintendent Summative Performance Report Option </w:t>
      </w:r>
      <w:proofErr w:type="gramStart"/>
      <w:r w:rsidRPr="00BE4149">
        <w:rPr>
          <w:rFonts w:eastAsia="Times New Roman"/>
        </w:rPr>
        <w:t>A</w:t>
      </w:r>
      <w:proofErr w:type="gramEnd"/>
      <w:r w:rsidR="00977FBF" w:rsidRPr="00BE4149">
        <w:rPr>
          <w:rFonts w:eastAsia="Times New Roman"/>
        </w:rPr>
        <w:tab/>
      </w:r>
      <w:sdt>
        <w:sdtPr>
          <w:rPr>
            <w:rFonts w:eastAsia="Times New Roman"/>
          </w:rPr>
          <w:id w:val="-1784407923"/>
          <w:docPartObj>
            <w:docPartGallery w:val="Page Numbers (Top of Page)"/>
            <w:docPartUnique/>
          </w:docPartObj>
        </w:sdtPr>
        <w:sdtEndPr/>
        <w:sdtContent>
          <w:r w:rsidR="00977FBF" w:rsidRPr="00BE4149">
            <w:rPr>
              <w:rFonts w:eastAsia="Times New Roman"/>
            </w:rPr>
            <w:t xml:space="preserve">Page 4 of </w:t>
          </w:r>
          <w:r w:rsidR="00551B5C" w:rsidRPr="00BE4149">
            <w:rPr>
              <w:rFonts w:eastAsia="Times New Roman"/>
            </w:rPr>
            <w:t>8</w:t>
          </w:r>
        </w:sdtContent>
      </w:sdt>
    </w:p>
    <w:p w:rsidR="00977FBF" w:rsidRPr="00BE4149" w:rsidRDefault="00977FBF" w:rsidP="00977FBF">
      <w:pPr>
        <w:rPr>
          <w:rFonts w:ascii="Times New Roman" w:eastAsia="Times" w:hAnsi="Times New Roman" w:cs="Times New Roman"/>
          <w:sz w:val="20"/>
          <w:szCs w:val="20"/>
        </w:rPr>
      </w:pPr>
    </w:p>
    <w:tbl>
      <w:tblPr>
        <w:tblStyle w:val="TableGrid12"/>
        <w:tblW w:w="0" w:type="auto"/>
        <w:tblInd w:w="108" w:type="dxa"/>
        <w:tblLook w:val="04A0" w:firstRow="1" w:lastRow="0" w:firstColumn="1" w:lastColumn="0" w:noHBand="0" w:noVBand="1"/>
        <w:tblCaption w:val="PERFORMANCE STANDARD 4"/>
        <w:tblDescription w:val="Performance Standard 4:  Organizational Leadership and Safety&#10;The superintendent fosters the safety and success of all teachers, staff, and students by supporting, managing, and evaluating the division’s organization, operation, and use of resources.&#10;Sample Performance Indicators&#10;Examples may include, but are not limited to:&#10;The superintendent: &#10;4.1 Identifies, analyzes, and resolves problems using problem-solving techniques.&#10;4.2 Facilitates the implementation of research-based theories and techniques of classroom management, student discipline, and school safety to ensure an orderly and positive environment conducive to teaching and learning. &#10;4.3 Implements sound personnel procedures in recruiting, employing, and retaining highly qualified and most effective teachers, administrators, and other personnel based on identified needs.&#10;4.4 Acquires, allocates, and manages division human, material, and financial resources in compliance with all laws to ensure the effective and equitable support of all of the division’s students, schools, and programs.&#10;4.5 Demonstrates organizational skills to achieve school, community, and division goals.&#10;4.6 Provides staff development for all categories of personnel consistent with individual needs, program evaluation results, and instructional improvement plans.&#10;4.7 Plans and implements a systematic performance evaluation system of all employees that provides timely and constructive feedback. &#10;4.8 Provides support and resources for staff to improve job performance and recognizes and supports the achievement of highly effective personnel.&#10;4.9 Collaborates with stakeholders to develop, assess, and improve procedures and policies that maximize the amount of available time for successful teaching, learning, and professional development. &#10;Comments:&#10;&#10;&#10;&#10;&#10;RATING:  • Exemplary   • Proficient   • Developing/Needs Improvement   • Unacceptable&#10;"/>
      </w:tblPr>
      <w:tblGrid>
        <w:gridCol w:w="9360"/>
      </w:tblGrid>
      <w:tr w:rsidR="00977FBF" w:rsidRPr="00BE4149" w:rsidTr="004D06A7">
        <w:trPr>
          <w:trHeight w:val="735"/>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77FBF" w:rsidRPr="008E3BB1" w:rsidRDefault="00977FBF" w:rsidP="00867BF5">
            <w:pPr>
              <w:keepNext/>
              <w:ind w:left="90"/>
              <w:outlineLvl w:val="1"/>
              <w:rPr>
                <w:rFonts w:ascii="Times New Roman" w:hAnsi="Times New Roman" w:cs="Times New Roman"/>
                <w:b/>
                <w:szCs w:val="20"/>
                <w:u w:val="single"/>
              </w:rPr>
            </w:pPr>
            <w:r w:rsidRPr="008E3BB1">
              <w:rPr>
                <w:rFonts w:ascii="Times New Roman" w:hAnsi="Times New Roman" w:cs="Times New Roman"/>
                <w:b/>
                <w:szCs w:val="20"/>
              </w:rPr>
              <w:t>Performance Standard 4:  Organizational Leadership and Safety</w:t>
            </w:r>
          </w:p>
          <w:p w:rsidR="00977FBF" w:rsidRPr="008E3BB1" w:rsidRDefault="00977FBF" w:rsidP="00867BF5">
            <w:pPr>
              <w:tabs>
                <w:tab w:val="left" w:pos="9360"/>
              </w:tabs>
              <w:ind w:left="90"/>
              <w:rPr>
                <w:rFonts w:ascii="Times New Roman" w:hAnsi="Times New Roman" w:cs="Times New Roman"/>
                <w:i/>
                <w:szCs w:val="20"/>
              </w:rPr>
            </w:pPr>
            <w:r w:rsidRPr="008E3BB1">
              <w:rPr>
                <w:rFonts w:ascii="Times New Roman" w:hAnsi="Times New Roman" w:cs="Times New Roman"/>
                <w:i/>
                <w:szCs w:val="20"/>
              </w:rPr>
              <w:t>The superintendent fosters the safety and success of all teachers, staff, and students by supporting, managing, and evaluating the division’s organization, operation, and use of resources.</w:t>
            </w:r>
          </w:p>
        </w:tc>
      </w:tr>
      <w:tr w:rsidR="00977FBF" w:rsidRPr="00BE4149">
        <w:tc>
          <w:tcPr>
            <w:tcW w:w="9360" w:type="dxa"/>
            <w:tcBorders>
              <w:top w:val="single" w:sz="12" w:space="0" w:color="auto"/>
              <w:left w:val="single" w:sz="12" w:space="0" w:color="auto"/>
              <w:bottom w:val="nil"/>
              <w:right w:val="single" w:sz="12" w:space="0" w:color="auto"/>
            </w:tcBorders>
          </w:tcPr>
          <w:p w:rsidR="00977FBF" w:rsidRPr="008E3BB1" w:rsidRDefault="00977FBF" w:rsidP="00867BF5">
            <w:pPr>
              <w:tabs>
                <w:tab w:val="left" w:pos="720"/>
              </w:tabs>
              <w:spacing w:before="40"/>
              <w:ind w:firstLine="72"/>
              <w:rPr>
                <w:rFonts w:ascii="Times New Roman" w:hAnsi="Times New Roman" w:cs="Times New Roman"/>
                <w:b/>
                <w:szCs w:val="20"/>
              </w:rPr>
            </w:pPr>
            <w:r w:rsidRPr="008E3BB1">
              <w:rPr>
                <w:rFonts w:ascii="Times New Roman" w:hAnsi="Times New Roman" w:cs="Times New Roman"/>
                <w:b/>
                <w:szCs w:val="20"/>
              </w:rPr>
              <w:t>Sample Performance Indicators</w:t>
            </w:r>
          </w:p>
          <w:p w:rsidR="00977FBF" w:rsidRPr="008E3BB1" w:rsidRDefault="00977FBF" w:rsidP="00867BF5">
            <w:pPr>
              <w:tabs>
                <w:tab w:val="left" w:pos="720"/>
              </w:tabs>
              <w:spacing w:after="40"/>
              <w:ind w:firstLine="72"/>
              <w:rPr>
                <w:rFonts w:ascii="Times New Roman" w:hAnsi="Times New Roman" w:cs="Times New Roman"/>
                <w:i/>
                <w:iCs/>
                <w:szCs w:val="20"/>
              </w:rPr>
            </w:pPr>
            <w:r w:rsidRPr="008E3BB1">
              <w:rPr>
                <w:rFonts w:ascii="Times New Roman" w:hAnsi="Times New Roman" w:cs="Times New Roman"/>
                <w:i/>
                <w:iCs/>
                <w:szCs w:val="20"/>
              </w:rPr>
              <w:t>Examples may include, but are not limited to:</w:t>
            </w:r>
          </w:p>
        </w:tc>
      </w:tr>
      <w:tr w:rsidR="00977FBF" w:rsidRPr="00BE4149">
        <w:tc>
          <w:tcPr>
            <w:tcW w:w="9360" w:type="dxa"/>
            <w:tcBorders>
              <w:top w:val="nil"/>
              <w:left w:val="single" w:sz="12" w:space="0" w:color="auto"/>
              <w:bottom w:val="single" w:sz="12" w:space="0" w:color="auto"/>
              <w:right w:val="single" w:sz="12" w:space="0" w:color="auto"/>
            </w:tcBorders>
          </w:tcPr>
          <w:p w:rsidR="00977FBF" w:rsidRPr="008E3BB1" w:rsidRDefault="00977FBF" w:rsidP="00867BF5">
            <w:pPr>
              <w:spacing w:after="120"/>
              <w:ind w:left="630" w:hanging="558"/>
              <w:rPr>
                <w:rFonts w:ascii="Times New Roman" w:hAnsi="Times New Roman" w:cs="Times New Roman"/>
                <w:b/>
                <w:szCs w:val="20"/>
              </w:rPr>
            </w:pPr>
            <w:r w:rsidRPr="008E3BB1">
              <w:rPr>
                <w:rFonts w:ascii="Times New Roman" w:hAnsi="Times New Roman" w:cs="Times New Roman"/>
                <w:b/>
                <w:iCs/>
                <w:szCs w:val="20"/>
              </w:rPr>
              <w:t>The superintendent:</w:t>
            </w:r>
            <w:r w:rsidRPr="008E3BB1">
              <w:rPr>
                <w:rFonts w:ascii="Times New Roman" w:hAnsi="Times New Roman" w:cs="Times New Roman"/>
                <w:b/>
                <w:szCs w:val="20"/>
              </w:rPr>
              <w:t xml:space="preserve"> </w:t>
            </w:r>
          </w:p>
          <w:p w:rsidR="00977FBF" w:rsidRPr="008E3BB1" w:rsidRDefault="00977FBF" w:rsidP="008E3BB1">
            <w:pPr>
              <w:spacing w:after="120"/>
              <w:ind w:left="612" w:hanging="423"/>
              <w:rPr>
                <w:rFonts w:ascii="Times New Roman" w:hAnsi="Times New Roman" w:cs="Times New Roman"/>
                <w:szCs w:val="20"/>
              </w:rPr>
            </w:pPr>
            <w:r w:rsidRPr="008E3BB1">
              <w:rPr>
                <w:rFonts w:ascii="Times New Roman" w:hAnsi="Times New Roman" w:cs="Times New Roman"/>
                <w:szCs w:val="20"/>
              </w:rPr>
              <w:t>4.1</w:t>
            </w:r>
            <w:r w:rsidRPr="008E3BB1">
              <w:rPr>
                <w:rFonts w:ascii="Times New Roman" w:hAnsi="Times New Roman" w:cs="Times New Roman"/>
                <w:szCs w:val="20"/>
              </w:rPr>
              <w:tab/>
              <w:t>Identifies, analyzes, and resolves problems using problem-solving techniques.</w:t>
            </w:r>
          </w:p>
          <w:p w:rsidR="00977FBF" w:rsidRPr="008E3BB1" w:rsidRDefault="00977FBF" w:rsidP="008E3BB1">
            <w:pPr>
              <w:spacing w:after="120"/>
              <w:ind w:left="612" w:hanging="423"/>
              <w:rPr>
                <w:rFonts w:ascii="Times New Roman" w:hAnsi="Times New Roman" w:cs="Times New Roman"/>
                <w:szCs w:val="20"/>
              </w:rPr>
            </w:pPr>
            <w:r w:rsidRPr="008E3BB1">
              <w:rPr>
                <w:rFonts w:ascii="Times New Roman" w:hAnsi="Times New Roman" w:cs="Times New Roman"/>
                <w:szCs w:val="20"/>
              </w:rPr>
              <w:t>4.2</w:t>
            </w:r>
            <w:r w:rsidRPr="008E3BB1">
              <w:rPr>
                <w:rFonts w:ascii="Times New Roman" w:hAnsi="Times New Roman" w:cs="Times New Roman"/>
                <w:szCs w:val="20"/>
              </w:rPr>
              <w:tab/>
              <w:t>Facilitates the implementation of research-based theories and techniques of classroom management, student discipline, and school safety to ensure a</w:t>
            </w:r>
            <w:r w:rsidR="00EC1155" w:rsidRPr="008E3BB1">
              <w:rPr>
                <w:rFonts w:ascii="Times New Roman" w:hAnsi="Times New Roman" w:cs="Times New Roman"/>
                <w:szCs w:val="20"/>
              </w:rPr>
              <w:t>n</w:t>
            </w:r>
            <w:r w:rsidRPr="008E3BB1">
              <w:rPr>
                <w:rFonts w:ascii="Times New Roman" w:hAnsi="Times New Roman" w:cs="Times New Roman"/>
                <w:szCs w:val="20"/>
              </w:rPr>
              <w:t xml:space="preserve"> orderly</w:t>
            </w:r>
            <w:r w:rsidR="00EC1155" w:rsidRPr="008E3BB1">
              <w:rPr>
                <w:rFonts w:ascii="Times New Roman" w:hAnsi="Times New Roman" w:cs="Times New Roman"/>
                <w:szCs w:val="20"/>
              </w:rPr>
              <w:t xml:space="preserve"> and</w:t>
            </w:r>
            <w:r w:rsidRPr="008E3BB1">
              <w:rPr>
                <w:rFonts w:ascii="Times New Roman" w:hAnsi="Times New Roman" w:cs="Times New Roman"/>
                <w:szCs w:val="20"/>
              </w:rPr>
              <w:t xml:space="preserve"> positive environment conducive to teaching and learning. </w:t>
            </w:r>
          </w:p>
          <w:p w:rsidR="00977FBF" w:rsidRPr="008E3BB1" w:rsidRDefault="00977FBF" w:rsidP="008E3BB1">
            <w:pPr>
              <w:spacing w:after="120"/>
              <w:ind w:left="612" w:hanging="423"/>
              <w:rPr>
                <w:rFonts w:ascii="Times New Roman" w:hAnsi="Times New Roman" w:cs="Times New Roman"/>
                <w:szCs w:val="20"/>
              </w:rPr>
            </w:pPr>
            <w:r w:rsidRPr="008E3BB1">
              <w:rPr>
                <w:rFonts w:ascii="Times New Roman" w:hAnsi="Times New Roman" w:cs="Times New Roman"/>
                <w:szCs w:val="20"/>
              </w:rPr>
              <w:t>4.3</w:t>
            </w:r>
            <w:r w:rsidRPr="008E3BB1">
              <w:rPr>
                <w:rFonts w:ascii="Times New Roman" w:hAnsi="Times New Roman" w:cs="Times New Roman"/>
                <w:szCs w:val="20"/>
              </w:rPr>
              <w:tab/>
              <w:t xml:space="preserve">Implements sound personnel procedures in recruiting, employing, and retaining </w:t>
            </w:r>
            <w:r w:rsidR="00EC1155" w:rsidRPr="008E3BB1">
              <w:rPr>
                <w:rFonts w:ascii="Times New Roman" w:hAnsi="Times New Roman" w:cs="Times New Roman"/>
                <w:szCs w:val="20"/>
              </w:rPr>
              <w:t xml:space="preserve">highly </w:t>
            </w:r>
            <w:r w:rsidRPr="008E3BB1">
              <w:rPr>
                <w:rFonts w:ascii="Times New Roman" w:hAnsi="Times New Roman" w:cs="Times New Roman"/>
                <w:szCs w:val="20"/>
              </w:rPr>
              <w:t xml:space="preserve">qualified and most </w:t>
            </w:r>
            <w:r w:rsidR="00EC1155" w:rsidRPr="008E3BB1">
              <w:rPr>
                <w:rFonts w:ascii="Times New Roman" w:hAnsi="Times New Roman" w:cs="Times New Roman"/>
                <w:szCs w:val="20"/>
              </w:rPr>
              <w:t xml:space="preserve">effective </w:t>
            </w:r>
            <w:r w:rsidRPr="008E3BB1">
              <w:rPr>
                <w:rFonts w:ascii="Times New Roman" w:hAnsi="Times New Roman" w:cs="Times New Roman"/>
                <w:szCs w:val="20"/>
              </w:rPr>
              <w:t>teachers, administrators, and other personnel based on identified needs.</w:t>
            </w:r>
          </w:p>
          <w:p w:rsidR="00977FBF" w:rsidRPr="008E3BB1" w:rsidRDefault="00977FBF" w:rsidP="008E3BB1">
            <w:pPr>
              <w:spacing w:after="120"/>
              <w:ind w:left="612" w:hanging="423"/>
              <w:rPr>
                <w:rFonts w:ascii="Times New Roman" w:hAnsi="Times New Roman" w:cs="Times New Roman"/>
                <w:szCs w:val="20"/>
              </w:rPr>
            </w:pPr>
            <w:r w:rsidRPr="008E3BB1">
              <w:rPr>
                <w:rFonts w:ascii="Times New Roman" w:hAnsi="Times New Roman" w:cs="Times New Roman"/>
                <w:szCs w:val="20"/>
              </w:rPr>
              <w:t>4.4</w:t>
            </w:r>
            <w:r w:rsidRPr="008E3BB1">
              <w:rPr>
                <w:rFonts w:ascii="Times New Roman" w:hAnsi="Times New Roman" w:cs="Times New Roman"/>
                <w:szCs w:val="20"/>
              </w:rPr>
              <w:tab/>
            </w:r>
            <w:r w:rsidR="00EC1155" w:rsidRPr="008E3BB1">
              <w:rPr>
                <w:rFonts w:ascii="Times New Roman" w:hAnsi="Times New Roman" w:cs="Times New Roman"/>
                <w:szCs w:val="20"/>
              </w:rPr>
              <w:t>A</w:t>
            </w:r>
            <w:r w:rsidRPr="008E3BB1">
              <w:rPr>
                <w:rFonts w:ascii="Times New Roman" w:hAnsi="Times New Roman" w:cs="Times New Roman"/>
                <w:szCs w:val="20"/>
              </w:rPr>
              <w:t>cquires, allocates, and manages division human, material, and financial resources in compliance with all laws to ensure the effective and equitable support of all of the division’s students, schools, and programs.</w:t>
            </w:r>
          </w:p>
          <w:p w:rsidR="00977FBF" w:rsidRPr="008E3BB1" w:rsidRDefault="00977FBF" w:rsidP="008E3BB1">
            <w:pPr>
              <w:spacing w:after="120"/>
              <w:ind w:left="612" w:hanging="423"/>
              <w:rPr>
                <w:rFonts w:ascii="Times New Roman" w:hAnsi="Times New Roman" w:cs="Times New Roman"/>
                <w:szCs w:val="20"/>
              </w:rPr>
            </w:pPr>
            <w:r w:rsidRPr="008E3BB1">
              <w:rPr>
                <w:rFonts w:ascii="Times New Roman" w:hAnsi="Times New Roman" w:cs="Times New Roman"/>
                <w:szCs w:val="20"/>
              </w:rPr>
              <w:t>4.5</w:t>
            </w:r>
            <w:r w:rsidRPr="008E3BB1">
              <w:rPr>
                <w:rFonts w:ascii="Times New Roman" w:hAnsi="Times New Roman" w:cs="Times New Roman"/>
                <w:szCs w:val="20"/>
              </w:rPr>
              <w:tab/>
              <w:t>Demonstrates organizational skills to achieve school, community, and division goals.</w:t>
            </w:r>
          </w:p>
          <w:p w:rsidR="00977FBF" w:rsidRPr="008E3BB1" w:rsidRDefault="00977FBF" w:rsidP="008E3BB1">
            <w:pPr>
              <w:spacing w:after="120"/>
              <w:ind w:left="612" w:hanging="423"/>
              <w:rPr>
                <w:rFonts w:ascii="Times New Roman" w:hAnsi="Times New Roman" w:cs="Times New Roman"/>
                <w:szCs w:val="20"/>
              </w:rPr>
            </w:pPr>
            <w:r w:rsidRPr="008E3BB1">
              <w:rPr>
                <w:rFonts w:ascii="Times New Roman" w:hAnsi="Times New Roman" w:cs="Times New Roman"/>
                <w:szCs w:val="20"/>
              </w:rPr>
              <w:t>4.6</w:t>
            </w:r>
            <w:r w:rsidRPr="008E3BB1">
              <w:rPr>
                <w:rFonts w:ascii="Times New Roman" w:hAnsi="Times New Roman" w:cs="Times New Roman"/>
                <w:szCs w:val="20"/>
              </w:rPr>
              <w:tab/>
              <w:t>Provides staff development for all categories of personnel consistent with individual needs, program evaluation results, and instructional improvement plans.</w:t>
            </w:r>
          </w:p>
          <w:p w:rsidR="00977FBF" w:rsidRPr="008E3BB1" w:rsidRDefault="00977FBF" w:rsidP="008E3BB1">
            <w:pPr>
              <w:spacing w:after="120"/>
              <w:ind w:left="612" w:hanging="423"/>
              <w:rPr>
                <w:rFonts w:ascii="Times New Roman" w:hAnsi="Times New Roman" w:cs="Times New Roman"/>
                <w:szCs w:val="20"/>
              </w:rPr>
            </w:pPr>
            <w:r w:rsidRPr="008E3BB1">
              <w:rPr>
                <w:rFonts w:ascii="Times New Roman" w:hAnsi="Times New Roman" w:cs="Times New Roman"/>
                <w:szCs w:val="20"/>
              </w:rPr>
              <w:t>4.7</w:t>
            </w:r>
            <w:r w:rsidRPr="008E3BB1">
              <w:rPr>
                <w:rFonts w:ascii="Times New Roman" w:hAnsi="Times New Roman" w:cs="Times New Roman"/>
                <w:szCs w:val="20"/>
              </w:rPr>
              <w:tab/>
              <w:t xml:space="preserve">Plans and implements a systematic performance evaluation system </w:t>
            </w:r>
            <w:r w:rsidR="00EC1155" w:rsidRPr="008E3BB1">
              <w:rPr>
                <w:rFonts w:ascii="Times New Roman" w:hAnsi="Times New Roman" w:cs="Times New Roman"/>
                <w:szCs w:val="20"/>
              </w:rPr>
              <w:t xml:space="preserve">of all employees </w:t>
            </w:r>
            <w:r w:rsidRPr="008E3BB1">
              <w:rPr>
                <w:rFonts w:ascii="Times New Roman" w:hAnsi="Times New Roman" w:cs="Times New Roman"/>
                <w:szCs w:val="20"/>
              </w:rPr>
              <w:t>that provides timely and constructive feedback</w:t>
            </w:r>
            <w:r w:rsidR="00EC1155" w:rsidRPr="008E3BB1">
              <w:rPr>
                <w:rFonts w:ascii="Times New Roman" w:hAnsi="Times New Roman" w:cs="Times New Roman"/>
                <w:szCs w:val="20"/>
              </w:rPr>
              <w:t>.</w:t>
            </w:r>
            <w:r w:rsidRPr="008E3BB1">
              <w:rPr>
                <w:rFonts w:ascii="Times New Roman" w:hAnsi="Times New Roman" w:cs="Times New Roman"/>
                <w:szCs w:val="20"/>
              </w:rPr>
              <w:t xml:space="preserve"> </w:t>
            </w:r>
          </w:p>
          <w:p w:rsidR="00977FBF" w:rsidRPr="008E3BB1" w:rsidRDefault="008E3BB1" w:rsidP="008E3BB1">
            <w:pPr>
              <w:spacing w:after="120"/>
              <w:ind w:left="612" w:hanging="423"/>
              <w:rPr>
                <w:rFonts w:ascii="Times New Roman" w:hAnsi="Times New Roman" w:cs="Times New Roman"/>
                <w:szCs w:val="20"/>
              </w:rPr>
            </w:pPr>
            <w:r>
              <w:rPr>
                <w:rFonts w:ascii="Times New Roman" w:hAnsi="Times New Roman" w:cs="Times New Roman"/>
                <w:szCs w:val="20"/>
              </w:rPr>
              <w:t>4.8</w:t>
            </w:r>
            <w:r w:rsidR="00977FBF" w:rsidRPr="008E3BB1">
              <w:rPr>
                <w:rFonts w:ascii="Times New Roman" w:hAnsi="Times New Roman" w:cs="Times New Roman"/>
                <w:szCs w:val="20"/>
              </w:rPr>
              <w:tab/>
              <w:t>Provides support and resources for staff to improve job performance and recognizes and supports the achievement of highly effective personnel.</w:t>
            </w:r>
          </w:p>
          <w:p w:rsidR="00977FBF" w:rsidRPr="008E3BB1" w:rsidRDefault="00977FBF" w:rsidP="008E3BB1">
            <w:pPr>
              <w:spacing w:after="120"/>
              <w:ind w:left="612" w:hanging="423"/>
              <w:rPr>
                <w:rFonts w:ascii="Times New Roman" w:hAnsi="Times New Roman" w:cs="Times New Roman"/>
                <w:szCs w:val="20"/>
              </w:rPr>
            </w:pPr>
            <w:r w:rsidRPr="008E3BB1">
              <w:rPr>
                <w:rFonts w:ascii="Times New Roman" w:hAnsi="Times New Roman" w:cs="Times New Roman"/>
                <w:szCs w:val="20"/>
              </w:rPr>
              <w:t>4.9</w:t>
            </w:r>
            <w:r w:rsidRPr="008E3BB1">
              <w:rPr>
                <w:rFonts w:ascii="Times New Roman" w:hAnsi="Times New Roman" w:cs="Times New Roman"/>
                <w:szCs w:val="20"/>
              </w:rPr>
              <w:tab/>
              <w:t xml:space="preserve">Collaborates with stakeholders to develop, assess, and improve procedures and policies that maximize the amount of available time for successful teaching, learning, and professional development. </w:t>
            </w:r>
          </w:p>
          <w:p w:rsidR="00977FBF" w:rsidRPr="008E3BB1" w:rsidRDefault="00977FBF" w:rsidP="008E3BB1">
            <w:pPr>
              <w:ind w:left="612" w:hanging="423"/>
              <w:rPr>
                <w:rFonts w:ascii="Times New Roman" w:hAnsi="Times New Roman" w:cs="Times New Roman"/>
                <w:b/>
                <w:szCs w:val="20"/>
              </w:rPr>
            </w:pPr>
            <w:r w:rsidRPr="008E3BB1">
              <w:rPr>
                <w:rFonts w:ascii="Times New Roman" w:hAnsi="Times New Roman" w:cs="Times New Roman"/>
                <w:b/>
                <w:szCs w:val="20"/>
              </w:rPr>
              <w:t>Comments:</w:t>
            </w:r>
          </w:p>
          <w:p w:rsidR="00977FBF" w:rsidRPr="008E3BB1" w:rsidRDefault="00977FBF" w:rsidP="008E3BB1">
            <w:pPr>
              <w:ind w:left="612" w:hanging="423"/>
              <w:rPr>
                <w:rFonts w:ascii="Times New Roman" w:hAnsi="Times New Roman" w:cs="Times New Roman"/>
                <w:szCs w:val="20"/>
              </w:rPr>
            </w:pPr>
          </w:p>
          <w:p w:rsidR="00977FBF" w:rsidRPr="008E3BB1" w:rsidRDefault="00977FBF" w:rsidP="00867BF5">
            <w:pPr>
              <w:ind w:left="612" w:hanging="450"/>
              <w:rPr>
                <w:rFonts w:ascii="Times New Roman" w:hAnsi="Times New Roman" w:cs="Times New Roman"/>
                <w:szCs w:val="20"/>
              </w:rPr>
            </w:pPr>
          </w:p>
          <w:p w:rsidR="00977FBF" w:rsidRPr="008E3BB1" w:rsidRDefault="00977FBF" w:rsidP="00867BF5">
            <w:pPr>
              <w:ind w:left="612" w:hanging="450"/>
              <w:rPr>
                <w:rFonts w:ascii="Times New Roman" w:hAnsi="Times New Roman" w:cs="Times New Roman"/>
                <w:szCs w:val="20"/>
              </w:rPr>
            </w:pPr>
          </w:p>
          <w:p w:rsidR="00977FBF" w:rsidRPr="008E3BB1" w:rsidRDefault="00977FBF" w:rsidP="00867BF5">
            <w:pPr>
              <w:spacing w:after="120"/>
              <w:ind w:left="612" w:hanging="450"/>
              <w:rPr>
                <w:rFonts w:ascii="Times New Roman" w:hAnsi="Times New Roman" w:cs="Times New Roman"/>
                <w:szCs w:val="20"/>
              </w:rPr>
            </w:pPr>
          </w:p>
          <w:p w:rsidR="00551B5C" w:rsidRPr="008E3BB1" w:rsidRDefault="00551B5C" w:rsidP="008E3BB1">
            <w:pPr>
              <w:spacing w:after="120"/>
              <w:ind w:left="612" w:hanging="441"/>
              <w:rPr>
                <w:rFonts w:ascii="Times New Roman" w:hAnsi="Times New Roman" w:cs="Times New Roman"/>
                <w:szCs w:val="20"/>
              </w:rPr>
            </w:pPr>
            <w:r w:rsidRPr="008E3BB1">
              <w:rPr>
                <w:rFonts w:ascii="Times New Roman" w:hAnsi="Times New Roman" w:cs="Times New Roman"/>
                <w:b/>
                <w:sz w:val="22"/>
                <w:szCs w:val="20"/>
              </w:rPr>
              <w:t xml:space="preserve">RATING:  </w:t>
            </w:r>
            <w:r w:rsidRPr="008E3BB1">
              <w:rPr>
                <w:rFonts w:ascii="Times New Roman" w:hAnsi="Times New Roman" w:cs="Times New Roman"/>
                <w:b/>
                <w:bCs/>
                <w:sz w:val="22"/>
                <w:szCs w:val="20"/>
              </w:rPr>
              <w:sym w:font="Wingdings" w:char="F0A8"/>
            </w:r>
            <w:r w:rsidRPr="008E3BB1">
              <w:rPr>
                <w:rFonts w:ascii="Times New Roman" w:hAnsi="Times New Roman" w:cs="Times New Roman"/>
                <w:b/>
                <w:bCs/>
                <w:sz w:val="22"/>
                <w:szCs w:val="20"/>
              </w:rPr>
              <w:t xml:space="preserve"> </w:t>
            </w:r>
            <w:r w:rsidRPr="008E3BB1">
              <w:rPr>
                <w:rFonts w:ascii="Times New Roman" w:hAnsi="Times New Roman" w:cs="Times New Roman"/>
                <w:b/>
                <w:sz w:val="22"/>
                <w:szCs w:val="20"/>
              </w:rPr>
              <w:t>Exemplary</w:t>
            </w:r>
            <w:r w:rsidRPr="008E3BB1">
              <w:rPr>
                <w:rFonts w:ascii="Times New Roman" w:hAnsi="Times New Roman" w:cs="Times New Roman"/>
                <w:b/>
                <w:i/>
                <w:iCs/>
                <w:sz w:val="22"/>
                <w:szCs w:val="20"/>
              </w:rPr>
              <w:t xml:space="preserve">  </w:t>
            </w:r>
            <w:r w:rsidR="008E3BB1">
              <w:rPr>
                <w:rFonts w:ascii="Times New Roman" w:hAnsi="Times New Roman" w:cs="Times New Roman"/>
                <w:b/>
                <w:i/>
                <w:iCs/>
                <w:sz w:val="22"/>
                <w:szCs w:val="20"/>
              </w:rPr>
              <w:t xml:space="preserve"> </w:t>
            </w:r>
            <w:r w:rsidRPr="008E3BB1">
              <w:rPr>
                <w:rFonts w:ascii="Times New Roman" w:hAnsi="Times New Roman" w:cs="Times New Roman"/>
                <w:b/>
                <w:bCs/>
                <w:sz w:val="22"/>
                <w:szCs w:val="20"/>
              </w:rPr>
              <w:sym w:font="Wingdings" w:char="F0A8"/>
            </w:r>
            <w:r w:rsidRPr="008E3BB1">
              <w:rPr>
                <w:rFonts w:ascii="Times New Roman" w:hAnsi="Times New Roman" w:cs="Times New Roman"/>
                <w:b/>
                <w:bCs/>
                <w:sz w:val="22"/>
                <w:szCs w:val="20"/>
              </w:rPr>
              <w:t xml:space="preserve"> </w:t>
            </w:r>
            <w:r w:rsidR="008E3BB1">
              <w:rPr>
                <w:rFonts w:ascii="Times New Roman" w:hAnsi="Times New Roman" w:cs="Times New Roman"/>
                <w:b/>
                <w:sz w:val="22"/>
                <w:szCs w:val="20"/>
              </w:rPr>
              <w:t xml:space="preserve">Proficient   </w:t>
            </w:r>
            <w:r w:rsidRPr="008E3BB1">
              <w:rPr>
                <w:rFonts w:ascii="Times New Roman" w:hAnsi="Times New Roman" w:cs="Times New Roman"/>
                <w:b/>
                <w:bCs/>
                <w:sz w:val="22"/>
                <w:szCs w:val="20"/>
              </w:rPr>
              <w:sym w:font="Wingdings" w:char="F0A8"/>
            </w:r>
            <w:r w:rsidRPr="008E3BB1">
              <w:rPr>
                <w:rFonts w:ascii="Times New Roman" w:hAnsi="Times New Roman" w:cs="Times New Roman"/>
                <w:b/>
                <w:bCs/>
                <w:sz w:val="22"/>
                <w:szCs w:val="20"/>
              </w:rPr>
              <w:t xml:space="preserve"> Developing/</w:t>
            </w:r>
            <w:r w:rsidRPr="008E3BB1">
              <w:rPr>
                <w:rFonts w:ascii="Times New Roman" w:hAnsi="Times New Roman" w:cs="Times New Roman"/>
                <w:b/>
                <w:sz w:val="22"/>
                <w:szCs w:val="20"/>
              </w:rPr>
              <w:t>Needs Improvement</w:t>
            </w:r>
            <w:r w:rsidR="008E3BB1">
              <w:rPr>
                <w:rFonts w:ascii="Times New Roman" w:hAnsi="Times New Roman" w:cs="Times New Roman"/>
                <w:b/>
                <w:i/>
                <w:iCs/>
                <w:sz w:val="22"/>
                <w:szCs w:val="20"/>
              </w:rPr>
              <w:t xml:space="preserve">  </w:t>
            </w:r>
            <w:r w:rsidRPr="008E3BB1">
              <w:rPr>
                <w:rFonts w:ascii="Times New Roman" w:hAnsi="Times New Roman" w:cs="Times New Roman"/>
                <w:b/>
                <w:i/>
                <w:iCs/>
                <w:sz w:val="22"/>
                <w:szCs w:val="20"/>
              </w:rPr>
              <w:t xml:space="preserve"> </w:t>
            </w:r>
            <w:r w:rsidRPr="008E3BB1">
              <w:rPr>
                <w:rFonts w:ascii="Times New Roman" w:hAnsi="Times New Roman" w:cs="Times New Roman"/>
                <w:b/>
                <w:bCs/>
                <w:sz w:val="22"/>
                <w:szCs w:val="20"/>
              </w:rPr>
              <w:sym w:font="Wingdings" w:char="F0A8"/>
            </w:r>
            <w:r w:rsidRPr="008E3BB1">
              <w:rPr>
                <w:rFonts w:ascii="Times New Roman" w:hAnsi="Times New Roman" w:cs="Times New Roman"/>
                <w:b/>
                <w:bCs/>
                <w:sz w:val="22"/>
                <w:szCs w:val="20"/>
              </w:rPr>
              <w:t xml:space="preserve"> </w:t>
            </w:r>
            <w:r w:rsidRPr="008E3BB1">
              <w:rPr>
                <w:rFonts w:ascii="Times New Roman" w:hAnsi="Times New Roman" w:cs="Times New Roman"/>
                <w:b/>
                <w:sz w:val="22"/>
                <w:szCs w:val="20"/>
              </w:rPr>
              <w:t>Unacceptable</w:t>
            </w:r>
          </w:p>
        </w:tc>
      </w:tr>
    </w:tbl>
    <w:p w:rsidR="00977FBF" w:rsidRPr="00BE4149" w:rsidRDefault="00977FBF" w:rsidP="00977FBF">
      <w:pPr>
        <w:ind w:left="90" w:right="90" w:hanging="90"/>
        <w:rPr>
          <w:rFonts w:ascii="Times New Roman" w:eastAsia="Times" w:hAnsi="Times New Roman" w:cs="Times New Roman"/>
          <w:b/>
          <w:bCs/>
          <w:sz w:val="20"/>
          <w:szCs w:val="20"/>
        </w:rPr>
      </w:pPr>
    </w:p>
    <w:p w:rsidR="00977FBF" w:rsidRPr="00BE4149" w:rsidRDefault="00977FBF" w:rsidP="00977FBF">
      <w:pPr>
        <w:rPr>
          <w:rFonts w:ascii="Times New Roman" w:eastAsia="Times" w:hAnsi="Times New Roman" w:cs="Times New Roman"/>
          <w:sz w:val="20"/>
          <w:szCs w:val="20"/>
        </w:rPr>
      </w:pPr>
      <w:r w:rsidRPr="00BE4149">
        <w:rPr>
          <w:rFonts w:ascii="Times New Roman" w:eastAsia="Times" w:hAnsi="Times New Roman" w:cs="Times New Roman"/>
          <w:sz w:val="20"/>
          <w:szCs w:val="20"/>
        </w:rPr>
        <w:br w:type="page"/>
      </w:r>
    </w:p>
    <w:p w:rsidR="00977FBF" w:rsidRPr="00BE4149" w:rsidRDefault="00A31504" w:rsidP="00977FBF">
      <w:pPr>
        <w:tabs>
          <w:tab w:val="center" w:pos="4320"/>
          <w:tab w:val="right" w:pos="9360"/>
        </w:tabs>
        <w:rPr>
          <w:rFonts w:eastAsia="Times New Roman"/>
        </w:rPr>
      </w:pPr>
      <w:r w:rsidRPr="00BE4149">
        <w:rPr>
          <w:rFonts w:eastAsia="Times New Roman"/>
        </w:rPr>
        <w:lastRenderedPageBreak/>
        <w:t xml:space="preserve">Sample:  Superintendent Summative Performance Report Option </w:t>
      </w:r>
      <w:proofErr w:type="gramStart"/>
      <w:r w:rsidRPr="00BE4149">
        <w:rPr>
          <w:rFonts w:eastAsia="Times New Roman"/>
        </w:rPr>
        <w:t>A</w:t>
      </w:r>
      <w:proofErr w:type="gramEnd"/>
      <w:r w:rsidR="00977FBF" w:rsidRPr="00BE4149">
        <w:rPr>
          <w:rFonts w:eastAsia="Times New Roman"/>
        </w:rPr>
        <w:tab/>
      </w:r>
      <w:sdt>
        <w:sdtPr>
          <w:rPr>
            <w:rFonts w:eastAsia="Times New Roman"/>
          </w:rPr>
          <w:id w:val="657884100"/>
          <w:docPartObj>
            <w:docPartGallery w:val="Page Numbers (Top of Page)"/>
            <w:docPartUnique/>
          </w:docPartObj>
        </w:sdtPr>
        <w:sdtEndPr/>
        <w:sdtContent>
          <w:r w:rsidR="00977FBF" w:rsidRPr="00BE4149">
            <w:rPr>
              <w:rFonts w:eastAsia="Times New Roman"/>
            </w:rPr>
            <w:t xml:space="preserve">Page 5 of </w:t>
          </w:r>
          <w:r w:rsidR="00551B5C" w:rsidRPr="00BE4149">
            <w:rPr>
              <w:rFonts w:eastAsia="Times New Roman"/>
            </w:rPr>
            <w:t>8</w:t>
          </w:r>
        </w:sdtContent>
      </w:sdt>
    </w:p>
    <w:p w:rsidR="00977FBF" w:rsidRPr="00BE4149" w:rsidRDefault="00977FBF" w:rsidP="00977FBF">
      <w:pPr>
        <w:rPr>
          <w:rFonts w:ascii="Times New Roman" w:eastAsia="Times" w:hAnsi="Times New Roman" w:cs="Times New Roman"/>
          <w:sz w:val="20"/>
          <w:szCs w:val="20"/>
        </w:rPr>
      </w:pPr>
    </w:p>
    <w:tbl>
      <w:tblPr>
        <w:tblStyle w:val="TableGrid12"/>
        <w:tblW w:w="0" w:type="auto"/>
        <w:tblInd w:w="108" w:type="dxa"/>
        <w:tblLook w:val="04A0" w:firstRow="1" w:lastRow="0" w:firstColumn="1" w:lastColumn="0" w:noHBand="0" w:noVBand="1"/>
        <w:tblCaption w:val="PERFORMANCE STANDARD 5"/>
        <w:tblDescription w:val="Performance Standard 5:  Communication and Community Relations&#10;The superintendent fosters the success of all students through effective communication with stakeholders.&#10;Sample Performance Indicators&#10;Examples may include, but are not limited to:&#10;The superintendent: &#10;5.1 Models and promotes effective communication and interpersonal relations within the school division.&#10;5.2 Establishes and maintains effective channels of communication with board members and between the schools and community.&#10;5.3 Works collaboratively with all stakeholders to secure resources and to support the success of a diverse student population.&#10;5.4 Creates an atmosphere of trust and mutual respect with all stakeholders.&#10;5.5 Demonstrates the skills necessary to build community support for division goals and priorities.&#10;5.6 Uses formal and informal techniques to gather external perceptions and input as a part of the decision making process.&#10;5.7 Brings together groups of different interests into a collaborative effort to respond appropriately to existing and potential problems.&#10;5.8 Models and promotes multicultural awareness, gender sensitivity, and the appreciation of diversity in the community.&#10;Comments:&#10;&#10;&#10;&#10;&#10;RATING:  • Exemplary   • Proficient   • Developing/Needs Improvement   • Unacceptable&#10;"/>
      </w:tblPr>
      <w:tblGrid>
        <w:gridCol w:w="9360"/>
      </w:tblGrid>
      <w:tr w:rsidR="00977FBF" w:rsidRPr="00BE4149" w:rsidTr="004D06A7">
        <w:trPr>
          <w:trHeight w:val="528"/>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77FBF" w:rsidRPr="008E3BB1" w:rsidRDefault="00977FBF" w:rsidP="00867BF5">
            <w:pPr>
              <w:keepNext/>
              <w:ind w:left="90"/>
              <w:outlineLvl w:val="1"/>
              <w:rPr>
                <w:rFonts w:ascii="Times New Roman" w:hAnsi="Times New Roman" w:cs="Times New Roman"/>
                <w:b/>
                <w:szCs w:val="20"/>
              </w:rPr>
            </w:pPr>
            <w:r w:rsidRPr="008E3BB1">
              <w:rPr>
                <w:rFonts w:ascii="Times New Roman" w:hAnsi="Times New Roman" w:cs="Times New Roman"/>
                <w:b/>
                <w:szCs w:val="20"/>
              </w:rPr>
              <w:t>Performance Standard 5:  Communication and Community Relations</w:t>
            </w:r>
          </w:p>
          <w:p w:rsidR="00977FBF" w:rsidRPr="008E3BB1" w:rsidRDefault="00977FBF" w:rsidP="00867BF5">
            <w:pPr>
              <w:tabs>
                <w:tab w:val="left" w:pos="9360"/>
              </w:tabs>
              <w:ind w:left="90" w:right="72"/>
              <w:rPr>
                <w:rFonts w:ascii="Times New Roman" w:hAnsi="Times New Roman" w:cs="Times New Roman"/>
                <w:i/>
                <w:szCs w:val="20"/>
              </w:rPr>
            </w:pPr>
            <w:r w:rsidRPr="008E3BB1">
              <w:rPr>
                <w:rFonts w:ascii="Times New Roman" w:hAnsi="Times New Roman" w:cs="Times New Roman"/>
                <w:i/>
                <w:szCs w:val="20"/>
              </w:rPr>
              <w:t>The superintendent fosters the success of all students through effective communication with stakeholders.</w:t>
            </w:r>
          </w:p>
        </w:tc>
      </w:tr>
      <w:tr w:rsidR="00977FBF" w:rsidRPr="00BE4149">
        <w:tc>
          <w:tcPr>
            <w:tcW w:w="9360" w:type="dxa"/>
            <w:tcBorders>
              <w:top w:val="single" w:sz="12" w:space="0" w:color="auto"/>
              <w:left w:val="single" w:sz="12" w:space="0" w:color="auto"/>
              <w:bottom w:val="nil"/>
              <w:right w:val="single" w:sz="12" w:space="0" w:color="auto"/>
            </w:tcBorders>
          </w:tcPr>
          <w:p w:rsidR="00977FBF" w:rsidRPr="008E3BB1" w:rsidRDefault="00977FBF" w:rsidP="00867BF5">
            <w:pPr>
              <w:tabs>
                <w:tab w:val="left" w:pos="720"/>
              </w:tabs>
              <w:spacing w:before="40"/>
              <w:ind w:firstLine="72"/>
              <w:rPr>
                <w:rFonts w:ascii="Times New Roman" w:hAnsi="Times New Roman" w:cs="Times New Roman"/>
                <w:b/>
                <w:szCs w:val="20"/>
              </w:rPr>
            </w:pPr>
            <w:r w:rsidRPr="008E3BB1">
              <w:rPr>
                <w:rFonts w:ascii="Times New Roman" w:hAnsi="Times New Roman" w:cs="Times New Roman"/>
                <w:b/>
                <w:szCs w:val="20"/>
              </w:rPr>
              <w:t>Sample Performance Indicators</w:t>
            </w:r>
          </w:p>
          <w:p w:rsidR="00977FBF" w:rsidRPr="008E3BB1" w:rsidRDefault="00977FBF" w:rsidP="00867BF5">
            <w:pPr>
              <w:tabs>
                <w:tab w:val="left" w:pos="720"/>
              </w:tabs>
              <w:spacing w:after="40"/>
              <w:ind w:firstLine="72"/>
              <w:rPr>
                <w:rFonts w:ascii="Times New Roman" w:hAnsi="Times New Roman" w:cs="Times New Roman"/>
                <w:i/>
                <w:iCs/>
                <w:szCs w:val="20"/>
              </w:rPr>
            </w:pPr>
            <w:r w:rsidRPr="008E3BB1">
              <w:rPr>
                <w:rFonts w:ascii="Times New Roman" w:hAnsi="Times New Roman" w:cs="Times New Roman"/>
                <w:i/>
                <w:iCs/>
                <w:szCs w:val="20"/>
              </w:rPr>
              <w:t>Examples may include, but are not limited to:</w:t>
            </w:r>
          </w:p>
        </w:tc>
      </w:tr>
      <w:tr w:rsidR="00977FBF" w:rsidRPr="00BE4149">
        <w:tc>
          <w:tcPr>
            <w:tcW w:w="9360" w:type="dxa"/>
            <w:tcBorders>
              <w:top w:val="nil"/>
              <w:left w:val="single" w:sz="12" w:space="0" w:color="auto"/>
              <w:bottom w:val="single" w:sz="12" w:space="0" w:color="auto"/>
              <w:right w:val="single" w:sz="12" w:space="0" w:color="auto"/>
            </w:tcBorders>
          </w:tcPr>
          <w:p w:rsidR="00977FBF" w:rsidRPr="008E3BB1" w:rsidRDefault="00977FBF" w:rsidP="00867BF5">
            <w:pPr>
              <w:spacing w:after="120"/>
              <w:ind w:left="630" w:hanging="558"/>
              <w:rPr>
                <w:rFonts w:ascii="Times New Roman" w:hAnsi="Times New Roman" w:cs="Times New Roman"/>
                <w:b/>
                <w:szCs w:val="20"/>
              </w:rPr>
            </w:pPr>
            <w:r w:rsidRPr="008E3BB1">
              <w:rPr>
                <w:rFonts w:ascii="Times New Roman" w:hAnsi="Times New Roman" w:cs="Times New Roman"/>
                <w:b/>
                <w:iCs/>
                <w:szCs w:val="20"/>
              </w:rPr>
              <w:t>The superintendent:</w:t>
            </w:r>
            <w:r w:rsidRPr="008E3BB1">
              <w:rPr>
                <w:rFonts w:ascii="Times New Roman" w:hAnsi="Times New Roman" w:cs="Times New Roman"/>
                <w:b/>
                <w:szCs w:val="20"/>
              </w:rPr>
              <w:t xml:space="preserve"> </w:t>
            </w:r>
          </w:p>
          <w:p w:rsidR="00EC1155" w:rsidRPr="008E3BB1" w:rsidRDefault="00EC1155" w:rsidP="008E3BB1">
            <w:pPr>
              <w:spacing w:after="120"/>
              <w:ind w:left="612" w:hanging="423"/>
              <w:rPr>
                <w:rFonts w:ascii="Times New Roman" w:hAnsi="Times New Roman" w:cs="Times New Roman"/>
                <w:szCs w:val="20"/>
              </w:rPr>
            </w:pPr>
            <w:r w:rsidRPr="008E3BB1">
              <w:rPr>
                <w:rFonts w:ascii="Times New Roman" w:hAnsi="Times New Roman" w:cs="Times New Roman"/>
                <w:color w:val="000000" w:themeColor="text1"/>
                <w:szCs w:val="20"/>
              </w:rPr>
              <w:t>5.1</w:t>
            </w:r>
            <w:r w:rsidRPr="008E3BB1">
              <w:rPr>
                <w:rFonts w:ascii="Times New Roman" w:hAnsi="Times New Roman" w:cs="Times New Roman"/>
                <w:color w:val="000000" w:themeColor="text1"/>
                <w:szCs w:val="20"/>
              </w:rPr>
              <w:tab/>
            </w:r>
            <w:r w:rsidRPr="008E3BB1">
              <w:rPr>
                <w:rFonts w:ascii="Times New Roman" w:hAnsi="Times New Roman" w:cs="Times New Roman"/>
                <w:szCs w:val="20"/>
              </w:rPr>
              <w:t>Models and promotes effective communication and interpersonal relations within the school division.</w:t>
            </w:r>
          </w:p>
          <w:p w:rsidR="00EC1155" w:rsidRPr="008E3BB1" w:rsidRDefault="00EC1155" w:rsidP="008E3BB1">
            <w:pPr>
              <w:spacing w:after="120"/>
              <w:ind w:left="612" w:hanging="423"/>
              <w:rPr>
                <w:rFonts w:ascii="Times New Roman" w:hAnsi="Times New Roman" w:cs="Times New Roman"/>
                <w:strike/>
                <w:szCs w:val="20"/>
              </w:rPr>
            </w:pPr>
            <w:r w:rsidRPr="008E3BB1">
              <w:rPr>
                <w:rFonts w:ascii="Times New Roman" w:hAnsi="Times New Roman" w:cs="Times New Roman"/>
                <w:szCs w:val="20"/>
              </w:rPr>
              <w:t>5.2</w:t>
            </w:r>
            <w:r w:rsidRPr="008E3BB1">
              <w:rPr>
                <w:rFonts w:ascii="Times New Roman" w:hAnsi="Times New Roman" w:cs="Times New Roman"/>
                <w:szCs w:val="20"/>
              </w:rPr>
              <w:tab/>
              <w:t>Establishes and maintains effective channels of communication with board members and between the schools and community.</w:t>
            </w:r>
          </w:p>
          <w:p w:rsidR="00EC1155" w:rsidRPr="008E3BB1" w:rsidRDefault="00EC1155" w:rsidP="008E3BB1">
            <w:pPr>
              <w:spacing w:after="120"/>
              <w:ind w:left="604" w:hanging="423"/>
              <w:rPr>
                <w:rFonts w:ascii="Times New Roman" w:hAnsi="Times New Roman" w:cs="Times New Roman"/>
                <w:szCs w:val="20"/>
              </w:rPr>
            </w:pPr>
            <w:r w:rsidRPr="008E3BB1">
              <w:rPr>
                <w:rFonts w:ascii="Times New Roman" w:hAnsi="Times New Roman" w:cs="Times New Roman"/>
                <w:szCs w:val="20"/>
              </w:rPr>
              <w:t>5.3</w:t>
            </w:r>
            <w:r w:rsidRPr="008E3BB1">
              <w:rPr>
                <w:rFonts w:ascii="Times New Roman" w:hAnsi="Times New Roman" w:cs="Times New Roman"/>
                <w:szCs w:val="20"/>
              </w:rPr>
              <w:tab/>
              <w:t>Works collaboratively with all stakeholders to secure resources and to support the success of a diverse student population.</w:t>
            </w:r>
          </w:p>
          <w:p w:rsidR="00EC1155" w:rsidRPr="008E3BB1" w:rsidRDefault="00EC1155" w:rsidP="008E3BB1">
            <w:pPr>
              <w:spacing w:after="120"/>
              <w:ind w:left="604" w:hanging="423"/>
              <w:rPr>
                <w:rFonts w:ascii="Times New Roman" w:hAnsi="Times New Roman" w:cs="Times New Roman"/>
                <w:szCs w:val="20"/>
              </w:rPr>
            </w:pPr>
            <w:r w:rsidRPr="008E3BB1">
              <w:rPr>
                <w:rFonts w:ascii="Times New Roman" w:hAnsi="Times New Roman" w:cs="Times New Roman"/>
                <w:szCs w:val="20"/>
              </w:rPr>
              <w:t>5.4</w:t>
            </w:r>
            <w:r w:rsidRPr="008E3BB1">
              <w:rPr>
                <w:rFonts w:ascii="Times New Roman" w:hAnsi="Times New Roman" w:cs="Times New Roman"/>
                <w:szCs w:val="20"/>
              </w:rPr>
              <w:tab/>
              <w:t>Creates an atmosphere of trust and mutual respect with all stakeholders.</w:t>
            </w:r>
          </w:p>
          <w:p w:rsidR="00EC1155" w:rsidRPr="008E3BB1" w:rsidRDefault="00EC1155" w:rsidP="008E3BB1">
            <w:pPr>
              <w:spacing w:after="120"/>
              <w:ind w:left="604" w:hanging="423"/>
              <w:rPr>
                <w:rFonts w:ascii="Times New Roman" w:hAnsi="Times New Roman" w:cs="Times New Roman"/>
                <w:szCs w:val="20"/>
              </w:rPr>
            </w:pPr>
            <w:r w:rsidRPr="008E3BB1">
              <w:rPr>
                <w:rFonts w:ascii="Times New Roman" w:hAnsi="Times New Roman" w:cs="Times New Roman"/>
                <w:szCs w:val="20"/>
              </w:rPr>
              <w:t>5.5</w:t>
            </w:r>
            <w:r w:rsidRPr="008E3BB1">
              <w:rPr>
                <w:rFonts w:ascii="Times New Roman" w:hAnsi="Times New Roman" w:cs="Times New Roman"/>
                <w:szCs w:val="20"/>
              </w:rPr>
              <w:tab/>
              <w:t>Demonstrates the skills necessary to build community support for division goals and priorities.</w:t>
            </w:r>
          </w:p>
          <w:p w:rsidR="00EC1155" w:rsidRPr="008E3BB1" w:rsidRDefault="00EC1155" w:rsidP="008E3BB1">
            <w:pPr>
              <w:spacing w:after="120"/>
              <w:ind w:left="612" w:hanging="423"/>
              <w:rPr>
                <w:rFonts w:ascii="Times New Roman" w:hAnsi="Times New Roman" w:cs="Times New Roman"/>
                <w:szCs w:val="20"/>
              </w:rPr>
            </w:pPr>
            <w:r w:rsidRPr="008E3BB1">
              <w:rPr>
                <w:rFonts w:ascii="Times New Roman" w:hAnsi="Times New Roman" w:cs="Times New Roman"/>
                <w:szCs w:val="20"/>
              </w:rPr>
              <w:t>5.6</w:t>
            </w:r>
            <w:r w:rsidRPr="008E3BB1">
              <w:rPr>
                <w:rFonts w:ascii="Times New Roman" w:hAnsi="Times New Roman" w:cs="Times New Roman"/>
                <w:szCs w:val="20"/>
              </w:rPr>
              <w:tab/>
              <w:t xml:space="preserve">Uses formal and informal techniques to gather external perceptions and </w:t>
            </w:r>
            <w:r w:rsidR="009848A0">
              <w:rPr>
                <w:rFonts w:ascii="Times New Roman" w:hAnsi="Times New Roman" w:cs="Times New Roman"/>
                <w:szCs w:val="20"/>
              </w:rPr>
              <w:t xml:space="preserve">input as a part of the decision </w:t>
            </w:r>
            <w:r w:rsidRPr="008E3BB1">
              <w:rPr>
                <w:rFonts w:ascii="Times New Roman" w:hAnsi="Times New Roman" w:cs="Times New Roman"/>
                <w:szCs w:val="20"/>
              </w:rPr>
              <w:t>making process.</w:t>
            </w:r>
          </w:p>
          <w:p w:rsidR="00EC1155" w:rsidRPr="008E3BB1" w:rsidRDefault="00EC1155" w:rsidP="008E3BB1">
            <w:pPr>
              <w:spacing w:after="120"/>
              <w:ind w:left="612" w:hanging="423"/>
              <w:rPr>
                <w:rFonts w:ascii="Times New Roman" w:hAnsi="Times New Roman" w:cs="Times New Roman"/>
                <w:szCs w:val="20"/>
              </w:rPr>
            </w:pPr>
            <w:r w:rsidRPr="008E3BB1">
              <w:rPr>
                <w:rFonts w:ascii="Times New Roman" w:hAnsi="Times New Roman" w:cs="Times New Roman"/>
                <w:szCs w:val="20"/>
              </w:rPr>
              <w:t>5.7</w:t>
            </w:r>
            <w:r w:rsidRPr="008E3BB1">
              <w:rPr>
                <w:rFonts w:ascii="Times New Roman" w:hAnsi="Times New Roman" w:cs="Times New Roman"/>
                <w:szCs w:val="20"/>
              </w:rPr>
              <w:tab/>
              <w:t>Brings together groups of different interests into a collaborative effort to respond appropriately to existing and potential problems.</w:t>
            </w:r>
          </w:p>
          <w:p w:rsidR="00EC1155" w:rsidRPr="008E3BB1" w:rsidRDefault="00EC1155" w:rsidP="008E3BB1">
            <w:pPr>
              <w:autoSpaceDE w:val="0"/>
              <w:autoSpaceDN w:val="0"/>
              <w:adjustRightInd w:val="0"/>
              <w:snapToGrid w:val="0"/>
              <w:spacing w:after="120"/>
              <w:ind w:left="604" w:hanging="423"/>
              <w:rPr>
                <w:rFonts w:ascii="Times New Roman" w:hAnsi="Times New Roman" w:cs="Times New Roman"/>
                <w:szCs w:val="20"/>
              </w:rPr>
            </w:pPr>
            <w:r w:rsidRPr="008E3BB1">
              <w:rPr>
                <w:rFonts w:ascii="Times New Roman" w:hAnsi="Times New Roman" w:cs="Times New Roman"/>
                <w:szCs w:val="20"/>
              </w:rPr>
              <w:t>5.8</w:t>
            </w:r>
            <w:r w:rsidRPr="008E3BB1">
              <w:rPr>
                <w:rFonts w:ascii="Times New Roman" w:hAnsi="Times New Roman" w:cs="Times New Roman"/>
                <w:szCs w:val="20"/>
              </w:rPr>
              <w:tab/>
              <w:t>Models and promotes multicultural awareness, gender sensitivity, and the appreciation of diversity in the community.</w:t>
            </w:r>
          </w:p>
          <w:p w:rsidR="00977FBF" w:rsidRPr="008E3BB1" w:rsidRDefault="00977FBF" w:rsidP="008E3BB1">
            <w:pPr>
              <w:autoSpaceDE w:val="0"/>
              <w:autoSpaceDN w:val="0"/>
              <w:adjustRightInd w:val="0"/>
              <w:snapToGrid w:val="0"/>
              <w:ind w:left="612" w:hanging="423"/>
              <w:rPr>
                <w:rFonts w:ascii="Times New Roman" w:hAnsi="Times New Roman" w:cs="Times New Roman"/>
                <w:b/>
                <w:szCs w:val="20"/>
              </w:rPr>
            </w:pPr>
            <w:r w:rsidRPr="008E3BB1">
              <w:rPr>
                <w:rFonts w:ascii="Times New Roman" w:hAnsi="Times New Roman" w:cs="Times New Roman"/>
                <w:b/>
                <w:szCs w:val="20"/>
              </w:rPr>
              <w:t>Comments:</w:t>
            </w:r>
          </w:p>
          <w:p w:rsidR="00977FBF" w:rsidRPr="008E3BB1" w:rsidRDefault="00977FBF" w:rsidP="008E3BB1">
            <w:pPr>
              <w:autoSpaceDE w:val="0"/>
              <w:autoSpaceDN w:val="0"/>
              <w:adjustRightInd w:val="0"/>
              <w:snapToGrid w:val="0"/>
              <w:ind w:left="612" w:hanging="423"/>
              <w:rPr>
                <w:rFonts w:ascii="Times New Roman" w:hAnsi="Times New Roman" w:cs="Times New Roman"/>
                <w:szCs w:val="20"/>
              </w:rPr>
            </w:pPr>
          </w:p>
          <w:p w:rsidR="00977FBF" w:rsidRPr="008E3BB1" w:rsidRDefault="00977FBF" w:rsidP="008E3BB1">
            <w:pPr>
              <w:autoSpaceDE w:val="0"/>
              <w:autoSpaceDN w:val="0"/>
              <w:adjustRightInd w:val="0"/>
              <w:snapToGrid w:val="0"/>
              <w:ind w:left="612" w:hanging="423"/>
              <w:rPr>
                <w:rFonts w:ascii="Times New Roman" w:hAnsi="Times New Roman" w:cs="Times New Roman"/>
                <w:szCs w:val="20"/>
              </w:rPr>
            </w:pPr>
          </w:p>
          <w:p w:rsidR="00977FBF" w:rsidRPr="008E3BB1" w:rsidRDefault="00977FBF" w:rsidP="008E3BB1">
            <w:pPr>
              <w:autoSpaceDE w:val="0"/>
              <w:autoSpaceDN w:val="0"/>
              <w:adjustRightInd w:val="0"/>
              <w:snapToGrid w:val="0"/>
              <w:ind w:left="612" w:hanging="423"/>
              <w:rPr>
                <w:rFonts w:ascii="Times New Roman" w:hAnsi="Times New Roman" w:cs="Times New Roman"/>
                <w:szCs w:val="20"/>
              </w:rPr>
            </w:pPr>
          </w:p>
          <w:p w:rsidR="00977FBF" w:rsidRPr="008E3BB1" w:rsidRDefault="00977FBF" w:rsidP="008E3BB1">
            <w:pPr>
              <w:autoSpaceDE w:val="0"/>
              <w:autoSpaceDN w:val="0"/>
              <w:adjustRightInd w:val="0"/>
              <w:snapToGrid w:val="0"/>
              <w:spacing w:after="120"/>
              <w:ind w:left="612" w:hanging="423"/>
              <w:rPr>
                <w:rFonts w:ascii="Times New Roman" w:hAnsi="Times New Roman" w:cs="Times New Roman"/>
                <w:szCs w:val="20"/>
              </w:rPr>
            </w:pPr>
          </w:p>
          <w:p w:rsidR="00551B5C" w:rsidRPr="008E3BB1" w:rsidRDefault="00551B5C" w:rsidP="008E3BB1">
            <w:pPr>
              <w:autoSpaceDE w:val="0"/>
              <w:autoSpaceDN w:val="0"/>
              <w:adjustRightInd w:val="0"/>
              <w:snapToGrid w:val="0"/>
              <w:spacing w:after="120"/>
              <w:ind w:left="612" w:hanging="423"/>
              <w:rPr>
                <w:rFonts w:ascii="Times New Roman" w:hAnsi="Times New Roman" w:cs="Times New Roman"/>
                <w:szCs w:val="20"/>
              </w:rPr>
            </w:pPr>
            <w:r w:rsidRPr="008E3BB1">
              <w:rPr>
                <w:rFonts w:ascii="Times New Roman" w:hAnsi="Times New Roman" w:cs="Times New Roman"/>
                <w:b/>
                <w:sz w:val="22"/>
                <w:szCs w:val="20"/>
              </w:rPr>
              <w:t xml:space="preserve">RATING:  </w:t>
            </w:r>
            <w:r w:rsidRPr="008E3BB1">
              <w:rPr>
                <w:rFonts w:ascii="Times New Roman" w:hAnsi="Times New Roman" w:cs="Times New Roman"/>
                <w:b/>
                <w:bCs/>
                <w:sz w:val="22"/>
                <w:szCs w:val="20"/>
              </w:rPr>
              <w:sym w:font="Wingdings" w:char="F0A8"/>
            </w:r>
            <w:r w:rsidRPr="008E3BB1">
              <w:rPr>
                <w:rFonts w:ascii="Times New Roman" w:hAnsi="Times New Roman" w:cs="Times New Roman"/>
                <w:b/>
                <w:bCs/>
                <w:sz w:val="22"/>
                <w:szCs w:val="20"/>
              </w:rPr>
              <w:t xml:space="preserve"> </w:t>
            </w:r>
            <w:r w:rsidRPr="008E3BB1">
              <w:rPr>
                <w:rFonts w:ascii="Times New Roman" w:hAnsi="Times New Roman" w:cs="Times New Roman"/>
                <w:b/>
                <w:sz w:val="22"/>
                <w:szCs w:val="20"/>
              </w:rPr>
              <w:t>Exemplary</w:t>
            </w:r>
            <w:r w:rsidRPr="008E3BB1">
              <w:rPr>
                <w:rFonts w:ascii="Times New Roman" w:hAnsi="Times New Roman" w:cs="Times New Roman"/>
                <w:b/>
                <w:i/>
                <w:iCs/>
                <w:sz w:val="22"/>
                <w:szCs w:val="20"/>
              </w:rPr>
              <w:t xml:space="preserve">   </w:t>
            </w:r>
            <w:r w:rsidRPr="008E3BB1">
              <w:rPr>
                <w:rFonts w:ascii="Times New Roman" w:hAnsi="Times New Roman" w:cs="Times New Roman"/>
                <w:b/>
                <w:bCs/>
                <w:sz w:val="22"/>
                <w:szCs w:val="20"/>
              </w:rPr>
              <w:sym w:font="Wingdings" w:char="F0A8"/>
            </w:r>
            <w:r w:rsidRPr="008E3BB1">
              <w:rPr>
                <w:rFonts w:ascii="Times New Roman" w:hAnsi="Times New Roman" w:cs="Times New Roman"/>
                <w:b/>
                <w:bCs/>
                <w:sz w:val="22"/>
                <w:szCs w:val="20"/>
              </w:rPr>
              <w:t xml:space="preserve"> </w:t>
            </w:r>
            <w:r w:rsidR="008E3BB1">
              <w:rPr>
                <w:rFonts w:ascii="Times New Roman" w:hAnsi="Times New Roman" w:cs="Times New Roman"/>
                <w:b/>
                <w:sz w:val="22"/>
                <w:szCs w:val="20"/>
              </w:rPr>
              <w:t xml:space="preserve">Proficient  </w:t>
            </w:r>
            <w:r w:rsidRPr="008E3BB1">
              <w:rPr>
                <w:rFonts w:ascii="Times New Roman" w:hAnsi="Times New Roman" w:cs="Times New Roman"/>
                <w:b/>
                <w:sz w:val="22"/>
                <w:szCs w:val="20"/>
              </w:rPr>
              <w:t xml:space="preserve"> </w:t>
            </w:r>
            <w:r w:rsidRPr="008E3BB1">
              <w:rPr>
                <w:rFonts w:ascii="Times New Roman" w:hAnsi="Times New Roman" w:cs="Times New Roman"/>
                <w:b/>
                <w:bCs/>
                <w:sz w:val="22"/>
                <w:szCs w:val="20"/>
              </w:rPr>
              <w:sym w:font="Wingdings" w:char="F0A8"/>
            </w:r>
            <w:r w:rsidRPr="008E3BB1">
              <w:rPr>
                <w:rFonts w:ascii="Times New Roman" w:hAnsi="Times New Roman" w:cs="Times New Roman"/>
                <w:b/>
                <w:bCs/>
                <w:sz w:val="22"/>
                <w:szCs w:val="20"/>
              </w:rPr>
              <w:t xml:space="preserve"> Developing/</w:t>
            </w:r>
            <w:r w:rsidRPr="008E3BB1">
              <w:rPr>
                <w:rFonts w:ascii="Times New Roman" w:hAnsi="Times New Roman" w:cs="Times New Roman"/>
                <w:b/>
                <w:sz w:val="22"/>
                <w:szCs w:val="20"/>
              </w:rPr>
              <w:t>Needs Improvement</w:t>
            </w:r>
            <w:r w:rsidR="008E3BB1">
              <w:rPr>
                <w:rFonts w:ascii="Times New Roman" w:hAnsi="Times New Roman" w:cs="Times New Roman"/>
                <w:b/>
                <w:i/>
                <w:iCs/>
                <w:sz w:val="22"/>
                <w:szCs w:val="20"/>
              </w:rPr>
              <w:t xml:space="preserve"> </w:t>
            </w:r>
            <w:r w:rsidRPr="008E3BB1">
              <w:rPr>
                <w:rFonts w:ascii="Times New Roman" w:hAnsi="Times New Roman" w:cs="Times New Roman"/>
                <w:b/>
                <w:i/>
                <w:iCs/>
                <w:sz w:val="22"/>
                <w:szCs w:val="20"/>
              </w:rPr>
              <w:t xml:space="preserve">  </w:t>
            </w:r>
            <w:r w:rsidRPr="008E3BB1">
              <w:rPr>
                <w:rFonts w:ascii="Times New Roman" w:hAnsi="Times New Roman" w:cs="Times New Roman"/>
                <w:b/>
                <w:bCs/>
                <w:sz w:val="22"/>
                <w:szCs w:val="20"/>
              </w:rPr>
              <w:sym w:font="Wingdings" w:char="F0A8"/>
            </w:r>
            <w:r w:rsidRPr="008E3BB1">
              <w:rPr>
                <w:rFonts w:ascii="Times New Roman" w:hAnsi="Times New Roman" w:cs="Times New Roman"/>
                <w:b/>
                <w:bCs/>
                <w:sz w:val="22"/>
                <w:szCs w:val="20"/>
              </w:rPr>
              <w:t xml:space="preserve"> </w:t>
            </w:r>
            <w:r w:rsidRPr="008E3BB1">
              <w:rPr>
                <w:rFonts w:ascii="Times New Roman" w:hAnsi="Times New Roman" w:cs="Times New Roman"/>
                <w:b/>
                <w:sz w:val="22"/>
                <w:szCs w:val="20"/>
              </w:rPr>
              <w:t>Unacceptable</w:t>
            </w:r>
          </w:p>
        </w:tc>
      </w:tr>
    </w:tbl>
    <w:p w:rsidR="00977FBF" w:rsidRPr="00BE4149" w:rsidRDefault="00977FBF" w:rsidP="00977FBF">
      <w:pPr>
        <w:ind w:hanging="450"/>
        <w:rPr>
          <w:rFonts w:ascii="Times New Roman" w:eastAsia="Times" w:hAnsi="Times New Roman" w:cs="Times New Roman"/>
          <w:i/>
          <w:sz w:val="20"/>
          <w:szCs w:val="20"/>
        </w:rPr>
      </w:pPr>
    </w:p>
    <w:p w:rsidR="00977FBF" w:rsidRPr="00BE4149" w:rsidRDefault="00977FBF" w:rsidP="00977FBF">
      <w:pPr>
        <w:rPr>
          <w:rFonts w:ascii="Times New Roman" w:eastAsia="Times" w:hAnsi="Times New Roman" w:cs="Times New Roman"/>
          <w:i/>
          <w:sz w:val="20"/>
          <w:szCs w:val="20"/>
        </w:rPr>
      </w:pPr>
    </w:p>
    <w:p w:rsidR="00977FBF" w:rsidRPr="00BE4149" w:rsidRDefault="00977FBF" w:rsidP="00977FBF">
      <w:pPr>
        <w:rPr>
          <w:rFonts w:ascii="Times New Roman" w:eastAsia="Times" w:hAnsi="Times New Roman" w:cs="Times New Roman"/>
          <w:b/>
          <w:sz w:val="20"/>
          <w:szCs w:val="20"/>
          <w:u w:val="single"/>
        </w:rPr>
      </w:pPr>
      <w:r w:rsidRPr="00BE4149">
        <w:rPr>
          <w:rFonts w:ascii="Times New Roman" w:eastAsia="Times" w:hAnsi="Times New Roman" w:cs="Times New Roman"/>
          <w:b/>
          <w:sz w:val="20"/>
          <w:szCs w:val="20"/>
          <w:u w:val="single"/>
        </w:rPr>
        <w:br w:type="page"/>
      </w:r>
    </w:p>
    <w:p w:rsidR="00977FBF" w:rsidRPr="00BE4149" w:rsidRDefault="00A31504" w:rsidP="00977FBF">
      <w:pPr>
        <w:tabs>
          <w:tab w:val="center" w:pos="4320"/>
          <w:tab w:val="right" w:pos="9360"/>
        </w:tabs>
        <w:rPr>
          <w:rFonts w:eastAsia="Times New Roman"/>
        </w:rPr>
      </w:pPr>
      <w:r w:rsidRPr="00BE4149">
        <w:rPr>
          <w:rFonts w:eastAsia="Times New Roman"/>
        </w:rPr>
        <w:lastRenderedPageBreak/>
        <w:t xml:space="preserve">Sample:  Superintendent Summative Performance Report Option </w:t>
      </w:r>
      <w:proofErr w:type="gramStart"/>
      <w:r w:rsidRPr="00BE4149">
        <w:rPr>
          <w:rFonts w:eastAsia="Times New Roman"/>
        </w:rPr>
        <w:t>A</w:t>
      </w:r>
      <w:proofErr w:type="gramEnd"/>
      <w:r w:rsidR="00977FBF" w:rsidRPr="00BE4149">
        <w:rPr>
          <w:rFonts w:eastAsia="Times New Roman"/>
        </w:rPr>
        <w:tab/>
      </w:r>
      <w:sdt>
        <w:sdtPr>
          <w:rPr>
            <w:rFonts w:eastAsia="Times New Roman"/>
          </w:rPr>
          <w:id w:val="1398014271"/>
          <w:docPartObj>
            <w:docPartGallery w:val="Page Numbers (Top of Page)"/>
            <w:docPartUnique/>
          </w:docPartObj>
        </w:sdtPr>
        <w:sdtEndPr/>
        <w:sdtContent>
          <w:r w:rsidR="00977FBF" w:rsidRPr="00BE4149">
            <w:rPr>
              <w:rFonts w:eastAsia="Times New Roman"/>
            </w:rPr>
            <w:t xml:space="preserve">Page 6 of </w:t>
          </w:r>
          <w:r w:rsidR="00551B5C" w:rsidRPr="00BE4149">
            <w:rPr>
              <w:rFonts w:eastAsia="Times New Roman"/>
            </w:rPr>
            <w:t>8</w:t>
          </w:r>
        </w:sdtContent>
      </w:sdt>
    </w:p>
    <w:p w:rsidR="00977FBF" w:rsidRPr="00BE4149" w:rsidRDefault="00977FBF" w:rsidP="00977FBF">
      <w:pPr>
        <w:rPr>
          <w:rFonts w:ascii="Times New Roman" w:eastAsia="Times" w:hAnsi="Times New Roman" w:cs="Times New Roman"/>
          <w:b/>
          <w:sz w:val="20"/>
          <w:szCs w:val="20"/>
          <w:u w:val="single"/>
        </w:rPr>
      </w:pPr>
    </w:p>
    <w:tbl>
      <w:tblPr>
        <w:tblStyle w:val="TableGrid12"/>
        <w:tblW w:w="0" w:type="auto"/>
        <w:tblInd w:w="108" w:type="dxa"/>
        <w:tblLook w:val="04A0" w:firstRow="1" w:lastRow="0" w:firstColumn="1" w:lastColumn="0" w:noHBand="0" w:noVBand="1"/>
        <w:tblCaption w:val="PERFORMANCE STANDARD 6"/>
        <w:tblDescription w:val="Performance Standard 6:  Professionalism&#10;The superintendent fosters the success of teachers, staff, and students by demonstrating professional standards and ethics, engaging in continuous professional development, and contributing to the profession.&#10;Sample Performance Indicators&#10;Examples may include, but are not limited to:&#10;The superintendent: &#10;6.1 Models professional, moral, and ethical standards as well as personal integrity in all interactions.&#10;6.2 Works in a collegial and collaborative manner with stakeholders to promote and support the mission and goals of the school division.&#10;6.3 Respects and maintains confidentiality and assumes responsibility for personal actions and responds appropriately to actions of others.&#10;6.4 Takes responsibility for and participates in a meaningful and continuous process of professional development that results in the enhancement of student learning.&#10;6.5 Provides service to the profession, the division, and the community by participating on state and/or national committees, being active in professional and community-based service organizations, and serving as a mentor.&#10;6.6 Takes a leadership role and encourages staff to do so as well, by presenting workshops at local, state, regional, or national conferences, authoring publications, or delivering coursework for institutions of higher education. &#10;6.7 Maintains a high level of personal knowledge regarding new developments and techniques, and shares the information with appropriate staff.&#10;6.8 Networks with colleagues to share knowledge about effective educational practices and to improve and enhance administrative knowledge, skills, and organizational success.&#10;6.9 Actively seeks opportunities to stay abreast of the latest research on educational leadership by collaborating with experts in the field.&#10;Comments:&#10;&#10;&#10;&#10;&#10;RATING:  • Exemplary   • Proficient   • Developing/Needs Improvement   • Unacceptable&#10;"/>
      </w:tblPr>
      <w:tblGrid>
        <w:gridCol w:w="9360"/>
      </w:tblGrid>
      <w:tr w:rsidR="00977FBF" w:rsidRPr="00BE4149"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77FBF" w:rsidRPr="008E3BB1" w:rsidRDefault="00977FBF" w:rsidP="00867BF5">
            <w:pPr>
              <w:keepNext/>
              <w:ind w:left="90"/>
              <w:outlineLvl w:val="1"/>
              <w:rPr>
                <w:rFonts w:ascii="Times New Roman" w:hAnsi="Times New Roman" w:cs="Times New Roman"/>
                <w:b/>
                <w:szCs w:val="20"/>
              </w:rPr>
            </w:pPr>
            <w:r w:rsidRPr="008E3BB1">
              <w:rPr>
                <w:rFonts w:ascii="Times New Roman" w:hAnsi="Times New Roman" w:cs="Times New Roman"/>
                <w:b/>
                <w:szCs w:val="20"/>
              </w:rPr>
              <w:t>Performance Standard 6:  Professionalism</w:t>
            </w:r>
          </w:p>
          <w:p w:rsidR="00977FBF" w:rsidRPr="008E3BB1" w:rsidRDefault="00977FBF" w:rsidP="00867BF5">
            <w:pPr>
              <w:ind w:left="90"/>
              <w:rPr>
                <w:rFonts w:ascii="Times New Roman" w:hAnsi="Times New Roman" w:cs="Times New Roman"/>
                <w:szCs w:val="20"/>
              </w:rPr>
            </w:pPr>
            <w:r w:rsidRPr="008E3BB1">
              <w:rPr>
                <w:rFonts w:ascii="Times New Roman" w:hAnsi="Times New Roman" w:cs="Times New Roman"/>
                <w:i/>
                <w:szCs w:val="20"/>
              </w:rPr>
              <w:t>The superintendent fosters the success of teachers, staff, and students by demonstrating professional standards and ethics, engaging in continuous professional development, and contributing to the profession</w:t>
            </w:r>
            <w:r w:rsidRPr="008E3BB1">
              <w:rPr>
                <w:rFonts w:ascii="Times New Roman" w:hAnsi="Times New Roman" w:cs="Times New Roman"/>
                <w:szCs w:val="20"/>
              </w:rPr>
              <w:t>.</w:t>
            </w:r>
          </w:p>
        </w:tc>
      </w:tr>
      <w:tr w:rsidR="00977FBF" w:rsidRPr="00BE4149">
        <w:tc>
          <w:tcPr>
            <w:tcW w:w="9360" w:type="dxa"/>
            <w:tcBorders>
              <w:top w:val="single" w:sz="12" w:space="0" w:color="auto"/>
              <w:left w:val="single" w:sz="12" w:space="0" w:color="auto"/>
              <w:bottom w:val="nil"/>
              <w:right w:val="single" w:sz="12" w:space="0" w:color="auto"/>
            </w:tcBorders>
          </w:tcPr>
          <w:p w:rsidR="00977FBF" w:rsidRPr="008E3BB1" w:rsidRDefault="00977FBF" w:rsidP="00867BF5">
            <w:pPr>
              <w:tabs>
                <w:tab w:val="left" w:pos="720"/>
              </w:tabs>
              <w:spacing w:before="40"/>
              <w:ind w:firstLine="72"/>
              <w:rPr>
                <w:rFonts w:ascii="Times New Roman" w:hAnsi="Times New Roman" w:cs="Times New Roman"/>
                <w:b/>
                <w:szCs w:val="20"/>
              </w:rPr>
            </w:pPr>
            <w:r w:rsidRPr="008E3BB1">
              <w:rPr>
                <w:rFonts w:ascii="Times New Roman" w:hAnsi="Times New Roman" w:cs="Times New Roman"/>
                <w:b/>
                <w:szCs w:val="20"/>
              </w:rPr>
              <w:t>Sample Performance Indicators</w:t>
            </w:r>
          </w:p>
          <w:p w:rsidR="00977FBF" w:rsidRPr="008E3BB1" w:rsidRDefault="00977FBF" w:rsidP="00867BF5">
            <w:pPr>
              <w:tabs>
                <w:tab w:val="left" w:pos="720"/>
              </w:tabs>
              <w:spacing w:after="40"/>
              <w:ind w:firstLine="72"/>
              <w:rPr>
                <w:rFonts w:ascii="Times New Roman" w:hAnsi="Times New Roman" w:cs="Times New Roman"/>
                <w:i/>
                <w:iCs/>
                <w:szCs w:val="20"/>
              </w:rPr>
            </w:pPr>
            <w:r w:rsidRPr="008E3BB1">
              <w:rPr>
                <w:rFonts w:ascii="Times New Roman" w:hAnsi="Times New Roman" w:cs="Times New Roman"/>
                <w:i/>
                <w:iCs/>
                <w:szCs w:val="20"/>
              </w:rPr>
              <w:t>Examples may include, but are not limited to:</w:t>
            </w:r>
          </w:p>
        </w:tc>
      </w:tr>
      <w:tr w:rsidR="00977FBF" w:rsidRPr="00BE4149">
        <w:tc>
          <w:tcPr>
            <w:tcW w:w="9360" w:type="dxa"/>
            <w:tcBorders>
              <w:top w:val="nil"/>
              <w:left w:val="single" w:sz="12" w:space="0" w:color="auto"/>
              <w:bottom w:val="single" w:sz="12" w:space="0" w:color="auto"/>
              <w:right w:val="single" w:sz="12" w:space="0" w:color="auto"/>
            </w:tcBorders>
          </w:tcPr>
          <w:p w:rsidR="00977FBF" w:rsidRPr="008E3BB1" w:rsidRDefault="00977FBF" w:rsidP="00867BF5">
            <w:pPr>
              <w:spacing w:after="120"/>
              <w:ind w:left="630" w:hanging="558"/>
              <w:rPr>
                <w:rFonts w:ascii="Times New Roman" w:hAnsi="Times New Roman" w:cs="Times New Roman"/>
                <w:b/>
                <w:szCs w:val="20"/>
              </w:rPr>
            </w:pPr>
            <w:r w:rsidRPr="008E3BB1">
              <w:rPr>
                <w:rFonts w:ascii="Times New Roman" w:hAnsi="Times New Roman" w:cs="Times New Roman"/>
                <w:b/>
                <w:iCs/>
                <w:szCs w:val="20"/>
              </w:rPr>
              <w:t>The superintendent:</w:t>
            </w:r>
            <w:r w:rsidRPr="008E3BB1">
              <w:rPr>
                <w:rFonts w:ascii="Times New Roman" w:hAnsi="Times New Roman" w:cs="Times New Roman"/>
                <w:b/>
                <w:szCs w:val="20"/>
              </w:rPr>
              <w:t xml:space="preserve"> </w:t>
            </w:r>
          </w:p>
          <w:p w:rsidR="003534EA" w:rsidRPr="008E3BB1" w:rsidRDefault="003534EA" w:rsidP="003534EA">
            <w:pPr>
              <w:spacing w:after="120"/>
              <w:ind w:left="612" w:hanging="450"/>
              <w:rPr>
                <w:rFonts w:ascii="Times New Roman" w:hAnsi="Times New Roman" w:cs="Times New Roman"/>
              </w:rPr>
            </w:pPr>
            <w:r w:rsidRPr="008E3BB1">
              <w:rPr>
                <w:rFonts w:ascii="Times New Roman" w:hAnsi="Times New Roman" w:cs="Times New Roman"/>
              </w:rPr>
              <w:t>6.1</w:t>
            </w:r>
            <w:r w:rsidRPr="008E3BB1">
              <w:rPr>
                <w:rFonts w:ascii="Times New Roman" w:hAnsi="Times New Roman" w:cs="Times New Roman"/>
              </w:rPr>
              <w:tab/>
              <w:t>Models professional, moral, and ethical standards as well as personal integrity in all interactions.</w:t>
            </w:r>
          </w:p>
          <w:p w:rsidR="003534EA" w:rsidRPr="008E3BB1" w:rsidRDefault="003534EA" w:rsidP="003534EA">
            <w:pPr>
              <w:spacing w:after="120"/>
              <w:ind w:left="612" w:hanging="450"/>
              <w:rPr>
                <w:rFonts w:ascii="Times New Roman" w:hAnsi="Times New Roman" w:cs="Times New Roman"/>
              </w:rPr>
            </w:pPr>
            <w:r w:rsidRPr="008E3BB1">
              <w:rPr>
                <w:rFonts w:ascii="Times New Roman" w:hAnsi="Times New Roman" w:cs="Times New Roman"/>
              </w:rPr>
              <w:t>6.2</w:t>
            </w:r>
            <w:r w:rsidRPr="008E3BB1">
              <w:rPr>
                <w:rFonts w:ascii="Times New Roman" w:hAnsi="Times New Roman" w:cs="Times New Roman"/>
              </w:rPr>
              <w:tab/>
              <w:t>Works in a collegial and collaborative manner with stakeholders to promote and support the mission and goals of the school division.</w:t>
            </w:r>
          </w:p>
          <w:p w:rsidR="003534EA" w:rsidRPr="008E3BB1" w:rsidRDefault="003534EA" w:rsidP="003534EA">
            <w:pPr>
              <w:spacing w:after="120"/>
              <w:ind w:left="612" w:hanging="450"/>
              <w:rPr>
                <w:rFonts w:ascii="Times New Roman" w:hAnsi="Times New Roman" w:cs="Times New Roman"/>
              </w:rPr>
            </w:pPr>
            <w:r w:rsidRPr="008E3BB1">
              <w:rPr>
                <w:rFonts w:ascii="Times New Roman" w:hAnsi="Times New Roman" w:cs="Times New Roman"/>
              </w:rPr>
              <w:t>6.3</w:t>
            </w:r>
            <w:r w:rsidRPr="008E3BB1">
              <w:rPr>
                <w:rFonts w:ascii="Times New Roman" w:hAnsi="Times New Roman" w:cs="Times New Roman"/>
              </w:rPr>
              <w:tab/>
              <w:t>Respects and maintains confidentiality and assumes responsibility for personal actions and responds appropriately to actions of others.</w:t>
            </w:r>
          </w:p>
          <w:p w:rsidR="003534EA" w:rsidRPr="008E3BB1" w:rsidRDefault="003534EA" w:rsidP="003534EA">
            <w:pPr>
              <w:spacing w:after="120"/>
              <w:ind w:left="612" w:hanging="450"/>
              <w:rPr>
                <w:rFonts w:ascii="Times New Roman" w:hAnsi="Times New Roman" w:cs="Times New Roman"/>
              </w:rPr>
            </w:pPr>
            <w:r w:rsidRPr="008E3BB1">
              <w:rPr>
                <w:rFonts w:ascii="Times New Roman" w:hAnsi="Times New Roman" w:cs="Times New Roman"/>
              </w:rPr>
              <w:t>6.4</w:t>
            </w:r>
            <w:r w:rsidRPr="008E3BB1">
              <w:rPr>
                <w:rFonts w:ascii="Times New Roman" w:hAnsi="Times New Roman" w:cs="Times New Roman"/>
              </w:rPr>
              <w:tab/>
              <w:t>Takes responsibility for and participates in a meaningful and continuous process of professional development that results in the enhancement of student learning.</w:t>
            </w:r>
          </w:p>
          <w:p w:rsidR="003534EA" w:rsidRPr="008E3BB1" w:rsidRDefault="003534EA" w:rsidP="003534EA">
            <w:pPr>
              <w:spacing w:after="120"/>
              <w:ind w:left="612" w:hanging="450"/>
              <w:rPr>
                <w:rFonts w:ascii="Times New Roman" w:hAnsi="Times New Roman" w:cs="Times New Roman"/>
              </w:rPr>
            </w:pPr>
            <w:r w:rsidRPr="008E3BB1">
              <w:rPr>
                <w:rFonts w:ascii="Times New Roman" w:hAnsi="Times New Roman" w:cs="Times New Roman"/>
              </w:rPr>
              <w:t>6.5</w:t>
            </w:r>
            <w:r w:rsidRPr="008E3BB1">
              <w:rPr>
                <w:rFonts w:ascii="Times New Roman" w:hAnsi="Times New Roman" w:cs="Times New Roman"/>
              </w:rPr>
              <w:tab/>
              <w:t>Provides service to the profession, the division, and the community by participating on state and/or national committees, being active in professional and community-based service organizations, and serving as a mentor.</w:t>
            </w:r>
          </w:p>
          <w:p w:rsidR="003534EA" w:rsidRPr="008E3BB1" w:rsidRDefault="003534EA" w:rsidP="003534EA">
            <w:pPr>
              <w:spacing w:after="120"/>
              <w:ind w:left="612" w:hanging="450"/>
              <w:rPr>
                <w:rFonts w:ascii="Times New Roman" w:hAnsi="Times New Roman" w:cs="Times New Roman"/>
              </w:rPr>
            </w:pPr>
            <w:r w:rsidRPr="008E3BB1">
              <w:rPr>
                <w:rFonts w:ascii="Times New Roman" w:hAnsi="Times New Roman" w:cs="Times New Roman"/>
              </w:rPr>
              <w:t>6.6</w:t>
            </w:r>
            <w:r w:rsidRPr="008E3BB1">
              <w:rPr>
                <w:rFonts w:ascii="Times New Roman" w:hAnsi="Times New Roman" w:cs="Times New Roman"/>
              </w:rPr>
              <w:tab/>
              <w:t xml:space="preserve">Takes a leadership role and encourages staff to do so as well, by presenting workshops at local, state, regional, or national conferences, authoring publications, or delivering coursework for institutions of higher education. </w:t>
            </w:r>
          </w:p>
          <w:p w:rsidR="003534EA" w:rsidRPr="008E3BB1" w:rsidRDefault="003534EA" w:rsidP="003534EA">
            <w:pPr>
              <w:spacing w:after="120"/>
              <w:ind w:left="612" w:hanging="450"/>
              <w:rPr>
                <w:rFonts w:ascii="Times New Roman" w:hAnsi="Times New Roman" w:cs="Times New Roman"/>
              </w:rPr>
            </w:pPr>
            <w:r w:rsidRPr="008E3BB1">
              <w:rPr>
                <w:rFonts w:ascii="Times New Roman" w:hAnsi="Times New Roman" w:cs="Times New Roman"/>
              </w:rPr>
              <w:t>6.7</w:t>
            </w:r>
            <w:r w:rsidRPr="008E3BB1">
              <w:rPr>
                <w:rFonts w:ascii="Times New Roman" w:hAnsi="Times New Roman" w:cs="Times New Roman"/>
              </w:rPr>
              <w:tab/>
              <w:t>Maintains a high level of personal knowledge regarding new developments and techniques, and shares the information with appropriate staff.</w:t>
            </w:r>
          </w:p>
          <w:p w:rsidR="003534EA" w:rsidRPr="008E3BB1" w:rsidRDefault="003534EA" w:rsidP="003534EA">
            <w:pPr>
              <w:spacing w:after="120"/>
              <w:ind w:left="612" w:hanging="450"/>
              <w:rPr>
                <w:rFonts w:ascii="Times New Roman" w:hAnsi="Times New Roman" w:cs="Times New Roman"/>
              </w:rPr>
            </w:pPr>
            <w:r w:rsidRPr="008E3BB1">
              <w:rPr>
                <w:rFonts w:ascii="Times New Roman" w:hAnsi="Times New Roman" w:cs="Times New Roman"/>
              </w:rPr>
              <w:t>6.8</w:t>
            </w:r>
            <w:r w:rsidRPr="008E3BB1">
              <w:rPr>
                <w:rFonts w:ascii="Times New Roman" w:hAnsi="Times New Roman" w:cs="Times New Roman"/>
              </w:rPr>
              <w:tab/>
              <w:t>Networks with colleagues to share knowledge about effective educational practices and to improve and enhance administrative knowledge, skills, and organizational success.</w:t>
            </w:r>
          </w:p>
          <w:p w:rsidR="003534EA" w:rsidRPr="008E3BB1" w:rsidRDefault="003534EA" w:rsidP="008E3BB1">
            <w:pPr>
              <w:spacing w:after="120"/>
              <w:ind w:left="612" w:hanging="450"/>
              <w:rPr>
                <w:rFonts w:ascii="Times New Roman" w:hAnsi="Times New Roman" w:cs="Times New Roman"/>
              </w:rPr>
            </w:pPr>
            <w:r w:rsidRPr="008E3BB1">
              <w:rPr>
                <w:rFonts w:ascii="Times New Roman" w:hAnsi="Times New Roman" w:cs="Times New Roman"/>
              </w:rPr>
              <w:t>6.9</w:t>
            </w:r>
            <w:r w:rsidRPr="008E3BB1">
              <w:rPr>
                <w:rFonts w:ascii="Times New Roman" w:hAnsi="Times New Roman" w:cs="Times New Roman"/>
              </w:rPr>
              <w:tab/>
              <w:t>Actively seeks opportunities to stay abreast of the latest research on educational leadership by collaborating with experts in the field.</w:t>
            </w:r>
          </w:p>
          <w:p w:rsidR="00977FBF" w:rsidRPr="008E3BB1" w:rsidRDefault="00977FBF" w:rsidP="003534EA">
            <w:pPr>
              <w:ind w:left="522" w:hanging="360"/>
              <w:rPr>
                <w:rFonts w:ascii="Times New Roman" w:hAnsi="Times New Roman" w:cs="Times New Roman"/>
                <w:b/>
                <w:szCs w:val="20"/>
              </w:rPr>
            </w:pPr>
            <w:r w:rsidRPr="008E3BB1">
              <w:rPr>
                <w:rFonts w:ascii="Times New Roman" w:hAnsi="Times New Roman" w:cs="Times New Roman"/>
                <w:b/>
                <w:szCs w:val="20"/>
              </w:rPr>
              <w:t>Comments:</w:t>
            </w:r>
          </w:p>
          <w:p w:rsidR="00977FBF" w:rsidRPr="008E3BB1" w:rsidRDefault="00977FBF" w:rsidP="00867BF5">
            <w:pPr>
              <w:ind w:left="522" w:hanging="360"/>
              <w:rPr>
                <w:rFonts w:ascii="Times New Roman" w:hAnsi="Times New Roman" w:cs="Times New Roman"/>
                <w:szCs w:val="20"/>
              </w:rPr>
            </w:pPr>
          </w:p>
          <w:p w:rsidR="00977FBF" w:rsidRPr="008E3BB1" w:rsidRDefault="00977FBF" w:rsidP="00867BF5">
            <w:pPr>
              <w:ind w:left="522" w:hanging="360"/>
              <w:rPr>
                <w:rFonts w:ascii="Times New Roman" w:hAnsi="Times New Roman" w:cs="Times New Roman"/>
                <w:szCs w:val="20"/>
              </w:rPr>
            </w:pPr>
          </w:p>
          <w:p w:rsidR="00977FBF" w:rsidRPr="008E3BB1" w:rsidRDefault="00977FBF" w:rsidP="00867BF5">
            <w:pPr>
              <w:ind w:left="522" w:hanging="360"/>
              <w:rPr>
                <w:rFonts w:ascii="Times New Roman" w:hAnsi="Times New Roman" w:cs="Times New Roman"/>
                <w:szCs w:val="20"/>
              </w:rPr>
            </w:pPr>
          </w:p>
          <w:p w:rsidR="00977FBF" w:rsidRPr="008E3BB1" w:rsidRDefault="00977FBF" w:rsidP="00867BF5">
            <w:pPr>
              <w:spacing w:after="120"/>
              <w:ind w:left="522" w:hanging="360"/>
              <w:rPr>
                <w:rFonts w:ascii="Times New Roman" w:hAnsi="Times New Roman" w:cs="Times New Roman"/>
                <w:szCs w:val="20"/>
              </w:rPr>
            </w:pPr>
          </w:p>
          <w:p w:rsidR="00551B5C" w:rsidRPr="008E3BB1" w:rsidRDefault="00551B5C" w:rsidP="00867BF5">
            <w:pPr>
              <w:spacing w:after="120"/>
              <w:ind w:left="522" w:hanging="360"/>
              <w:rPr>
                <w:rFonts w:ascii="Times New Roman" w:hAnsi="Times New Roman" w:cs="Times New Roman"/>
                <w:szCs w:val="20"/>
              </w:rPr>
            </w:pPr>
            <w:r w:rsidRPr="008E3BB1">
              <w:rPr>
                <w:rFonts w:ascii="Times New Roman" w:hAnsi="Times New Roman" w:cs="Times New Roman"/>
                <w:b/>
                <w:sz w:val="22"/>
                <w:szCs w:val="20"/>
              </w:rPr>
              <w:t xml:space="preserve">RATING:  </w:t>
            </w:r>
            <w:r w:rsidRPr="008E3BB1">
              <w:rPr>
                <w:rFonts w:ascii="Times New Roman" w:hAnsi="Times New Roman" w:cs="Times New Roman"/>
                <w:b/>
                <w:bCs/>
                <w:sz w:val="22"/>
                <w:szCs w:val="20"/>
              </w:rPr>
              <w:sym w:font="Wingdings" w:char="F0A8"/>
            </w:r>
            <w:r w:rsidRPr="008E3BB1">
              <w:rPr>
                <w:rFonts w:ascii="Times New Roman" w:hAnsi="Times New Roman" w:cs="Times New Roman"/>
                <w:b/>
                <w:bCs/>
                <w:sz w:val="22"/>
                <w:szCs w:val="20"/>
              </w:rPr>
              <w:t xml:space="preserve"> </w:t>
            </w:r>
            <w:r w:rsidRPr="008E3BB1">
              <w:rPr>
                <w:rFonts w:ascii="Times New Roman" w:hAnsi="Times New Roman" w:cs="Times New Roman"/>
                <w:b/>
                <w:sz w:val="22"/>
                <w:szCs w:val="20"/>
              </w:rPr>
              <w:t>Exemplary</w:t>
            </w:r>
            <w:r w:rsidR="008E3BB1">
              <w:rPr>
                <w:rFonts w:ascii="Times New Roman" w:hAnsi="Times New Roman" w:cs="Times New Roman"/>
                <w:b/>
                <w:i/>
                <w:iCs/>
                <w:sz w:val="22"/>
                <w:szCs w:val="20"/>
              </w:rPr>
              <w:t xml:space="preserve"> </w:t>
            </w:r>
            <w:r w:rsidRPr="008E3BB1">
              <w:rPr>
                <w:rFonts w:ascii="Times New Roman" w:hAnsi="Times New Roman" w:cs="Times New Roman"/>
                <w:b/>
                <w:i/>
                <w:iCs/>
                <w:sz w:val="22"/>
                <w:szCs w:val="20"/>
              </w:rPr>
              <w:t xml:space="preserve">  </w:t>
            </w:r>
            <w:r w:rsidRPr="008E3BB1">
              <w:rPr>
                <w:rFonts w:ascii="Times New Roman" w:hAnsi="Times New Roman" w:cs="Times New Roman"/>
                <w:b/>
                <w:bCs/>
                <w:sz w:val="22"/>
                <w:szCs w:val="20"/>
              </w:rPr>
              <w:sym w:font="Wingdings" w:char="F0A8"/>
            </w:r>
            <w:r w:rsidRPr="008E3BB1">
              <w:rPr>
                <w:rFonts w:ascii="Times New Roman" w:hAnsi="Times New Roman" w:cs="Times New Roman"/>
                <w:b/>
                <w:bCs/>
                <w:sz w:val="22"/>
                <w:szCs w:val="20"/>
              </w:rPr>
              <w:t xml:space="preserve"> </w:t>
            </w:r>
            <w:r w:rsidR="008E3BB1">
              <w:rPr>
                <w:rFonts w:ascii="Times New Roman" w:hAnsi="Times New Roman" w:cs="Times New Roman"/>
                <w:b/>
                <w:sz w:val="22"/>
                <w:szCs w:val="20"/>
              </w:rPr>
              <w:t xml:space="preserve">Proficient  </w:t>
            </w:r>
            <w:r w:rsidRPr="008E3BB1">
              <w:rPr>
                <w:rFonts w:ascii="Times New Roman" w:hAnsi="Times New Roman" w:cs="Times New Roman"/>
                <w:b/>
                <w:sz w:val="22"/>
                <w:szCs w:val="20"/>
              </w:rPr>
              <w:t xml:space="preserve"> </w:t>
            </w:r>
            <w:r w:rsidRPr="008E3BB1">
              <w:rPr>
                <w:rFonts w:ascii="Times New Roman" w:hAnsi="Times New Roman" w:cs="Times New Roman"/>
                <w:b/>
                <w:bCs/>
                <w:sz w:val="22"/>
                <w:szCs w:val="20"/>
              </w:rPr>
              <w:sym w:font="Wingdings" w:char="F0A8"/>
            </w:r>
            <w:r w:rsidRPr="008E3BB1">
              <w:rPr>
                <w:rFonts w:ascii="Times New Roman" w:hAnsi="Times New Roman" w:cs="Times New Roman"/>
                <w:b/>
                <w:bCs/>
                <w:sz w:val="22"/>
                <w:szCs w:val="20"/>
              </w:rPr>
              <w:t xml:space="preserve"> Developing/</w:t>
            </w:r>
            <w:r w:rsidRPr="008E3BB1">
              <w:rPr>
                <w:rFonts w:ascii="Times New Roman" w:hAnsi="Times New Roman" w:cs="Times New Roman"/>
                <w:b/>
                <w:sz w:val="22"/>
                <w:szCs w:val="20"/>
              </w:rPr>
              <w:t>Needs Improvement</w:t>
            </w:r>
            <w:r w:rsidRPr="008E3BB1">
              <w:rPr>
                <w:rFonts w:ascii="Times New Roman" w:hAnsi="Times New Roman" w:cs="Times New Roman"/>
                <w:b/>
                <w:i/>
                <w:iCs/>
                <w:sz w:val="22"/>
                <w:szCs w:val="20"/>
              </w:rPr>
              <w:t xml:space="preserve">   </w:t>
            </w:r>
            <w:r w:rsidRPr="008E3BB1">
              <w:rPr>
                <w:rFonts w:ascii="Times New Roman" w:hAnsi="Times New Roman" w:cs="Times New Roman"/>
                <w:b/>
                <w:bCs/>
                <w:sz w:val="22"/>
                <w:szCs w:val="20"/>
              </w:rPr>
              <w:sym w:font="Wingdings" w:char="F0A8"/>
            </w:r>
            <w:r w:rsidRPr="008E3BB1">
              <w:rPr>
                <w:rFonts w:ascii="Times New Roman" w:hAnsi="Times New Roman" w:cs="Times New Roman"/>
                <w:b/>
                <w:bCs/>
                <w:sz w:val="22"/>
                <w:szCs w:val="20"/>
              </w:rPr>
              <w:t xml:space="preserve"> </w:t>
            </w:r>
            <w:r w:rsidRPr="008E3BB1">
              <w:rPr>
                <w:rFonts w:ascii="Times New Roman" w:hAnsi="Times New Roman" w:cs="Times New Roman"/>
                <w:b/>
                <w:sz w:val="22"/>
                <w:szCs w:val="20"/>
              </w:rPr>
              <w:t>Unacceptable</w:t>
            </w:r>
          </w:p>
        </w:tc>
      </w:tr>
    </w:tbl>
    <w:p w:rsidR="00977FBF" w:rsidRPr="00BE4149" w:rsidRDefault="00977FBF" w:rsidP="00977FBF">
      <w:pPr>
        <w:ind w:left="450" w:hanging="450"/>
        <w:jc w:val="both"/>
        <w:rPr>
          <w:rFonts w:ascii="Times New Roman" w:eastAsia="Times" w:hAnsi="Times New Roman" w:cs="Times New Roman"/>
          <w:b/>
          <w:sz w:val="20"/>
          <w:szCs w:val="20"/>
          <w:u w:val="single"/>
        </w:rPr>
      </w:pPr>
    </w:p>
    <w:p w:rsidR="00977FBF" w:rsidRPr="00BE4149" w:rsidRDefault="00977FBF" w:rsidP="00977FBF">
      <w:pPr>
        <w:rPr>
          <w:rFonts w:ascii="Times New Roman" w:eastAsia="Times" w:hAnsi="Times New Roman" w:cs="Times New Roman"/>
          <w:sz w:val="20"/>
          <w:szCs w:val="20"/>
        </w:rPr>
      </w:pPr>
      <w:r w:rsidRPr="00BE4149">
        <w:rPr>
          <w:rFonts w:ascii="Times New Roman" w:eastAsia="Times" w:hAnsi="Times New Roman" w:cs="Times New Roman"/>
          <w:sz w:val="20"/>
          <w:szCs w:val="20"/>
        </w:rPr>
        <w:br w:type="page"/>
      </w:r>
    </w:p>
    <w:p w:rsidR="00977FBF" w:rsidRPr="00BE4149" w:rsidRDefault="00A31504" w:rsidP="00977FBF">
      <w:pPr>
        <w:tabs>
          <w:tab w:val="center" w:pos="4320"/>
          <w:tab w:val="right" w:pos="9360"/>
        </w:tabs>
        <w:rPr>
          <w:rFonts w:eastAsia="Times New Roman"/>
        </w:rPr>
      </w:pPr>
      <w:r w:rsidRPr="00BE4149">
        <w:rPr>
          <w:rFonts w:eastAsia="Times New Roman"/>
        </w:rPr>
        <w:lastRenderedPageBreak/>
        <w:t xml:space="preserve">Sample:  Superintendent Summative Performance Report Option </w:t>
      </w:r>
      <w:proofErr w:type="gramStart"/>
      <w:r w:rsidRPr="00BE4149">
        <w:rPr>
          <w:rFonts w:eastAsia="Times New Roman"/>
        </w:rPr>
        <w:t>A</w:t>
      </w:r>
      <w:proofErr w:type="gramEnd"/>
      <w:r w:rsidR="00977FBF" w:rsidRPr="00BE4149">
        <w:rPr>
          <w:rFonts w:eastAsia="Times New Roman"/>
        </w:rPr>
        <w:tab/>
      </w:r>
      <w:sdt>
        <w:sdtPr>
          <w:rPr>
            <w:rFonts w:eastAsia="Times New Roman"/>
          </w:rPr>
          <w:id w:val="175930845"/>
          <w:docPartObj>
            <w:docPartGallery w:val="Page Numbers (Top of Page)"/>
            <w:docPartUnique/>
          </w:docPartObj>
        </w:sdtPr>
        <w:sdtEndPr/>
        <w:sdtContent>
          <w:r w:rsidR="00977FBF" w:rsidRPr="00BE4149">
            <w:rPr>
              <w:rFonts w:eastAsia="Times New Roman"/>
            </w:rPr>
            <w:t xml:space="preserve">Page 7 of </w:t>
          </w:r>
          <w:r w:rsidR="00551B5C" w:rsidRPr="00BE4149">
            <w:rPr>
              <w:rFonts w:eastAsia="Times New Roman"/>
            </w:rPr>
            <w:t>8</w:t>
          </w:r>
        </w:sdtContent>
      </w:sdt>
    </w:p>
    <w:p w:rsidR="00977FBF" w:rsidRPr="00BE4149" w:rsidRDefault="00977FBF" w:rsidP="00977FBF">
      <w:pPr>
        <w:rPr>
          <w:rFonts w:ascii="Times New Roman" w:eastAsia="Times" w:hAnsi="Times New Roman" w:cs="Times New Roman"/>
          <w:sz w:val="20"/>
          <w:szCs w:val="20"/>
        </w:rPr>
      </w:pPr>
    </w:p>
    <w:tbl>
      <w:tblPr>
        <w:tblStyle w:val="TableGrid12"/>
        <w:tblW w:w="0" w:type="auto"/>
        <w:tblInd w:w="108" w:type="dxa"/>
        <w:tblLook w:val="04A0" w:firstRow="1" w:lastRow="0" w:firstColumn="1" w:lastColumn="0" w:noHBand="0" w:noVBand="1"/>
        <w:tblCaption w:val="PERFORMANCE STANDARD 7"/>
        <w:tblDescription w:val="Performance Standard 7:  Divisionwide Student Academic Progress&#10;The superintendent’s leadership results in acceptable, measurable divisionwide student academic progress based on established standards.&#10;Sample Performance Indicators&#10;Examples may include, but are not limited to:&#10;The superintendent: &#10;7.1 Develops, implements, monitors, and updates division action plans that result in increased student academic progress.&#10;7.2 Uses appropriate data and applies research to make informed decisions related to student academic progress and division improvement.   &#10;7.3 Leads staff in conducting an ongoing, detailed analysis of student learning data to provide immediate and appropriate feedback.&#10;7.4 Collaborates with division staff to monitor and improve multiple measures of student progress. &#10;7.5 Utilizes internal division and external constituent meetings and professional development activities to focus on student progress outcomes. &#10;7.6 Provides evidence that students in all subgroups reporting groups are meeting acceptable and measurable student academic progress. &#10;7.7 Demonstrates responsibility for division academic achievement through proactive interactions with parents, staff, and other community stakeholders. &#10;7.8 Collaboratively develops, implements, and monitors long- and short-range division achievement goals that address varied student populations. &#10;7.9 Sets division benchmarks and implements appropriate strategies and interventions to accomplish desired outcomes. &#10;Comments:&#10;&#10;&#10;&#10;&#10;RATING:  • Exemplary   • Proficient   • Developing/Needs Improvement   • Unacceptable&#10;"/>
      </w:tblPr>
      <w:tblGrid>
        <w:gridCol w:w="9360"/>
      </w:tblGrid>
      <w:tr w:rsidR="00977FBF" w:rsidRPr="00BE4149" w:rsidTr="004D06A7">
        <w:trPr>
          <w:trHeight w:val="780"/>
          <w:tblHeader/>
        </w:trPr>
        <w:tc>
          <w:tcPr>
            <w:tcW w:w="9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77FBF" w:rsidRPr="008E3BB1" w:rsidRDefault="00977FBF" w:rsidP="00867BF5">
            <w:pPr>
              <w:keepNext/>
              <w:ind w:left="90"/>
              <w:outlineLvl w:val="1"/>
              <w:rPr>
                <w:rFonts w:ascii="Times New Roman" w:hAnsi="Times New Roman" w:cs="Times New Roman"/>
                <w:b/>
                <w:szCs w:val="20"/>
              </w:rPr>
            </w:pPr>
            <w:r w:rsidRPr="008E3BB1">
              <w:rPr>
                <w:rFonts w:ascii="Times New Roman" w:hAnsi="Times New Roman" w:cs="Times New Roman"/>
                <w:b/>
                <w:szCs w:val="20"/>
              </w:rPr>
              <w:t xml:space="preserve">Performance Standard 7:  </w:t>
            </w:r>
            <w:proofErr w:type="spellStart"/>
            <w:r w:rsidR="00D31C40" w:rsidRPr="008E3BB1">
              <w:rPr>
                <w:rFonts w:ascii="Times New Roman" w:hAnsi="Times New Roman" w:cs="Times New Roman"/>
                <w:b/>
                <w:szCs w:val="20"/>
              </w:rPr>
              <w:t>Divisionwide</w:t>
            </w:r>
            <w:proofErr w:type="spellEnd"/>
            <w:r w:rsidRPr="008E3BB1">
              <w:rPr>
                <w:rFonts w:ascii="Times New Roman" w:hAnsi="Times New Roman" w:cs="Times New Roman"/>
                <w:b/>
                <w:szCs w:val="20"/>
              </w:rPr>
              <w:t xml:space="preserve"> Student Academic Progress</w:t>
            </w:r>
          </w:p>
          <w:p w:rsidR="00977FBF" w:rsidRPr="008E3BB1" w:rsidRDefault="00977FBF" w:rsidP="00D31C40">
            <w:pPr>
              <w:ind w:left="72"/>
              <w:rPr>
                <w:rFonts w:ascii="Times New Roman" w:hAnsi="Times New Roman" w:cs="Times New Roman"/>
                <w:i/>
                <w:szCs w:val="20"/>
              </w:rPr>
            </w:pPr>
            <w:r w:rsidRPr="008E3BB1">
              <w:rPr>
                <w:rFonts w:ascii="Times New Roman" w:hAnsi="Times New Roman" w:cs="Times New Roman"/>
                <w:i/>
                <w:szCs w:val="20"/>
              </w:rPr>
              <w:t xml:space="preserve">The superintendent’s leadership results in acceptable, measurable </w:t>
            </w:r>
            <w:proofErr w:type="spellStart"/>
            <w:r w:rsidR="00D31C40" w:rsidRPr="008E3BB1">
              <w:rPr>
                <w:rFonts w:ascii="Times New Roman" w:hAnsi="Times New Roman" w:cs="Times New Roman"/>
                <w:i/>
                <w:szCs w:val="20"/>
              </w:rPr>
              <w:t>divisionwide</w:t>
            </w:r>
            <w:proofErr w:type="spellEnd"/>
            <w:r w:rsidRPr="008E3BB1">
              <w:rPr>
                <w:rFonts w:ascii="Times New Roman" w:hAnsi="Times New Roman" w:cs="Times New Roman"/>
                <w:i/>
                <w:szCs w:val="20"/>
              </w:rPr>
              <w:t xml:space="preserve"> student academic progress based on established standards.</w:t>
            </w:r>
          </w:p>
        </w:tc>
      </w:tr>
      <w:tr w:rsidR="00977FBF" w:rsidRPr="00BE4149">
        <w:tc>
          <w:tcPr>
            <w:tcW w:w="9360" w:type="dxa"/>
            <w:tcBorders>
              <w:top w:val="single" w:sz="12" w:space="0" w:color="auto"/>
              <w:left w:val="single" w:sz="12" w:space="0" w:color="auto"/>
              <w:bottom w:val="nil"/>
              <w:right w:val="single" w:sz="12" w:space="0" w:color="auto"/>
            </w:tcBorders>
          </w:tcPr>
          <w:p w:rsidR="00977FBF" w:rsidRPr="008E3BB1" w:rsidRDefault="00977FBF" w:rsidP="00867BF5">
            <w:pPr>
              <w:tabs>
                <w:tab w:val="left" w:pos="720"/>
              </w:tabs>
              <w:spacing w:before="40"/>
              <w:ind w:firstLine="72"/>
              <w:rPr>
                <w:rFonts w:ascii="Times New Roman" w:hAnsi="Times New Roman" w:cs="Times New Roman"/>
                <w:b/>
                <w:szCs w:val="20"/>
              </w:rPr>
            </w:pPr>
            <w:r w:rsidRPr="008E3BB1">
              <w:rPr>
                <w:rFonts w:ascii="Times New Roman" w:hAnsi="Times New Roman" w:cs="Times New Roman"/>
                <w:b/>
                <w:szCs w:val="20"/>
              </w:rPr>
              <w:t>Sample Performance Indicators</w:t>
            </w:r>
          </w:p>
          <w:p w:rsidR="00977FBF" w:rsidRPr="008E3BB1" w:rsidRDefault="00977FBF" w:rsidP="00867BF5">
            <w:pPr>
              <w:tabs>
                <w:tab w:val="left" w:pos="720"/>
              </w:tabs>
              <w:spacing w:after="40"/>
              <w:ind w:firstLine="72"/>
              <w:rPr>
                <w:rFonts w:ascii="Times New Roman" w:hAnsi="Times New Roman" w:cs="Times New Roman"/>
                <w:i/>
                <w:iCs/>
                <w:szCs w:val="20"/>
              </w:rPr>
            </w:pPr>
            <w:r w:rsidRPr="008E3BB1">
              <w:rPr>
                <w:rFonts w:ascii="Times New Roman" w:hAnsi="Times New Roman" w:cs="Times New Roman"/>
                <w:i/>
                <w:iCs/>
                <w:szCs w:val="20"/>
              </w:rPr>
              <w:t>Examples may include, but are not limited to:</w:t>
            </w:r>
          </w:p>
        </w:tc>
      </w:tr>
      <w:tr w:rsidR="00977FBF" w:rsidRPr="00BE4149">
        <w:tc>
          <w:tcPr>
            <w:tcW w:w="9360" w:type="dxa"/>
            <w:tcBorders>
              <w:top w:val="nil"/>
              <w:left w:val="single" w:sz="12" w:space="0" w:color="auto"/>
              <w:bottom w:val="single" w:sz="12" w:space="0" w:color="auto"/>
              <w:right w:val="single" w:sz="12" w:space="0" w:color="auto"/>
            </w:tcBorders>
          </w:tcPr>
          <w:p w:rsidR="00977FBF" w:rsidRPr="008E3BB1" w:rsidRDefault="00977FBF" w:rsidP="00867BF5">
            <w:pPr>
              <w:spacing w:after="120"/>
              <w:ind w:left="630" w:hanging="558"/>
              <w:rPr>
                <w:rFonts w:ascii="Times New Roman" w:hAnsi="Times New Roman" w:cs="Times New Roman"/>
                <w:b/>
                <w:szCs w:val="20"/>
              </w:rPr>
            </w:pPr>
            <w:r w:rsidRPr="008E3BB1">
              <w:rPr>
                <w:rFonts w:ascii="Times New Roman" w:hAnsi="Times New Roman" w:cs="Times New Roman"/>
                <w:b/>
                <w:iCs/>
                <w:szCs w:val="20"/>
              </w:rPr>
              <w:t>The superintendent:</w:t>
            </w:r>
            <w:r w:rsidRPr="008E3BB1">
              <w:rPr>
                <w:rFonts w:ascii="Times New Roman" w:hAnsi="Times New Roman" w:cs="Times New Roman"/>
                <w:b/>
                <w:szCs w:val="20"/>
              </w:rPr>
              <w:t xml:space="preserve"> </w:t>
            </w:r>
          </w:p>
          <w:p w:rsidR="003534EA" w:rsidRPr="008E3BB1" w:rsidRDefault="003534EA" w:rsidP="008E3BB1">
            <w:pPr>
              <w:spacing w:after="120"/>
              <w:ind w:left="612" w:hanging="441"/>
              <w:rPr>
                <w:rFonts w:ascii="Times New Roman" w:hAnsi="Times New Roman" w:cs="Times New Roman"/>
              </w:rPr>
            </w:pPr>
            <w:r w:rsidRPr="008E3BB1">
              <w:rPr>
                <w:rFonts w:ascii="Times New Roman" w:hAnsi="Times New Roman" w:cs="Times New Roman"/>
                <w:color w:val="000000" w:themeColor="text1"/>
              </w:rPr>
              <w:t>7.1</w:t>
            </w:r>
            <w:r w:rsidRPr="008E3BB1">
              <w:rPr>
                <w:rFonts w:ascii="Times New Roman" w:hAnsi="Times New Roman" w:cs="Times New Roman"/>
                <w:color w:val="000000" w:themeColor="text1"/>
              </w:rPr>
              <w:tab/>
            </w:r>
            <w:r w:rsidRPr="008E3BB1">
              <w:rPr>
                <w:rFonts w:ascii="Times New Roman" w:hAnsi="Times New Roman" w:cs="Times New Roman"/>
              </w:rPr>
              <w:t>Develops, implements, monitors, and updates division action plans that result in increased student academic progress.</w:t>
            </w:r>
          </w:p>
          <w:p w:rsidR="003534EA" w:rsidRPr="008E3BB1" w:rsidRDefault="003534EA" w:rsidP="008E3BB1">
            <w:pPr>
              <w:spacing w:after="120"/>
              <w:ind w:left="612" w:hanging="441"/>
              <w:rPr>
                <w:rFonts w:ascii="Times New Roman" w:hAnsi="Times New Roman" w:cs="Times New Roman"/>
                <w:strike/>
              </w:rPr>
            </w:pPr>
            <w:r w:rsidRPr="008E3BB1">
              <w:rPr>
                <w:rFonts w:ascii="Times New Roman" w:hAnsi="Times New Roman" w:cs="Times New Roman"/>
              </w:rPr>
              <w:t>7.2</w:t>
            </w:r>
            <w:r w:rsidRPr="008E3BB1">
              <w:rPr>
                <w:rFonts w:ascii="Times New Roman" w:hAnsi="Times New Roman" w:cs="Times New Roman"/>
              </w:rPr>
              <w:tab/>
              <w:t xml:space="preserve">Uses appropriate data and applies research to make informed decisions related to student academic progress and division improvement.  </w:t>
            </w:r>
            <w:r w:rsidRPr="008E3BB1">
              <w:rPr>
                <w:rFonts w:ascii="Times New Roman" w:hAnsi="Times New Roman" w:cs="Times New Roman"/>
                <w:strike/>
              </w:rPr>
              <w:t xml:space="preserve"> </w:t>
            </w:r>
          </w:p>
          <w:p w:rsidR="003534EA" w:rsidRPr="008E3BB1" w:rsidRDefault="003534EA" w:rsidP="008E3BB1">
            <w:pPr>
              <w:spacing w:after="120"/>
              <w:ind w:left="612" w:hanging="441"/>
              <w:rPr>
                <w:rFonts w:ascii="Times New Roman" w:hAnsi="Times New Roman" w:cs="Times New Roman"/>
                <w:color w:val="000000" w:themeColor="text1"/>
              </w:rPr>
            </w:pPr>
            <w:r w:rsidRPr="008E3BB1">
              <w:rPr>
                <w:rFonts w:ascii="Times New Roman" w:hAnsi="Times New Roman" w:cs="Times New Roman"/>
                <w:szCs w:val="20"/>
              </w:rPr>
              <w:t>7.3</w:t>
            </w:r>
            <w:r w:rsidRPr="008E3BB1">
              <w:rPr>
                <w:rFonts w:ascii="Times New Roman" w:hAnsi="Times New Roman" w:cs="Times New Roman"/>
                <w:szCs w:val="20"/>
              </w:rPr>
              <w:tab/>
              <w:t xml:space="preserve">Leads staff in conducting </w:t>
            </w:r>
            <w:r w:rsidRPr="008E3BB1">
              <w:rPr>
                <w:rFonts w:ascii="Times New Roman" w:hAnsi="Times New Roman" w:cs="Times New Roman"/>
                <w:color w:val="000000" w:themeColor="text1"/>
                <w:szCs w:val="20"/>
              </w:rPr>
              <w:t>an ongoing,</w:t>
            </w:r>
            <w:r w:rsidRPr="008E3BB1">
              <w:rPr>
                <w:rFonts w:ascii="Times New Roman" w:hAnsi="Times New Roman" w:cs="Times New Roman"/>
                <w:color w:val="000000" w:themeColor="text1"/>
              </w:rPr>
              <w:t xml:space="preserve"> detailed analysis of student learning data to provide immediate and appropriate feedback.</w:t>
            </w:r>
          </w:p>
          <w:p w:rsidR="003534EA" w:rsidRPr="008E3BB1" w:rsidRDefault="003534EA" w:rsidP="008E3BB1">
            <w:pPr>
              <w:spacing w:after="120"/>
              <w:ind w:left="612" w:hanging="441"/>
              <w:rPr>
                <w:rFonts w:ascii="Times New Roman" w:hAnsi="Times New Roman" w:cs="Times New Roman"/>
                <w:color w:val="000000" w:themeColor="text1"/>
              </w:rPr>
            </w:pPr>
            <w:r w:rsidRPr="008E3BB1">
              <w:rPr>
                <w:rFonts w:ascii="Times New Roman" w:hAnsi="Times New Roman" w:cs="Times New Roman"/>
                <w:color w:val="000000" w:themeColor="text1"/>
              </w:rPr>
              <w:t>7.4</w:t>
            </w:r>
            <w:r w:rsidRPr="008E3BB1">
              <w:rPr>
                <w:rFonts w:ascii="Times New Roman" w:hAnsi="Times New Roman" w:cs="Times New Roman"/>
                <w:color w:val="000000" w:themeColor="text1"/>
              </w:rPr>
              <w:tab/>
            </w:r>
            <w:r w:rsidRPr="008E3BB1">
              <w:rPr>
                <w:rFonts w:ascii="Times New Roman" w:hAnsi="Times New Roman" w:cs="Times New Roman"/>
                <w:color w:val="000000" w:themeColor="text1"/>
                <w:szCs w:val="20"/>
              </w:rPr>
              <w:t xml:space="preserve">Collaborates with division staff </w:t>
            </w:r>
            <w:r w:rsidRPr="008E3BB1">
              <w:rPr>
                <w:rFonts w:ascii="Times New Roman" w:hAnsi="Times New Roman" w:cs="Times New Roman"/>
                <w:color w:val="000000" w:themeColor="text1"/>
              </w:rPr>
              <w:t xml:space="preserve">to monitor and improve multiple measures of student progress. </w:t>
            </w:r>
          </w:p>
          <w:p w:rsidR="003534EA" w:rsidRPr="008E3BB1" w:rsidRDefault="003534EA" w:rsidP="008E3BB1">
            <w:pPr>
              <w:spacing w:after="60"/>
              <w:ind w:left="612" w:hanging="441"/>
              <w:rPr>
                <w:rFonts w:ascii="Times New Roman" w:hAnsi="Times New Roman" w:cs="Times New Roman"/>
                <w:color w:val="000000" w:themeColor="text1"/>
              </w:rPr>
            </w:pPr>
            <w:r w:rsidRPr="008E3BB1">
              <w:rPr>
                <w:rFonts w:ascii="Times New Roman" w:hAnsi="Times New Roman" w:cs="Times New Roman"/>
                <w:color w:val="000000" w:themeColor="text1"/>
              </w:rPr>
              <w:t>7.5</w:t>
            </w:r>
            <w:r w:rsidRPr="008E3BB1">
              <w:rPr>
                <w:rFonts w:ascii="Times New Roman" w:hAnsi="Times New Roman" w:cs="Times New Roman"/>
                <w:color w:val="000000" w:themeColor="text1"/>
              </w:rPr>
              <w:tab/>
              <w:t xml:space="preserve">Utilizes internal division and external constituent meetings and professional development activities to focus on student progress outcomes. </w:t>
            </w:r>
          </w:p>
          <w:p w:rsidR="003534EA" w:rsidRPr="008E3BB1" w:rsidRDefault="003534EA" w:rsidP="008E3BB1">
            <w:pPr>
              <w:tabs>
                <w:tab w:val="left" w:pos="450"/>
                <w:tab w:val="left" w:pos="900"/>
              </w:tabs>
              <w:spacing w:after="60"/>
              <w:ind w:left="612" w:right="180" w:hanging="441"/>
              <w:rPr>
                <w:rFonts w:ascii="Times New Roman" w:hAnsi="Times New Roman" w:cs="Times New Roman"/>
                <w:color w:val="000000" w:themeColor="text1"/>
              </w:rPr>
            </w:pPr>
            <w:r w:rsidRPr="008E3BB1">
              <w:rPr>
                <w:rFonts w:ascii="Times New Roman" w:hAnsi="Times New Roman" w:cs="Times New Roman"/>
                <w:color w:val="000000" w:themeColor="text1"/>
              </w:rPr>
              <w:t>7.6</w:t>
            </w:r>
            <w:r w:rsidRPr="008E3BB1">
              <w:rPr>
                <w:rFonts w:ascii="Times New Roman" w:hAnsi="Times New Roman" w:cs="Times New Roman"/>
                <w:color w:val="000000" w:themeColor="text1"/>
              </w:rPr>
              <w:tab/>
              <w:t xml:space="preserve">Provides evidence that students in all </w:t>
            </w:r>
            <w:r w:rsidR="0049281A" w:rsidRPr="0049281A">
              <w:rPr>
                <w:rFonts w:ascii="Times New Roman" w:hAnsi="Times New Roman" w:cs="Times New Roman"/>
                <w:strike/>
                <w:color w:val="000000" w:themeColor="text1"/>
                <w:highlight w:val="yellow"/>
              </w:rPr>
              <w:t>subgroups</w:t>
            </w:r>
            <w:r w:rsidR="0049281A" w:rsidRPr="0049281A">
              <w:rPr>
                <w:rFonts w:ascii="Times New Roman" w:hAnsi="Times New Roman" w:cs="Times New Roman"/>
                <w:color w:val="000000" w:themeColor="text1"/>
                <w:highlight w:val="yellow"/>
              </w:rPr>
              <w:t xml:space="preserve"> </w:t>
            </w:r>
            <w:r w:rsidR="0049281A" w:rsidRPr="0049281A">
              <w:rPr>
                <w:rFonts w:ascii="Times New Roman" w:hAnsi="Times New Roman" w:cs="Times New Roman"/>
                <w:highlight w:val="yellow"/>
                <w:u w:val="single"/>
              </w:rPr>
              <w:t>r</w:t>
            </w:r>
            <w:r w:rsidR="0049281A" w:rsidRPr="0049281A">
              <w:rPr>
                <w:rFonts w:ascii="Times New Roman" w:eastAsiaTheme="minorHAnsi" w:hAnsi="Times New Roman" w:cs="Times New Roman"/>
                <w:highlight w:val="yellow"/>
                <w:u w:val="single"/>
              </w:rPr>
              <w:t>eporting group</w:t>
            </w:r>
            <w:r w:rsidR="0049281A" w:rsidRPr="0049281A">
              <w:rPr>
                <w:rFonts w:ascii="Times New Roman" w:hAnsi="Times New Roman" w:cs="Times New Roman"/>
                <w:highlight w:val="yellow"/>
                <w:u w:val="single"/>
              </w:rPr>
              <w:t>s</w:t>
            </w:r>
            <w:r w:rsidR="0049281A" w:rsidRPr="00B52472">
              <w:rPr>
                <w:rFonts w:ascii="Times New Roman" w:hAnsi="Times New Roman" w:cs="Times New Roman"/>
                <w:color w:val="000000" w:themeColor="text1"/>
              </w:rPr>
              <w:t xml:space="preserve"> </w:t>
            </w:r>
            <w:r w:rsidRPr="008E3BB1">
              <w:rPr>
                <w:rFonts w:ascii="Times New Roman" w:hAnsi="Times New Roman" w:cs="Times New Roman"/>
                <w:color w:val="000000" w:themeColor="text1"/>
              </w:rPr>
              <w:t xml:space="preserve">are meeting acceptable and measurable student academic progress. </w:t>
            </w:r>
          </w:p>
          <w:p w:rsidR="003534EA" w:rsidRPr="008E3BB1" w:rsidRDefault="003534EA" w:rsidP="008E3BB1">
            <w:pPr>
              <w:spacing w:after="60"/>
              <w:ind w:left="612" w:hanging="441"/>
              <w:rPr>
                <w:rFonts w:ascii="Times New Roman" w:hAnsi="Times New Roman" w:cs="Times New Roman"/>
                <w:color w:val="000000" w:themeColor="text1"/>
              </w:rPr>
            </w:pPr>
            <w:r w:rsidRPr="008E3BB1">
              <w:rPr>
                <w:rFonts w:ascii="Times New Roman" w:hAnsi="Times New Roman" w:cs="Times New Roman"/>
                <w:color w:val="000000" w:themeColor="text1"/>
              </w:rPr>
              <w:t>7.7</w:t>
            </w:r>
            <w:r w:rsidRPr="008E3BB1">
              <w:rPr>
                <w:rFonts w:ascii="Times New Roman" w:hAnsi="Times New Roman" w:cs="Times New Roman"/>
                <w:color w:val="000000" w:themeColor="text1"/>
              </w:rPr>
              <w:tab/>
              <w:t xml:space="preserve">Demonstrates responsibility for division academic achievement through proactive interactions with parents, staff, and other community stakeholders. </w:t>
            </w:r>
          </w:p>
          <w:p w:rsidR="003534EA" w:rsidRPr="008E3BB1" w:rsidRDefault="003534EA" w:rsidP="008E3BB1">
            <w:pPr>
              <w:tabs>
                <w:tab w:val="left" w:pos="900"/>
              </w:tabs>
              <w:spacing w:after="60"/>
              <w:ind w:left="612" w:hanging="441"/>
              <w:rPr>
                <w:rFonts w:ascii="Times New Roman" w:hAnsi="Times New Roman" w:cs="Times New Roman"/>
                <w:color w:val="000000" w:themeColor="text1"/>
              </w:rPr>
            </w:pPr>
            <w:r w:rsidRPr="008E3BB1">
              <w:rPr>
                <w:rFonts w:ascii="Times New Roman" w:hAnsi="Times New Roman" w:cs="Times New Roman"/>
                <w:color w:val="000000" w:themeColor="text1"/>
              </w:rPr>
              <w:t>7.8</w:t>
            </w:r>
            <w:r w:rsidRPr="008E3BB1">
              <w:rPr>
                <w:rFonts w:ascii="Times New Roman" w:hAnsi="Times New Roman" w:cs="Times New Roman"/>
                <w:color w:val="000000" w:themeColor="text1"/>
              </w:rPr>
              <w:tab/>
              <w:t xml:space="preserve">Collaboratively develops, implements, and monitors long- and short-range division achievement goals that address varied student populations. </w:t>
            </w:r>
          </w:p>
          <w:p w:rsidR="003534EA" w:rsidRPr="008E3BB1" w:rsidRDefault="003534EA" w:rsidP="008E3BB1">
            <w:pPr>
              <w:spacing w:after="120"/>
              <w:ind w:left="612" w:hanging="441"/>
              <w:rPr>
                <w:rFonts w:ascii="Times New Roman" w:hAnsi="Times New Roman" w:cs="Times New Roman"/>
                <w:color w:val="000000" w:themeColor="text1"/>
              </w:rPr>
            </w:pPr>
            <w:r w:rsidRPr="008E3BB1">
              <w:rPr>
                <w:rFonts w:ascii="Times New Roman" w:hAnsi="Times New Roman" w:cs="Times New Roman"/>
                <w:color w:val="000000" w:themeColor="text1"/>
              </w:rPr>
              <w:t>7.9</w:t>
            </w:r>
            <w:r w:rsidRPr="008E3BB1">
              <w:rPr>
                <w:rFonts w:ascii="Times New Roman" w:hAnsi="Times New Roman" w:cs="Times New Roman"/>
                <w:color w:val="000000" w:themeColor="text1"/>
              </w:rPr>
              <w:tab/>
              <w:t xml:space="preserve">Sets division benchmarks and implements appropriate strategies and interventions to accomplish desired outcomes. </w:t>
            </w:r>
          </w:p>
          <w:p w:rsidR="00977FBF" w:rsidRPr="008E3BB1" w:rsidRDefault="00977FBF" w:rsidP="003534EA">
            <w:pPr>
              <w:ind w:left="522" w:hanging="360"/>
              <w:rPr>
                <w:rFonts w:ascii="Times New Roman" w:hAnsi="Times New Roman" w:cs="Times New Roman"/>
                <w:b/>
                <w:szCs w:val="20"/>
              </w:rPr>
            </w:pPr>
            <w:r w:rsidRPr="008E3BB1">
              <w:rPr>
                <w:rFonts w:ascii="Times New Roman" w:hAnsi="Times New Roman" w:cs="Times New Roman"/>
                <w:b/>
                <w:szCs w:val="20"/>
              </w:rPr>
              <w:t>Comments:</w:t>
            </w:r>
          </w:p>
          <w:p w:rsidR="00977FBF" w:rsidRPr="008E3BB1" w:rsidRDefault="00977FBF" w:rsidP="00867BF5">
            <w:pPr>
              <w:ind w:left="522" w:hanging="360"/>
              <w:rPr>
                <w:rFonts w:ascii="Times New Roman" w:hAnsi="Times New Roman" w:cs="Times New Roman"/>
                <w:szCs w:val="20"/>
              </w:rPr>
            </w:pPr>
          </w:p>
          <w:p w:rsidR="00977FBF" w:rsidRPr="008E3BB1" w:rsidRDefault="00977FBF" w:rsidP="00867BF5">
            <w:pPr>
              <w:ind w:left="522" w:hanging="360"/>
              <w:rPr>
                <w:rFonts w:ascii="Times New Roman" w:hAnsi="Times New Roman" w:cs="Times New Roman"/>
                <w:szCs w:val="20"/>
              </w:rPr>
            </w:pPr>
          </w:p>
          <w:p w:rsidR="00977FBF" w:rsidRPr="008E3BB1" w:rsidRDefault="00977FBF" w:rsidP="00867BF5">
            <w:pPr>
              <w:ind w:left="522" w:hanging="360"/>
              <w:rPr>
                <w:rFonts w:ascii="Times New Roman" w:hAnsi="Times New Roman" w:cs="Times New Roman"/>
                <w:szCs w:val="20"/>
              </w:rPr>
            </w:pPr>
          </w:p>
          <w:p w:rsidR="00977FBF" w:rsidRPr="008E3BB1" w:rsidRDefault="00977FBF" w:rsidP="00867BF5">
            <w:pPr>
              <w:spacing w:after="120"/>
              <w:ind w:left="522" w:hanging="360"/>
              <w:rPr>
                <w:rFonts w:ascii="Times New Roman" w:hAnsi="Times New Roman" w:cs="Times New Roman"/>
                <w:i/>
                <w:szCs w:val="20"/>
              </w:rPr>
            </w:pPr>
          </w:p>
          <w:p w:rsidR="00551B5C" w:rsidRPr="008E3BB1" w:rsidRDefault="00551B5C" w:rsidP="00867BF5">
            <w:pPr>
              <w:spacing w:after="120"/>
              <w:ind w:left="522" w:hanging="360"/>
              <w:rPr>
                <w:rFonts w:ascii="Times New Roman" w:hAnsi="Times New Roman" w:cs="Times New Roman"/>
                <w:i/>
                <w:szCs w:val="20"/>
              </w:rPr>
            </w:pPr>
            <w:r w:rsidRPr="008E3BB1">
              <w:rPr>
                <w:rFonts w:ascii="Times New Roman" w:hAnsi="Times New Roman" w:cs="Times New Roman"/>
                <w:b/>
                <w:sz w:val="22"/>
                <w:szCs w:val="20"/>
              </w:rPr>
              <w:t xml:space="preserve">RATING:  </w:t>
            </w:r>
            <w:r w:rsidRPr="008E3BB1">
              <w:rPr>
                <w:rFonts w:ascii="Times New Roman" w:hAnsi="Times New Roman" w:cs="Times New Roman"/>
                <w:b/>
                <w:bCs/>
                <w:sz w:val="22"/>
                <w:szCs w:val="20"/>
              </w:rPr>
              <w:sym w:font="Wingdings" w:char="F0A8"/>
            </w:r>
            <w:r w:rsidRPr="008E3BB1">
              <w:rPr>
                <w:rFonts w:ascii="Times New Roman" w:hAnsi="Times New Roman" w:cs="Times New Roman"/>
                <w:b/>
                <w:bCs/>
                <w:sz w:val="22"/>
                <w:szCs w:val="20"/>
              </w:rPr>
              <w:t xml:space="preserve"> </w:t>
            </w:r>
            <w:r w:rsidRPr="008E3BB1">
              <w:rPr>
                <w:rFonts w:ascii="Times New Roman" w:hAnsi="Times New Roman" w:cs="Times New Roman"/>
                <w:b/>
                <w:sz w:val="22"/>
                <w:szCs w:val="20"/>
              </w:rPr>
              <w:t>Exemplary</w:t>
            </w:r>
            <w:r w:rsidR="008E3BB1">
              <w:rPr>
                <w:rFonts w:ascii="Times New Roman" w:hAnsi="Times New Roman" w:cs="Times New Roman"/>
                <w:b/>
                <w:i/>
                <w:iCs/>
                <w:sz w:val="22"/>
                <w:szCs w:val="20"/>
              </w:rPr>
              <w:t xml:space="preserve">  </w:t>
            </w:r>
            <w:r w:rsidRPr="008E3BB1">
              <w:rPr>
                <w:rFonts w:ascii="Times New Roman" w:hAnsi="Times New Roman" w:cs="Times New Roman"/>
                <w:b/>
                <w:i/>
                <w:iCs/>
                <w:sz w:val="22"/>
                <w:szCs w:val="20"/>
              </w:rPr>
              <w:t xml:space="preserve"> </w:t>
            </w:r>
            <w:r w:rsidRPr="008E3BB1">
              <w:rPr>
                <w:rFonts w:ascii="Times New Roman" w:hAnsi="Times New Roman" w:cs="Times New Roman"/>
                <w:b/>
                <w:bCs/>
                <w:sz w:val="22"/>
                <w:szCs w:val="20"/>
              </w:rPr>
              <w:sym w:font="Wingdings" w:char="F0A8"/>
            </w:r>
            <w:r w:rsidRPr="008E3BB1">
              <w:rPr>
                <w:rFonts w:ascii="Times New Roman" w:hAnsi="Times New Roman" w:cs="Times New Roman"/>
                <w:b/>
                <w:bCs/>
                <w:sz w:val="22"/>
                <w:szCs w:val="20"/>
              </w:rPr>
              <w:t xml:space="preserve"> </w:t>
            </w:r>
            <w:r w:rsidR="008E3BB1">
              <w:rPr>
                <w:rFonts w:ascii="Times New Roman" w:hAnsi="Times New Roman" w:cs="Times New Roman"/>
                <w:b/>
                <w:sz w:val="22"/>
                <w:szCs w:val="20"/>
              </w:rPr>
              <w:t xml:space="preserve">Proficient   </w:t>
            </w:r>
            <w:r w:rsidRPr="008E3BB1">
              <w:rPr>
                <w:rFonts w:ascii="Times New Roman" w:hAnsi="Times New Roman" w:cs="Times New Roman"/>
                <w:b/>
                <w:bCs/>
                <w:sz w:val="22"/>
                <w:szCs w:val="20"/>
              </w:rPr>
              <w:sym w:font="Wingdings" w:char="F0A8"/>
            </w:r>
            <w:r w:rsidRPr="008E3BB1">
              <w:rPr>
                <w:rFonts w:ascii="Times New Roman" w:hAnsi="Times New Roman" w:cs="Times New Roman"/>
                <w:b/>
                <w:bCs/>
                <w:sz w:val="22"/>
                <w:szCs w:val="20"/>
              </w:rPr>
              <w:t xml:space="preserve"> Developing/</w:t>
            </w:r>
            <w:r w:rsidRPr="008E3BB1">
              <w:rPr>
                <w:rFonts w:ascii="Times New Roman" w:hAnsi="Times New Roman" w:cs="Times New Roman"/>
                <w:b/>
                <w:sz w:val="22"/>
                <w:szCs w:val="20"/>
              </w:rPr>
              <w:t>Needs Improvement</w:t>
            </w:r>
            <w:r w:rsidR="008E3BB1">
              <w:rPr>
                <w:rFonts w:ascii="Times New Roman" w:hAnsi="Times New Roman" w:cs="Times New Roman"/>
                <w:b/>
                <w:i/>
                <w:iCs/>
                <w:sz w:val="22"/>
                <w:szCs w:val="20"/>
              </w:rPr>
              <w:t xml:space="preserve"> </w:t>
            </w:r>
            <w:r w:rsidRPr="008E3BB1">
              <w:rPr>
                <w:rFonts w:ascii="Times New Roman" w:hAnsi="Times New Roman" w:cs="Times New Roman"/>
                <w:b/>
                <w:i/>
                <w:iCs/>
                <w:sz w:val="22"/>
                <w:szCs w:val="20"/>
              </w:rPr>
              <w:t xml:space="preserve">  </w:t>
            </w:r>
            <w:r w:rsidRPr="008E3BB1">
              <w:rPr>
                <w:rFonts w:ascii="Times New Roman" w:hAnsi="Times New Roman" w:cs="Times New Roman"/>
                <w:b/>
                <w:bCs/>
                <w:sz w:val="22"/>
                <w:szCs w:val="20"/>
              </w:rPr>
              <w:sym w:font="Wingdings" w:char="F0A8"/>
            </w:r>
            <w:r w:rsidRPr="008E3BB1">
              <w:rPr>
                <w:rFonts w:ascii="Times New Roman" w:hAnsi="Times New Roman" w:cs="Times New Roman"/>
                <w:b/>
                <w:bCs/>
                <w:sz w:val="22"/>
                <w:szCs w:val="20"/>
              </w:rPr>
              <w:t xml:space="preserve"> </w:t>
            </w:r>
            <w:r w:rsidRPr="008E3BB1">
              <w:rPr>
                <w:rFonts w:ascii="Times New Roman" w:hAnsi="Times New Roman" w:cs="Times New Roman"/>
                <w:b/>
                <w:sz w:val="22"/>
                <w:szCs w:val="20"/>
              </w:rPr>
              <w:t>Unacceptable</w:t>
            </w:r>
          </w:p>
        </w:tc>
      </w:tr>
    </w:tbl>
    <w:p w:rsidR="00977FBF" w:rsidRDefault="00977FBF" w:rsidP="00977FBF">
      <w:pPr>
        <w:rPr>
          <w:rFonts w:eastAsia="Times New Roman"/>
          <w:highlight w:val="yellow"/>
        </w:rPr>
      </w:pPr>
    </w:p>
    <w:p w:rsidR="00977FBF" w:rsidRDefault="00977FBF" w:rsidP="00977FBF">
      <w:pPr>
        <w:rPr>
          <w:rFonts w:eastAsia="Times New Roman"/>
          <w:highlight w:val="yellow"/>
        </w:rPr>
      </w:pPr>
    </w:p>
    <w:p w:rsidR="00977FBF" w:rsidRPr="00977FBF" w:rsidRDefault="00977FBF" w:rsidP="00977FBF">
      <w:pPr>
        <w:rPr>
          <w:rFonts w:eastAsia="Times New Roman"/>
        </w:rPr>
      </w:pPr>
    </w:p>
    <w:p w:rsidR="00551B5C" w:rsidRDefault="00551B5C">
      <w:pPr>
        <w:rPr>
          <w:rFonts w:eastAsia="Times New Roman"/>
        </w:rPr>
      </w:pPr>
      <w:r>
        <w:rPr>
          <w:rFonts w:eastAsia="Times New Roman"/>
        </w:rPr>
        <w:br w:type="page"/>
      </w:r>
    </w:p>
    <w:p w:rsidR="00977FBF" w:rsidRPr="00BE4149" w:rsidRDefault="00551B5C" w:rsidP="00977FBF">
      <w:pPr>
        <w:tabs>
          <w:tab w:val="center" w:pos="4320"/>
          <w:tab w:val="right" w:pos="9360"/>
        </w:tabs>
        <w:rPr>
          <w:rFonts w:eastAsia="Times New Roman"/>
        </w:rPr>
      </w:pPr>
      <w:r w:rsidRPr="00BE4149">
        <w:rPr>
          <w:rFonts w:eastAsia="Times New Roman"/>
        </w:rPr>
        <w:lastRenderedPageBreak/>
        <w:t>Sample:  Superintendent Summative Performance Report</w:t>
      </w:r>
      <w:r w:rsidR="00A31504" w:rsidRPr="00BE4149">
        <w:rPr>
          <w:rFonts w:eastAsia="Times New Roman"/>
        </w:rPr>
        <w:t xml:space="preserve"> Option </w:t>
      </w:r>
      <w:proofErr w:type="gramStart"/>
      <w:r w:rsidR="00A31504" w:rsidRPr="00BE4149">
        <w:rPr>
          <w:rFonts w:eastAsia="Times New Roman"/>
        </w:rPr>
        <w:t>A</w:t>
      </w:r>
      <w:proofErr w:type="gramEnd"/>
      <w:r w:rsidR="00977FBF" w:rsidRPr="00BE4149">
        <w:rPr>
          <w:rFonts w:eastAsia="Times New Roman"/>
        </w:rPr>
        <w:tab/>
      </w:r>
      <w:sdt>
        <w:sdtPr>
          <w:rPr>
            <w:rFonts w:eastAsia="Times New Roman"/>
          </w:rPr>
          <w:id w:val="889379286"/>
          <w:docPartObj>
            <w:docPartGallery w:val="Page Numbers (Top of Page)"/>
            <w:docPartUnique/>
          </w:docPartObj>
        </w:sdtPr>
        <w:sdtEndPr/>
        <w:sdtContent>
          <w:r w:rsidR="00977FBF" w:rsidRPr="00BE4149">
            <w:rPr>
              <w:rFonts w:eastAsia="Times New Roman"/>
            </w:rPr>
            <w:t xml:space="preserve">Page </w:t>
          </w:r>
          <w:r w:rsidRPr="00BE4149">
            <w:rPr>
              <w:rFonts w:eastAsia="Times New Roman"/>
            </w:rPr>
            <w:t>8</w:t>
          </w:r>
          <w:r w:rsidR="00977FBF" w:rsidRPr="00BE4149">
            <w:rPr>
              <w:rFonts w:eastAsia="Times New Roman"/>
            </w:rPr>
            <w:t xml:space="preserve"> of </w:t>
          </w:r>
          <w:r w:rsidRPr="00BE4149">
            <w:rPr>
              <w:rFonts w:eastAsia="Times New Roman"/>
            </w:rPr>
            <w:t>8</w:t>
          </w:r>
        </w:sdtContent>
      </w:sdt>
    </w:p>
    <w:p w:rsidR="00977FBF" w:rsidRPr="00BE4149" w:rsidRDefault="00977FBF" w:rsidP="00977FBF">
      <w:pPr>
        <w:rPr>
          <w:rFonts w:eastAsia="Times New Roman"/>
        </w:rPr>
      </w:pPr>
    </w:p>
    <w:p w:rsidR="00977FBF" w:rsidRPr="00BE4149" w:rsidRDefault="00977FBF" w:rsidP="00977FBF">
      <w:pPr>
        <w:rPr>
          <w:rFonts w:ascii="Times New Roman" w:eastAsia="Times New Roman" w:hAnsi="Times New Roman" w:cs="Times New Roman"/>
          <w:b/>
          <w:bCs/>
        </w:rPr>
      </w:pPr>
      <w:r w:rsidRPr="00BE4149">
        <w:rPr>
          <w:rFonts w:ascii="Times New Roman" w:eastAsia="Times New Roman" w:hAnsi="Times New Roman" w:cs="Times New Roman"/>
          <w:b/>
          <w:bCs/>
        </w:rPr>
        <w:t>Overall Evaluation Summary (based on Cumulative Summative rating range decided by school division):</w:t>
      </w:r>
    </w:p>
    <w:p w:rsidR="00977FBF" w:rsidRPr="00BE4149" w:rsidRDefault="00977FBF" w:rsidP="00977FBF">
      <w:pPr>
        <w:rPr>
          <w:rFonts w:ascii="Times New Roman" w:eastAsia="Times New Roman" w:hAnsi="Times New Roman" w:cs="Times New Roman"/>
          <w:bCs/>
          <w:i/>
        </w:rPr>
      </w:pPr>
      <w:r w:rsidRPr="00BE4149">
        <w:rPr>
          <w:rFonts w:ascii="Times New Roman" w:eastAsia="Times New Roman" w:hAnsi="Times New Roman" w:cs="Times New Roman"/>
          <w:bCs/>
          <w:i/>
        </w:rPr>
        <w:t>Include comments here</w:t>
      </w:r>
    </w:p>
    <w:p w:rsidR="00977FBF" w:rsidRPr="00BE4149" w:rsidRDefault="00977FBF" w:rsidP="00977FBF">
      <w:pPr>
        <w:rPr>
          <w:rFonts w:ascii="Times New Roman" w:eastAsia="Times New Roman" w:hAnsi="Times New Roman" w:cs="Times New Roman"/>
          <w:b/>
          <w:bCs/>
        </w:rPr>
      </w:pPr>
    </w:p>
    <w:p w:rsidR="00977FBF" w:rsidRPr="00BE4149" w:rsidRDefault="00AA44AF" w:rsidP="00977FBF">
      <w:pPr>
        <w:rPr>
          <w:rFonts w:ascii="Times New Roman" w:eastAsia="Times New Roman" w:hAnsi="Times New Roman" w:cs="Times New Roman"/>
        </w:rPr>
      </w:pPr>
      <w:r w:rsidRPr="00BE4149">
        <w:rPr>
          <w:rFonts w:ascii="Times New Roman" w:eastAsia="Times New Roman" w:hAnsi="Times New Roman" w:cs="Times New Roman"/>
          <w:b/>
          <w:bCs/>
        </w:rPr>
        <w:fldChar w:fldCharType="begin">
          <w:ffData>
            <w:name w:val="Check35"/>
            <w:enabled/>
            <w:calcOnExit w:val="0"/>
            <w:checkBox>
              <w:sizeAuto/>
              <w:default w:val="0"/>
            </w:checkBox>
          </w:ffData>
        </w:fldChar>
      </w:r>
      <w:r w:rsidR="00977FBF" w:rsidRPr="00BE4149">
        <w:rPr>
          <w:rFonts w:ascii="Times New Roman" w:eastAsia="Times New Roman" w:hAnsi="Times New Roman" w:cs="Times New Roman"/>
          <w:b/>
          <w:bCs/>
        </w:rPr>
        <w:instrText xml:space="preserve"> FORMCHECKBOX </w:instrText>
      </w:r>
      <w:r w:rsidR="00EC7326">
        <w:rPr>
          <w:rFonts w:ascii="Times New Roman" w:eastAsia="Times New Roman" w:hAnsi="Times New Roman" w:cs="Times New Roman"/>
          <w:b/>
          <w:bCs/>
        </w:rPr>
      </w:r>
      <w:r w:rsidR="00EC7326">
        <w:rPr>
          <w:rFonts w:ascii="Times New Roman" w:eastAsia="Times New Roman" w:hAnsi="Times New Roman" w:cs="Times New Roman"/>
          <w:b/>
          <w:bCs/>
        </w:rPr>
        <w:fldChar w:fldCharType="separate"/>
      </w:r>
      <w:r w:rsidRPr="00BE4149">
        <w:rPr>
          <w:rFonts w:ascii="Times New Roman" w:eastAsia="Times New Roman" w:hAnsi="Times New Roman" w:cs="Times New Roman"/>
          <w:b/>
          <w:bCs/>
        </w:rPr>
        <w:fldChar w:fldCharType="end"/>
      </w:r>
      <w:r w:rsidR="00977FBF" w:rsidRPr="00BE4149">
        <w:rPr>
          <w:rFonts w:ascii="Times New Roman" w:eastAsia="Times New Roman" w:hAnsi="Times New Roman" w:cs="Times New Roman"/>
          <w:b/>
          <w:bCs/>
        </w:rPr>
        <w:t xml:space="preserve">  Exemplary</w:t>
      </w:r>
      <w:r w:rsidR="00977FBF" w:rsidRPr="00BE4149">
        <w:rPr>
          <w:rFonts w:ascii="Times New Roman" w:eastAsia="Times New Roman" w:hAnsi="Times New Roman" w:cs="Times New Roman"/>
        </w:rPr>
        <w:t xml:space="preserve"> </w:t>
      </w:r>
    </w:p>
    <w:p w:rsidR="00977FBF" w:rsidRPr="00BE4149" w:rsidRDefault="00977FBF" w:rsidP="00977FBF">
      <w:pPr>
        <w:rPr>
          <w:rFonts w:ascii="Times New Roman" w:eastAsia="Times New Roman" w:hAnsi="Times New Roman" w:cs="Times New Roman"/>
          <w:i/>
          <w:iCs/>
        </w:rPr>
      </w:pPr>
    </w:p>
    <w:p w:rsidR="00977FBF" w:rsidRPr="00BE4149" w:rsidRDefault="00AA44AF" w:rsidP="00977FBF">
      <w:pPr>
        <w:rPr>
          <w:rFonts w:ascii="Times New Roman" w:eastAsia="Times New Roman" w:hAnsi="Times New Roman" w:cs="Times New Roman"/>
          <w:i/>
          <w:iCs/>
        </w:rPr>
      </w:pPr>
      <w:r w:rsidRPr="00BE4149">
        <w:rPr>
          <w:rFonts w:ascii="Times New Roman" w:eastAsia="Times New Roman" w:hAnsi="Times New Roman" w:cs="Times New Roman"/>
          <w:b/>
          <w:bCs/>
        </w:rPr>
        <w:fldChar w:fldCharType="begin">
          <w:ffData>
            <w:name w:val="Check35"/>
            <w:enabled/>
            <w:calcOnExit w:val="0"/>
            <w:checkBox>
              <w:sizeAuto/>
              <w:default w:val="0"/>
            </w:checkBox>
          </w:ffData>
        </w:fldChar>
      </w:r>
      <w:r w:rsidR="00977FBF" w:rsidRPr="00BE4149">
        <w:rPr>
          <w:rFonts w:ascii="Times New Roman" w:eastAsia="Times New Roman" w:hAnsi="Times New Roman" w:cs="Times New Roman"/>
          <w:b/>
          <w:bCs/>
        </w:rPr>
        <w:instrText xml:space="preserve"> FORMCHECKBOX </w:instrText>
      </w:r>
      <w:r w:rsidR="00EC7326">
        <w:rPr>
          <w:rFonts w:ascii="Times New Roman" w:eastAsia="Times New Roman" w:hAnsi="Times New Roman" w:cs="Times New Roman"/>
          <w:b/>
          <w:bCs/>
        </w:rPr>
      </w:r>
      <w:r w:rsidR="00EC7326">
        <w:rPr>
          <w:rFonts w:ascii="Times New Roman" w:eastAsia="Times New Roman" w:hAnsi="Times New Roman" w:cs="Times New Roman"/>
          <w:b/>
          <w:bCs/>
        </w:rPr>
        <w:fldChar w:fldCharType="separate"/>
      </w:r>
      <w:r w:rsidRPr="00BE4149">
        <w:rPr>
          <w:rFonts w:ascii="Times New Roman" w:eastAsia="Times New Roman" w:hAnsi="Times New Roman" w:cs="Times New Roman"/>
          <w:b/>
          <w:bCs/>
        </w:rPr>
        <w:fldChar w:fldCharType="end"/>
      </w:r>
      <w:r w:rsidR="00977FBF" w:rsidRPr="00BE4149">
        <w:rPr>
          <w:rFonts w:ascii="Times New Roman" w:eastAsia="Times New Roman" w:hAnsi="Times New Roman" w:cs="Times New Roman"/>
          <w:b/>
          <w:bCs/>
        </w:rPr>
        <w:t xml:space="preserve">  Proficient</w:t>
      </w:r>
    </w:p>
    <w:p w:rsidR="00977FBF" w:rsidRPr="00BE4149" w:rsidRDefault="00977FBF" w:rsidP="00977FBF">
      <w:pPr>
        <w:rPr>
          <w:rFonts w:ascii="Times New Roman" w:eastAsia="Times New Roman" w:hAnsi="Times New Roman" w:cs="Times New Roman"/>
          <w:b/>
          <w:bCs/>
        </w:rPr>
      </w:pPr>
    </w:p>
    <w:p w:rsidR="00977FBF" w:rsidRPr="00BE4149" w:rsidRDefault="00AA44AF" w:rsidP="00977FBF">
      <w:pPr>
        <w:rPr>
          <w:rFonts w:ascii="Times New Roman" w:eastAsia="Times New Roman" w:hAnsi="Times New Roman" w:cs="Times New Roman"/>
          <w:b/>
          <w:bCs/>
        </w:rPr>
      </w:pPr>
      <w:r w:rsidRPr="00BE4149">
        <w:rPr>
          <w:rFonts w:ascii="Times New Roman" w:eastAsia="Times New Roman" w:hAnsi="Times New Roman" w:cs="Times New Roman"/>
          <w:b/>
          <w:bCs/>
        </w:rPr>
        <w:fldChar w:fldCharType="begin">
          <w:ffData>
            <w:name w:val="Check35"/>
            <w:enabled/>
            <w:calcOnExit w:val="0"/>
            <w:checkBox>
              <w:sizeAuto/>
              <w:default w:val="0"/>
            </w:checkBox>
          </w:ffData>
        </w:fldChar>
      </w:r>
      <w:r w:rsidR="00977FBF" w:rsidRPr="00BE4149">
        <w:rPr>
          <w:rFonts w:ascii="Times New Roman" w:eastAsia="Times New Roman" w:hAnsi="Times New Roman" w:cs="Times New Roman"/>
          <w:b/>
          <w:bCs/>
        </w:rPr>
        <w:instrText xml:space="preserve"> FORMCHECKBOX </w:instrText>
      </w:r>
      <w:r w:rsidR="00EC7326">
        <w:rPr>
          <w:rFonts w:ascii="Times New Roman" w:eastAsia="Times New Roman" w:hAnsi="Times New Roman" w:cs="Times New Roman"/>
          <w:b/>
          <w:bCs/>
        </w:rPr>
      </w:r>
      <w:r w:rsidR="00EC7326">
        <w:rPr>
          <w:rFonts w:ascii="Times New Roman" w:eastAsia="Times New Roman" w:hAnsi="Times New Roman" w:cs="Times New Roman"/>
          <w:b/>
          <w:bCs/>
        </w:rPr>
        <w:fldChar w:fldCharType="separate"/>
      </w:r>
      <w:r w:rsidRPr="00BE4149">
        <w:rPr>
          <w:rFonts w:ascii="Times New Roman" w:eastAsia="Times New Roman" w:hAnsi="Times New Roman" w:cs="Times New Roman"/>
          <w:b/>
          <w:bCs/>
        </w:rPr>
        <w:fldChar w:fldCharType="end"/>
      </w:r>
      <w:r w:rsidR="00977FBF" w:rsidRPr="00BE4149">
        <w:rPr>
          <w:rFonts w:ascii="Times New Roman" w:eastAsia="Times New Roman" w:hAnsi="Times New Roman" w:cs="Times New Roman"/>
          <w:b/>
          <w:bCs/>
        </w:rPr>
        <w:t xml:space="preserve">  Developing/Needs Improvement   </w:t>
      </w:r>
    </w:p>
    <w:p w:rsidR="00977FBF" w:rsidRPr="00BE4149" w:rsidRDefault="00977FBF" w:rsidP="00977FBF">
      <w:pPr>
        <w:rPr>
          <w:rFonts w:ascii="Times New Roman" w:eastAsia="Times New Roman" w:hAnsi="Times New Roman" w:cs="Times New Roman"/>
          <w:b/>
          <w:bCs/>
        </w:rPr>
      </w:pPr>
    </w:p>
    <w:p w:rsidR="00977FBF" w:rsidRPr="00BE4149" w:rsidRDefault="00AA44AF" w:rsidP="00977FBF">
      <w:pPr>
        <w:rPr>
          <w:rFonts w:ascii="Times New Roman" w:eastAsia="Times New Roman" w:hAnsi="Times New Roman" w:cs="Times New Roman"/>
          <w:i/>
          <w:iCs/>
        </w:rPr>
      </w:pPr>
      <w:r w:rsidRPr="00BE4149">
        <w:rPr>
          <w:rFonts w:ascii="Times New Roman" w:eastAsia="Times New Roman" w:hAnsi="Times New Roman" w:cs="Times New Roman"/>
          <w:b/>
          <w:bCs/>
        </w:rPr>
        <w:fldChar w:fldCharType="begin">
          <w:ffData>
            <w:name w:val="Check35"/>
            <w:enabled/>
            <w:calcOnExit w:val="0"/>
            <w:checkBox>
              <w:sizeAuto/>
              <w:default w:val="0"/>
            </w:checkBox>
          </w:ffData>
        </w:fldChar>
      </w:r>
      <w:r w:rsidR="00977FBF" w:rsidRPr="00BE4149">
        <w:rPr>
          <w:rFonts w:ascii="Times New Roman" w:eastAsia="Times New Roman" w:hAnsi="Times New Roman" w:cs="Times New Roman"/>
          <w:b/>
          <w:bCs/>
        </w:rPr>
        <w:instrText xml:space="preserve"> FORMCHECKBOX </w:instrText>
      </w:r>
      <w:r w:rsidR="00EC7326">
        <w:rPr>
          <w:rFonts w:ascii="Times New Roman" w:eastAsia="Times New Roman" w:hAnsi="Times New Roman" w:cs="Times New Roman"/>
          <w:b/>
          <w:bCs/>
        </w:rPr>
      </w:r>
      <w:r w:rsidR="00EC7326">
        <w:rPr>
          <w:rFonts w:ascii="Times New Roman" w:eastAsia="Times New Roman" w:hAnsi="Times New Roman" w:cs="Times New Roman"/>
          <w:b/>
          <w:bCs/>
        </w:rPr>
        <w:fldChar w:fldCharType="separate"/>
      </w:r>
      <w:r w:rsidRPr="00BE4149">
        <w:rPr>
          <w:rFonts w:ascii="Times New Roman" w:eastAsia="Times New Roman" w:hAnsi="Times New Roman" w:cs="Times New Roman"/>
          <w:b/>
          <w:bCs/>
        </w:rPr>
        <w:fldChar w:fldCharType="end"/>
      </w:r>
      <w:r w:rsidR="00977FBF" w:rsidRPr="00BE4149">
        <w:rPr>
          <w:rFonts w:ascii="Times New Roman" w:eastAsia="Times New Roman" w:hAnsi="Times New Roman" w:cs="Times New Roman"/>
          <w:b/>
          <w:bCs/>
        </w:rPr>
        <w:t xml:space="preserve">  Unacceptable</w:t>
      </w:r>
    </w:p>
    <w:p w:rsidR="00977FBF" w:rsidRPr="00BE4149" w:rsidRDefault="00977FBF" w:rsidP="00977FBF">
      <w:pPr>
        <w:rPr>
          <w:rFonts w:ascii="Times New Roman" w:eastAsia="Times New Roman" w:hAnsi="Times New Roman" w:cs="Times New Roman"/>
          <w:szCs w:val="18"/>
        </w:rPr>
      </w:pPr>
      <w:r w:rsidRPr="00BE4149">
        <w:rPr>
          <w:rFonts w:ascii="Times New Roman" w:eastAsia="Times New Roman" w:hAnsi="Times New Roman" w:cs="Times New Roman"/>
          <w:sz w:val="18"/>
          <w:szCs w:val="18"/>
        </w:rPr>
        <w:tab/>
      </w:r>
      <w:r w:rsidRPr="00BE4149">
        <w:rPr>
          <w:rFonts w:ascii="Times New Roman" w:eastAsia="Times New Roman" w:hAnsi="Times New Roman" w:cs="Times New Roman"/>
          <w:sz w:val="18"/>
          <w:szCs w:val="18"/>
        </w:rPr>
        <w:tab/>
      </w:r>
      <w:r w:rsidRPr="00BE4149">
        <w:rPr>
          <w:rFonts w:ascii="Times New Roman" w:eastAsia="Times New Roman" w:hAnsi="Times New Roman" w:cs="Times New Roman"/>
          <w:sz w:val="18"/>
          <w:szCs w:val="18"/>
        </w:rPr>
        <w:tab/>
      </w:r>
      <w:r w:rsidRPr="00BE4149">
        <w:rPr>
          <w:rFonts w:ascii="Times New Roman" w:eastAsia="Times New Roman" w:hAnsi="Times New Roman" w:cs="Times New Roman"/>
          <w:sz w:val="18"/>
          <w:szCs w:val="18"/>
        </w:rPr>
        <w:tab/>
      </w:r>
    </w:p>
    <w:p w:rsidR="00977FBF" w:rsidRPr="00BE4149" w:rsidRDefault="00AA44AF" w:rsidP="007E2566">
      <w:pPr>
        <w:ind w:left="360" w:hanging="360"/>
        <w:rPr>
          <w:rFonts w:ascii="Times New Roman" w:eastAsia="Times New Roman" w:hAnsi="Times New Roman" w:cs="Times New Roman"/>
        </w:rPr>
      </w:pPr>
      <w:r w:rsidRPr="00BE4149">
        <w:rPr>
          <w:rFonts w:ascii="Times New Roman" w:eastAsia="Times New Roman" w:hAnsi="Times New Roman" w:cs="Times New Roman"/>
        </w:rPr>
        <w:fldChar w:fldCharType="begin">
          <w:ffData>
            <w:name w:val="Check36"/>
            <w:enabled/>
            <w:calcOnExit w:val="0"/>
            <w:checkBox>
              <w:sizeAuto/>
              <w:default w:val="0"/>
            </w:checkBox>
          </w:ffData>
        </w:fldChar>
      </w:r>
      <w:r w:rsidR="00977FBF" w:rsidRPr="00BE4149">
        <w:rPr>
          <w:rFonts w:ascii="Times New Roman" w:eastAsia="Times New Roman" w:hAnsi="Times New Roman" w:cs="Times New Roman"/>
        </w:rPr>
        <w:instrText xml:space="preserve"> FORMCHECKBOX </w:instrText>
      </w:r>
      <w:r w:rsidR="00EC7326">
        <w:rPr>
          <w:rFonts w:ascii="Times New Roman" w:eastAsia="Times New Roman" w:hAnsi="Times New Roman" w:cs="Times New Roman"/>
        </w:rPr>
      </w:r>
      <w:r w:rsidR="00EC7326">
        <w:rPr>
          <w:rFonts w:ascii="Times New Roman" w:eastAsia="Times New Roman" w:hAnsi="Times New Roman" w:cs="Times New Roman"/>
        </w:rPr>
        <w:fldChar w:fldCharType="separate"/>
      </w:r>
      <w:r w:rsidRPr="00BE4149">
        <w:rPr>
          <w:rFonts w:ascii="Times New Roman" w:eastAsia="Times New Roman" w:hAnsi="Times New Roman" w:cs="Times New Roman"/>
        </w:rPr>
        <w:fldChar w:fldCharType="end"/>
      </w:r>
      <w:r w:rsidR="00977FBF" w:rsidRPr="00BE4149">
        <w:rPr>
          <w:rFonts w:ascii="Times New Roman" w:eastAsia="Times New Roman" w:hAnsi="Times New Roman" w:cs="Times New Roman"/>
        </w:rPr>
        <w:t xml:space="preserve"> </w:t>
      </w:r>
      <w:proofErr w:type="gramStart"/>
      <w:r w:rsidR="00977FBF" w:rsidRPr="008E3BB1">
        <w:rPr>
          <w:rFonts w:ascii="Times New Roman" w:eastAsia="Times New Roman" w:hAnsi="Times New Roman" w:cs="Times New Roman"/>
          <w:b/>
        </w:rPr>
        <w:t xml:space="preserve">Recommended for </w:t>
      </w:r>
      <w:r w:rsidR="00DD1A54" w:rsidRPr="00192265">
        <w:rPr>
          <w:rFonts w:ascii="Times New Roman" w:eastAsia="Times New Roman" w:hAnsi="Times New Roman" w:cs="Times New Roman"/>
          <w:b/>
          <w:i/>
        </w:rPr>
        <w:t>Targeted Professional Growth</w:t>
      </w:r>
      <w:r w:rsidR="003E22F7" w:rsidRPr="008E3BB1">
        <w:rPr>
          <w:rFonts w:ascii="Times New Roman" w:eastAsia="Times New Roman" w:hAnsi="Times New Roman" w:cs="Times New Roman"/>
          <w:b/>
        </w:rPr>
        <w:t>.</w:t>
      </w:r>
      <w:proofErr w:type="gramEnd"/>
      <w:r w:rsidR="003E22F7" w:rsidRPr="008E3BB1">
        <w:rPr>
          <w:rFonts w:ascii="Times New Roman" w:eastAsia="Times New Roman" w:hAnsi="Times New Roman" w:cs="Times New Roman"/>
          <w:b/>
        </w:rPr>
        <w:t xml:space="preserve">  </w:t>
      </w:r>
      <w:r w:rsidR="00977FBF" w:rsidRPr="008E3BB1">
        <w:rPr>
          <w:rFonts w:ascii="Times New Roman" w:eastAsia="Times New Roman" w:hAnsi="Times New Roman" w:cs="Times New Roman"/>
          <w:b/>
        </w:rPr>
        <w:t>(</w:t>
      </w:r>
      <w:r w:rsidR="00977FBF" w:rsidRPr="00BE4149">
        <w:rPr>
          <w:rFonts w:ascii="Times New Roman" w:eastAsia="Times New Roman" w:hAnsi="Times New Roman" w:cs="Times New Roman"/>
          <w:b/>
        </w:rPr>
        <w:t xml:space="preserve">One or more standards are </w:t>
      </w:r>
      <w:r w:rsidR="00977FBF" w:rsidRPr="00BE4149">
        <w:rPr>
          <w:rFonts w:ascii="Times New Roman" w:eastAsia="Times New Roman" w:hAnsi="Times New Roman" w:cs="Times New Roman"/>
          <w:b/>
          <w:i/>
        </w:rPr>
        <w:t>Unacceptable</w:t>
      </w:r>
      <w:r w:rsidR="00977FBF" w:rsidRPr="00BE4149">
        <w:rPr>
          <w:rFonts w:ascii="Times New Roman" w:eastAsia="Times New Roman" w:hAnsi="Times New Roman" w:cs="Times New Roman"/>
          <w:b/>
        </w:rPr>
        <w:t xml:space="preserve">, or two or more standards are </w:t>
      </w:r>
      <w:r w:rsidR="00977FBF" w:rsidRPr="00BE4149">
        <w:rPr>
          <w:rFonts w:ascii="Times New Roman" w:eastAsia="Times New Roman" w:hAnsi="Times New Roman" w:cs="Times New Roman"/>
          <w:b/>
          <w:i/>
        </w:rPr>
        <w:t>Developing/Needs Improvement</w:t>
      </w:r>
      <w:r w:rsidR="00977FBF" w:rsidRPr="00BE4149">
        <w:rPr>
          <w:rFonts w:ascii="Times New Roman" w:eastAsia="Times New Roman" w:hAnsi="Times New Roman" w:cs="Times New Roman"/>
          <w:b/>
        </w:rPr>
        <w:t>.)</w:t>
      </w:r>
    </w:p>
    <w:p w:rsidR="00977FBF" w:rsidRPr="00BE4149" w:rsidRDefault="00977FBF" w:rsidP="00977FBF">
      <w:pPr>
        <w:rPr>
          <w:rFonts w:ascii="Times New Roman" w:eastAsia="Times New Roman" w:hAnsi="Times New Roman" w:cs="Times New Roman"/>
          <w:sz w:val="16"/>
          <w:szCs w:val="16"/>
        </w:rPr>
      </w:pPr>
    </w:p>
    <w:p w:rsidR="00977FBF" w:rsidRPr="00BE4149" w:rsidRDefault="00977FBF" w:rsidP="00977FBF">
      <w:pPr>
        <w:rPr>
          <w:rFonts w:ascii="Times New Roman" w:eastAsia="Times New Roman" w:hAnsi="Times New Roman" w:cs="Times New Roman"/>
          <w:b/>
          <w:bCs/>
        </w:rPr>
      </w:pPr>
      <w:r w:rsidRPr="00BE4149">
        <w:rPr>
          <w:rFonts w:ascii="Times New Roman" w:eastAsia="Times New Roman" w:hAnsi="Times New Roman" w:cs="Times New Roman"/>
          <w:b/>
          <w:bCs/>
        </w:rPr>
        <w:t>Commendations:</w:t>
      </w:r>
    </w:p>
    <w:p w:rsidR="00977FBF" w:rsidRPr="00BE4149" w:rsidRDefault="00977FBF" w:rsidP="00977FBF">
      <w:pPr>
        <w:rPr>
          <w:rFonts w:ascii="Times New Roman" w:eastAsia="Times New Roman" w:hAnsi="Times New Roman" w:cs="Times New Roman"/>
        </w:rPr>
      </w:pPr>
    </w:p>
    <w:p w:rsidR="00977FBF" w:rsidRPr="00BE4149" w:rsidRDefault="00977FBF" w:rsidP="00977FBF">
      <w:pPr>
        <w:rPr>
          <w:rFonts w:ascii="Times New Roman" w:eastAsia="Times New Roman" w:hAnsi="Times New Roman" w:cs="Times New Roman"/>
        </w:rPr>
      </w:pPr>
    </w:p>
    <w:p w:rsidR="00977FBF" w:rsidRPr="00BE4149" w:rsidRDefault="00977FBF" w:rsidP="00977FBF">
      <w:pPr>
        <w:rPr>
          <w:rFonts w:ascii="Times New Roman" w:eastAsia="Times New Roman" w:hAnsi="Times New Roman" w:cs="Times New Roman"/>
        </w:rPr>
      </w:pPr>
    </w:p>
    <w:p w:rsidR="00977FBF" w:rsidRPr="00BE4149" w:rsidRDefault="00977FBF" w:rsidP="00977FBF">
      <w:pPr>
        <w:rPr>
          <w:rFonts w:ascii="Times New Roman" w:eastAsia="Times New Roman" w:hAnsi="Times New Roman" w:cs="Times New Roman"/>
          <w:b/>
          <w:bCs/>
        </w:rPr>
      </w:pPr>
      <w:r w:rsidRPr="00BE4149">
        <w:rPr>
          <w:rFonts w:ascii="Times New Roman" w:eastAsia="Times New Roman" w:hAnsi="Times New Roman" w:cs="Times New Roman"/>
          <w:b/>
          <w:bCs/>
        </w:rPr>
        <w:t>Areas Noted for Improvement:</w:t>
      </w:r>
    </w:p>
    <w:p w:rsidR="00977FBF" w:rsidRPr="00BE4149" w:rsidRDefault="00977FBF" w:rsidP="00977FBF">
      <w:pPr>
        <w:rPr>
          <w:rFonts w:ascii="Times New Roman" w:eastAsia="Times New Roman" w:hAnsi="Times New Roman" w:cs="Times New Roman"/>
        </w:rPr>
      </w:pPr>
    </w:p>
    <w:p w:rsidR="00977FBF" w:rsidRPr="00BE4149" w:rsidRDefault="00977FBF" w:rsidP="00977FBF">
      <w:pPr>
        <w:rPr>
          <w:rFonts w:ascii="Times New Roman" w:eastAsia="Times New Roman" w:hAnsi="Times New Roman" w:cs="Times New Roman"/>
        </w:rPr>
      </w:pPr>
    </w:p>
    <w:p w:rsidR="00977FBF" w:rsidRPr="00BE4149" w:rsidRDefault="00977FBF" w:rsidP="00977FBF">
      <w:pPr>
        <w:rPr>
          <w:rFonts w:ascii="Times New Roman" w:eastAsia="Times New Roman" w:hAnsi="Times New Roman" w:cs="Times New Roman"/>
        </w:rPr>
      </w:pPr>
    </w:p>
    <w:p w:rsidR="00977FBF" w:rsidRPr="00BE4149" w:rsidRDefault="00551B5C" w:rsidP="00977FBF">
      <w:pPr>
        <w:rPr>
          <w:rFonts w:ascii="Times New Roman" w:eastAsia="Times New Roman" w:hAnsi="Times New Roman" w:cs="Times New Roman"/>
          <w:b/>
          <w:bCs/>
        </w:rPr>
      </w:pPr>
      <w:r w:rsidRPr="00BE4149">
        <w:rPr>
          <w:rFonts w:ascii="Times New Roman" w:eastAsia="Times New Roman" w:hAnsi="Times New Roman" w:cs="Times New Roman"/>
          <w:b/>
          <w:bCs/>
        </w:rPr>
        <w:t>Superintendent</w:t>
      </w:r>
      <w:r w:rsidR="00977FBF" w:rsidRPr="00BE4149">
        <w:rPr>
          <w:rFonts w:ascii="Times New Roman" w:eastAsia="Times New Roman" w:hAnsi="Times New Roman" w:cs="Times New Roman"/>
          <w:b/>
          <w:bCs/>
        </w:rPr>
        <w:t xml:space="preserve"> Improvement Goals:</w:t>
      </w:r>
    </w:p>
    <w:p w:rsidR="00977FBF" w:rsidRPr="00BE4149" w:rsidRDefault="00977FBF" w:rsidP="00977FBF">
      <w:pPr>
        <w:rPr>
          <w:rFonts w:ascii="Times New Roman" w:eastAsia="Times New Roman" w:hAnsi="Times New Roman" w:cs="Times New Roman"/>
          <w:b/>
          <w:bCs/>
        </w:rPr>
      </w:pPr>
    </w:p>
    <w:p w:rsidR="00977FBF" w:rsidRPr="00BE4149" w:rsidRDefault="00977FBF" w:rsidP="00977FBF">
      <w:pPr>
        <w:rPr>
          <w:rFonts w:ascii="Times New Roman" w:eastAsia="Times New Roman" w:hAnsi="Times New Roman" w:cs="Times New Roman"/>
          <w:b/>
          <w:bCs/>
        </w:rPr>
      </w:pPr>
    </w:p>
    <w:p w:rsidR="00977FBF" w:rsidRPr="00BE4149" w:rsidRDefault="00977FBF" w:rsidP="00977FBF">
      <w:pPr>
        <w:rPr>
          <w:rFonts w:ascii="Times New Roman" w:eastAsia="Times New Roman" w:hAnsi="Times New Roman" w:cs="Times New Roman"/>
          <w:bCs/>
        </w:rPr>
      </w:pPr>
    </w:p>
    <w:p w:rsidR="00977FBF" w:rsidRPr="00BE4149" w:rsidRDefault="00977FBF" w:rsidP="00977FBF">
      <w:pPr>
        <w:rPr>
          <w:rFonts w:ascii="Times New Roman" w:eastAsia="Times New Roman" w:hAnsi="Times New Roman" w:cs="Times New Roman"/>
          <w:bCs/>
        </w:rPr>
      </w:pPr>
      <w:r w:rsidRPr="00BE4149">
        <w:rPr>
          <w:rFonts w:ascii="Times New Roman" w:eastAsia="Times New Roman" w:hAnsi="Times New Roman" w:cs="Times New Roman"/>
          <w:bCs/>
        </w:rPr>
        <w:t>__________________________________</w:t>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t>____________________________________</w:t>
      </w:r>
    </w:p>
    <w:p w:rsidR="00977FBF" w:rsidRPr="00BE4149" w:rsidRDefault="00977FBF" w:rsidP="00977FBF">
      <w:pPr>
        <w:rPr>
          <w:rFonts w:ascii="Times New Roman" w:eastAsia="Times New Roman" w:hAnsi="Times New Roman" w:cs="Times New Roman"/>
          <w:bCs/>
        </w:rPr>
      </w:pPr>
      <w:r w:rsidRPr="00BE4149">
        <w:rPr>
          <w:rFonts w:ascii="Times New Roman" w:eastAsia="Times New Roman" w:hAnsi="Times New Roman" w:cs="Times New Roman"/>
          <w:bCs/>
        </w:rPr>
        <w:t>Evaluator’s Name</w:t>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00551B5C" w:rsidRPr="00BE4149">
        <w:rPr>
          <w:rFonts w:ascii="Times New Roman" w:eastAsia="Times New Roman" w:hAnsi="Times New Roman" w:cs="Times New Roman"/>
          <w:bCs/>
        </w:rPr>
        <w:t>Superintendent</w:t>
      </w:r>
      <w:r w:rsidRPr="00BE4149">
        <w:rPr>
          <w:rFonts w:ascii="Times New Roman" w:eastAsia="Times New Roman" w:hAnsi="Times New Roman" w:cs="Times New Roman"/>
          <w:bCs/>
        </w:rPr>
        <w:t>’s Name</w:t>
      </w:r>
    </w:p>
    <w:p w:rsidR="00977FBF" w:rsidRPr="00BE4149" w:rsidRDefault="00977FBF" w:rsidP="00977FBF">
      <w:pPr>
        <w:rPr>
          <w:rFonts w:ascii="Times New Roman" w:eastAsia="Times New Roman" w:hAnsi="Times New Roman" w:cs="Times New Roman"/>
        </w:rPr>
      </w:pPr>
    </w:p>
    <w:p w:rsidR="00977FBF" w:rsidRPr="00BE4149" w:rsidRDefault="00977FBF" w:rsidP="00977FBF">
      <w:pPr>
        <w:rPr>
          <w:rFonts w:ascii="Times New Roman" w:eastAsia="Times New Roman" w:hAnsi="Times New Roman" w:cs="Times New Roman"/>
          <w:bCs/>
        </w:rPr>
      </w:pPr>
      <w:r w:rsidRPr="00BE4149">
        <w:rPr>
          <w:rFonts w:ascii="Times New Roman" w:eastAsia="Times New Roman" w:hAnsi="Times New Roman" w:cs="Times New Roman"/>
          <w:bCs/>
        </w:rPr>
        <w:t>___________________________________</w:t>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t>____________________________________</w:t>
      </w:r>
    </w:p>
    <w:p w:rsidR="00551B5C" w:rsidRPr="00BE4149" w:rsidRDefault="00977FBF" w:rsidP="00977FBF">
      <w:pPr>
        <w:rPr>
          <w:rFonts w:ascii="Times New Roman" w:eastAsia="Times New Roman" w:hAnsi="Times New Roman" w:cs="Times New Roman"/>
          <w:bCs/>
          <w:sz w:val="20"/>
          <w:szCs w:val="20"/>
        </w:rPr>
      </w:pPr>
      <w:r w:rsidRPr="00BE4149">
        <w:rPr>
          <w:rFonts w:ascii="Times New Roman" w:eastAsia="Times New Roman" w:hAnsi="Times New Roman" w:cs="Times New Roman"/>
          <w:bCs/>
        </w:rPr>
        <w:t>Evaluator’s Signature</w:t>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00551B5C" w:rsidRPr="00BE4149">
        <w:rPr>
          <w:rFonts w:ascii="Times New Roman" w:eastAsia="Times New Roman" w:hAnsi="Times New Roman" w:cs="Times New Roman"/>
          <w:bCs/>
        </w:rPr>
        <w:t>Superintendent</w:t>
      </w:r>
      <w:r w:rsidRPr="00BE4149">
        <w:rPr>
          <w:rFonts w:ascii="Times New Roman" w:eastAsia="Times New Roman" w:hAnsi="Times New Roman" w:cs="Times New Roman"/>
          <w:bCs/>
        </w:rPr>
        <w:t xml:space="preserve">’s Signature </w:t>
      </w:r>
      <w:r w:rsidRPr="00BE4149">
        <w:rPr>
          <w:rFonts w:ascii="Times New Roman" w:eastAsia="Times New Roman" w:hAnsi="Times New Roman" w:cs="Times New Roman"/>
          <w:bCs/>
          <w:sz w:val="20"/>
          <w:szCs w:val="20"/>
        </w:rPr>
        <w:t>(</w:t>
      </w:r>
      <w:r w:rsidR="00551B5C" w:rsidRPr="00BE4149">
        <w:rPr>
          <w:rFonts w:ascii="Times New Roman" w:eastAsia="Times New Roman" w:hAnsi="Times New Roman" w:cs="Times New Roman"/>
          <w:bCs/>
          <w:sz w:val="20"/>
          <w:szCs w:val="20"/>
        </w:rPr>
        <w:t>Superintendent</w:t>
      </w:r>
      <w:r w:rsidRPr="00BE4149">
        <w:rPr>
          <w:rFonts w:ascii="Times New Roman" w:eastAsia="Times New Roman" w:hAnsi="Times New Roman" w:cs="Times New Roman"/>
          <w:bCs/>
          <w:sz w:val="20"/>
          <w:szCs w:val="20"/>
        </w:rPr>
        <w:t xml:space="preserve">’s </w:t>
      </w:r>
      <w:r w:rsidR="00551B5C" w:rsidRPr="00BE4149">
        <w:rPr>
          <w:rFonts w:ascii="Times New Roman" w:eastAsia="Times New Roman" w:hAnsi="Times New Roman" w:cs="Times New Roman"/>
          <w:bCs/>
          <w:sz w:val="20"/>
          <w:szCs w:val="20"/>
        </w:rPr>
        <w:tab/>
      </w:r>
      <w:r w:rsidR="00551B5C" w:rsidRPr="00BE4149">
        <w:rPr>
          <w:rFonts w:ascii="Times New Roman" w:eastAsia="Times New Roman" w:hAnsi="Times New Roman" w:cs="Times New Roman"/>
          <w:bCs/>
          <w:sz w:val="20"/>
          <w:szCs w:val="20"/>
        </w:rPr>
        <w:tab/>
      </w:r>
      <w:r w:rsidR="00551B5C" w:rsidRPr="00BE4149">
        <w:rPr>
          <w:rFonts w:ascii="Times New Roman" w:eastAsia="Times New Roman" w:hAnsi="Times New Roman" w:cs="Times New Roman"/>
          <w:bCs/>
          <w:sz w:val="20"/>
          <w:szCs w:val="20"/>
        </w:rPr>
        <w:tab/>
      </w:r>
      <w:r w:rsidR="00551B5C" w:rsidRPr="00BE4149">
        <w:rPr>
          <w:rFonts w:ascii="Times New Roman" w:eastAsia="Times New Roman" w:hAnsi="Times New Roman" w:cs="Times New Roman"/>
          <w:bCs/>
          <w:sz w:val="20"/>
          <w:szCs w:val="20"/>
        </w:rPr>
        <w:tab/>
      </w:r>
      <w:r w:rsidR="00551B5C" w:rsidRPr="00BE4149">
        <w:rPr>
          <w:rFonts w:ascii="Times New Roman" w:eastAsia="Times New Roman" w:hAnsi="Times New Roman" w:cs="Times New Roman"/>
          <w:bCs/>
          <w:sz w:val="20"/>
          <w:szCs w:val="20"/>
        </w:rPr>
        <w:tab/>
      </w:r>
      <w:r w:rsidR="00551B5C" w:rsidRPr="00BE4149">
        <w:rPr>
          <w:rFonts w:ascii="Times New Roman" w:eastAsia="Times New Roman" w:hAnsi="Times New Roman" w:cs="Times New Roman"/>
          <w:bCs/>
          <w:sz w:val="20"/>
          <w:szCs w:val="20"/>
        </w:rPr>
        <w:tab/>
      </w:r>
      <w:r w:rsidR="00551B5C" w:rsidRPr="00BE4149">
        <w:rPr>
          <w:rFonts w:ascii="Times New Roman" w:eastAsia="Times New Roman" w:hAnsi="Times New Roman" w:cs="Times New Roman"/>
          <w:bCs/>
          <w:sz w:val="20"/>
          <w:szCs w:val="20"/>
        </w:rPr>
        <w:tab/>
      </w:r>
      <w:r w:rsidR="00551B5C"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 xml:space="preserve">signature denotes receipt of the summative </w:t>
      </w:r>
    </w:p>
    <w:p w:rsidR="00551B5C" w:rsidRPr="00BE4149" w:rsidRDefault="00551B5C" w:rsidP="00977FBF">
      <w:pPr>
        <w:rPr>
          <w:rFonts w:ascii="Times New Roman" w:eastAsia="Times New Roman" w:hAnsi="Times New Roman" w:cs="Times New Roman"/>
          <w:bCs/>
          <w:sz w:val="20"/>
          <w:szCs w:val="20"/>
        </w:rPr>
      </w:pP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proofErr w:type="gramStart"/>
      <w:r w:rsidR="00977FBF" w:rsidRPr="00BE4149">
        <w:rPr>
          <w:rFonts w:ascii="Times New Roman" w:eastAsia="Times New Roman" w:hAnsi="Times New Roman" w:cs="Times New Roman"/>
          <w:bCs/>
          <w:sz w:val="20"/>
          <w:szCs w:val="20"/>
        </w:rPr>
        <w:t>evaluation</w:t>
      </w:r>
      <w:proofErr w:type="gramEnd"/>
      <w:r w:rsidR="00977FBF" w:rsidRPr="00BE4149">
        <w:rPr>
          <w:rFonts w:ascii="Times New Roman" w:eastAsia="Times New Roman" w:hAnsi="Times New Roman" w:cs="Times New Roman"/>
          <w:bCs/>
          <w:sz w:val="20"/>
          <w:szCs w:val="20"/>
        </w:rPr>
        <w:t xml:space="preserve">, not necessarily agreement with the </w:t>
      </w:r>
    </w:p>
    <w:p w:rsidR="00977FBF" w:rsidRPr="00BE4149" w:rsidRDefault="00551B5C" w:rsidP="00977FBF">
      <w:pPr>
        <w:rPr>
          <w:rFonts w:ascii="Times New Roman" w:eastAsia="Times New Roman" w:hAnsi="Times New Roman" w:cs="Times New Roman"/>
          <w:bCs/>
          <w:sz w:val="16"/>
          <w:szCs w:val="16"/>
        </w:rPr>
      </w:pP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proofErr w:type="gramStart"/>
      <w:r w:rsidR="00977FBF" w:rsidRPr="00BE4149">
        <w:rPr>
          <w:rFonts w:ascii="Times New Roman" w:eastAsia="Times New Roman" w:hAnsi="Times New Roman" w:cs="Times New Roman"/>
          <w:bCs/>
          <w:sz w:val="20"/>
          <w:szCs w:val="20"/>
        </w:rPr>
        <w:t>contents</w:t>
      </w:r>
      <w:proofErr w:type="gramEnd"/>
      <w:r w:rsidR="00977FBF" w:rsidRPr="00BE4149">
        <w:rPr>
          <w:rFonts w:ascii="Times New Roman" w:eastAsia="Times New Roman" w:hAnsi="Times New Roman" w:cs="Times New Roman"/>
          <w:bCs/>
          <w:sz w:val="20"/>
          <w:szCs w:val="20"/>
        </w:rPr>
        <w:t xml:space="preserve"> of the form.)</w:t>
      </w:r>
    </w:p>
    <w:p w:rsidR="00977FBF" w:rsidRPr="00BE4149" w:rsidRDefault="00977FBF" w:rsidP="00977FBF">
      <w:pPr>
        <w:ind w:right="-1440"/>
        <w:rPr>
          <w:rFonts w:ascii="Times New Roman" w:eastAsia="Times New Roman" w:hAnsi="Times New Roman" w:cs="Times New Roman"/>
          <w:bCs/>
        </w:rPr>
      </w:pPr>
    </w:p>
    <w:p w:rsidR="00977FBF" w:rsidRPr="00BE4149" w:rsidRDefault="00977FBF" w:rsidP="00977FBF">
      <w:pPr>
        <w:rPr>
          <w:rFonts w:ascii="Times New Roman" w:eastAsia="Times New Roman" w:hAnsi="Times New Roman" w:cs="Times New Roman"/>
          <w:bCs/>
        </w:rPr>
      </w:pPr>
      <w:r w:rsidRPr="00BE4149">
        <w:rPr>
          <w:rFonts w:ascii="Times New Roman" w:eastAsia="Times New Roman" w:hAnsi="Times New Roman" w:cs="Times New Roman"/>
          <w:bCs/>
        </w:rPr>
        <w:t>___________________________________</w:t>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t>____________________________________</w:t>
      </w:r>
    </w:p>
    <w:p w:rsidR="00977FBF" w:rsidRPr="00BE4149" w:rsidRDefault="00977FBF" w:rsidP="00977FBF">
      <w:pPr>
        <w:rPr>
          <w:rFonts w:ascii="Times New Roman" w:eastAsia="Times New Roman" w:hAnsi="Times New Roman" w:cs="Times New Roman"/>
          <w:bCs/>
        </w:rPr>
      </w:pPr>
      <w:r w:rsidRPr="00BE4149">
        <w:rPr>
          <w:rFonts w:ascii="Times New Roman" w:eastAsia="Times New Roman" w:hAnsi="Times New Roman" w:cs="Times New Roman"/>
          <w:bCs/>
        </w:rPr>
        <w:t>Date</w:t>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proofErr w:type="spellStart"/>
      <w:r w:rsidRPr="00BE4149">
        <w:rPr>
          <w:rFonts w:ascii="Times New Roman" w:eastAsia="Times New Roman" w:hAnsi="Times New Roman" w:cs="Times New Roman"/>
          <w:bCs/>
        </w:rPr>
        <w:t>Date</w:t>
      </w:r>
      <w:proofErr w:type="spellEnd"/>
    </w:p>
    <w:p w:rsidR="00977FBF" w:rsidRPr="008E3BB1" w:rsidRDefault="00977FBF" w:rsidP="00977FBF">
      <w:pPr>
        <w:rPr>
          <w:rFonts w:ascii="Times New Roman" w:eastAsia="Times New Roman" w:hAnsi="Times New Roman" w:cs="Times New Roman"/>
          <w:bCs/>
        </w:rPr>
      </w:pPr>
    </w:p>
    <w:p w:rsidR="00774BD0" w:rsidRPr="00BE4149" w:rsidRDefault="00551B5C" w:rsidP="00774BD0">
      <w:pPr>
        <w:pStyle w:val="Header"/>
        <w:tabs>
          <w:tab w:val="clear" w:pos="8640"/>
          <w:tab w:val="right" w:pos="9360"/>
        </w:tabs>
        <w:rPr>
          <w:rFonts w:eastAsia="Times New Roman"/>
        </w:rPr>
      </w:pPr>
      <w:r w:rsidRPr="00551B5C">
        <w:rPr>
          <w:rFonts w:ascii="Times New Roman" w:hAnsi="Times New Roman" w:cs="Times New Roman"/>
          <w:b/>
          <w:bCs/>
          <w:color w:val="0070C0"/>
          <w:sz w:val="36"/>
          <w:szCs w:val="36"/>
        </w:rPr>
        <w:br w:type="page"/>
      </w:r>
      <w:r w:rsidR="00774BD0" w:rsidRPr="00BE4149">
        <w:rPr>
          <w:rFonts w:eastAsia="Times New Roman"/>
        </w:rPr>
        <w:lastRenderedPageBreak/>
        <w:t>Sample:  Superintendent Summative Performance Report</w:t>
      </w:r>
      <w:r w:rsidR="00A31504" w:rsidRPr="00BE4149">
        <w:rPr>
          <w:rFonts w:eastAsia="Times New Roman"/>
        </w:rPr>
        <w:t xml:space="preserve"> Option B</w:t>
      </w:r>
      <w:r w:rsidR="00774BD0" w:rsidRPr="00BE4149">
        <w:rPr>
          <w:rFonts w:eastAsia="Times New Roman"/>
        </w:rPr>
        <w:tab/>
        <w:t xml:space="preserve">Page 1 of </w:t>
      </w:r>
      <w:r w:rsidR="00DB01A3" w:rsidRPr="00BE4149">
        <w:rPr>
          <w:rFonts w:eastAsia="Times New Roman"/>
        </w:rPr>
        <w:t>4</w:t>
      </w:r>
    </w:p>
    <w:p w:rsidR="00774BD0" w:rsidRPr="00BE4149" w:rsidRDefault="00774BD0" w:rsidP="00774BD0">
      <w:pPr>
        <w:ind w:right="90"/>
        <w:rPr>
          <w:rFonts w:ascii="Times New Roman" w:eastAsia="Times New Roman" w:hAnsi="Times New Roman" w:cs="Times New Roman"/>
          <w:szCs w:val="28"/>
        </w:rPr>
      </w:pPr>
    </w:p>
    <w:p w:rsidR="00774BD0" w:rsidRPr="00BE4149" w:rsidRDefault="00774BD0" w:rsidP="00774BD0">
      <w:pPr>
        <w:ind w:left="720" w:right="90" w:hanging="660"/>
        <w:jc w:val="center"/>
        <w:rPr>
          <w:rFonts w:ascii="Times New Roman" w:eastAsia="Times New Roman" w:hAnsi="Times New Roman" w:cs="Times New Roman"/>
          <w:b/>
          <w:bCs/>
          <w:i/>
          <w:iCs/>
          <w:sz w:val="28"/>
          <w:szCs w:val="28"/>
        </w:rPr>
      </w:pPr>
      <w:r w:rsidRPr="00BE4149">
        <w:rPr>
          <w:rFonts w:ascii="Times New Roman" w:eastAsia="Times New Roman" w:hAnsi="Times New Roman" w:cs="Times New Roman"/>
          <w:b/>
          <w:bCs/>
          <w:sz w:val="28"/>
          <w:szCs w:val="28"/>
        </w:rPr>
        <w:t>SAMPLE Superintendent Summative Performance Report</w:t>
      </w:r>
      <w:r w:rsidRPr="00BE4149">
        <w:rPr>
          <w:rFonts w:ascii="Times New Roman" w:eastAsia="Times New Roman" w:hAnsi="Times New Roman" w:cs="Times New Roman"/>
          <w:b/>
          <w:bCs/>
          <w:i/>
          <w:iCs/>
          <w:sz w:val="28"/>
          <w:szCs w:val="28"/>
        </w:rPr>
        <w:t xml:space="preserve"> </w:t>
      </w:r>
      <w:r w:rsidRPr="00BE4149">
        <w:rPr>
          <w:rFonts w:ascii="Times New Roman" w:eastAsia="Times New Roman" w:hAnsi="Times New Roman" w:cs="Times New Roman"/>
          <w:b/>
          <w:bCs/>
          <w:iCs/>
          <w:sz w:val="28"/>
          <w:szCs w:val="28"/>
        </w:rPr>
        <w:t>Option B</w:t>
      </w:r>
    </w:p>
    <w:p w:rsidR="00774BD0" w:rsidRPr="00BE4149" w:rsidRDefault="00774BD0" w:rsidP="00774BD0">
      <w:pPr>
        <w:ind w:left="720" w:right="90" w:hanging="660"/>
        <w:rPr>
          <w:rFonts w:ascii="Times New Roman" w:eastAsia="Times New Roman" w:hAnsi="Times New Roman" w:cs="Times New Roman"/>
          <w:b/>
          <w:bCs/>
          <w:i/>
          <w:iCs/>
        </w:rPr>
      </w:pPr>
    </w:p>
    <w:p w:rsidR="00774BD0" w:rsidRPr="00BE4149" w:rsidRDefault="00774BD0" w:rsidP="00774BD0">
      <w:pPr>
        <w:ind w:right="90"/>
        <w:rPr>
          <w:rFonts w:ascii="Times New Roman" w:eastAsia="Times New Roman" w:hAnsi="Times New Roman" w:cs="Times New Roman"/>
          <w:i/>
          <w:iCs/>
        </w:rPr>
      </w:pPr>
      <w:r w:rsidRPr="00BE4149">
        <w:rPr>
          <w:rFonts w:ascii="Times New Roman" w:eastAsia="Times New Roman" w:hAnsi="Times New Roman" w:cs="Times New Roman"/>
          <w:i/>
          <w:iCs/>
          <w:u w:val="single"/>
        </w:rPr>
        <w:t>Directions</w:t>
      </w:r>
      <w:r w:rsidRPr="00A3572F">
        <w:rPr>
          <w:rFonts w:ascii="Times New Roman" w:eastAsia="Times New Roman" w:hAnsi="Times New Roman" w:cs="Times New Roman"/>
          <w:i/>
          <w:iCs/>
        </w:rPr>
        <w:t xml:space="preserve">: </w:t>
      </w:r>
      <w:r w:rsidRPr="00BE4149">
        <w:rPr>
          <w:rFonts w:ascii="Times New Roman" w:eastAsia="Times New Roman" w:hAnsi="Times New Roman" w:cs="Times New Roman"/>
          <w:i/>
          <w:iCs/>
        </w:rPr>
        <w:t>Evaluators use this form prior to provide the superintendent with an assessment of performance.  The superintendent should be given a copy of the form at the end of each evaluation cycle.</w:t>
      </w:r>
    </w:p>
    <w:p w:rsidR="00774BD0" w:rsidRPr="00BE4149" w:rsidRDefault="00774BD0" w:rsidP="00774BD0">
      <w:pPr>
        <w:ind w:left="720" w:hanging="660"/>
        <w:rPr>
          <w:rFonts w:ascii="Times New Roman" w:eastAsia="Times New Roman" w:hAnsi="Times New Roman" w:cs="Times New Roman"/>
          <w:b/>
          <w:bCs/>
          <w:i/>
          <w:iCs/>
        </w:rPr>
      </w:pPr>
    </w:p>
    <w:p w:rsidR="00774BD0" w:rsidRPr="00415A37" w:rsidRDefault="00774BD0" w:rsidP="00774BD0">
      <w:pPr>
        <w:ind w:left="720" w:hanging="720"/>
        <w:rPr>
          <w:rFonts w:ascii="Times New Roman" w:eastAsia="Times New Roman" w:hAnsi="Times New Roman" w:cs="Times New Roman"/>
          <w:bCs/>
          <w:iCs/>
        </w:rPr>
      </w:pPr>
      <w:r w:rsidRPr="00BE4149">
        <w:rPr>
          <w:rFonts w:ascii="Times New Roman" w:eastAsia="Times New Roman" w:hAnsi="Times New Roman" w:cs="Times New Roman"/>
          <w:b/>
          <w:bCs/>
          <w:iCs/>
        </w:rPr>
        <w:t>Superintendent</w:t>
      </w:r>
      <w:r w:rsidR="00415A37" w:rsidRPr="00FE471C">
        <w:rPr>
          <w:rFonts w:ascii="Times New Roman" w:eastAsia="Times New Roman" w:hAnsi="Times New Roman" w:cs="Times New Roman"/>
          <w:b/>
          <w:bCs/>
          <w:iCs/>
        </w:rPr>
        <w:t>’s Name</w:t>
      </w:r>
      <w:r w:rsidRPr="00BE4149">
        <w:rPr>
          <w:rFonts w:ascii="Times New Roman" w:eastAsia="Times New Roman" w:hAnsi="Times New Roman" w:cs="Times New Roman"/>
          <w:b/>
          <w:bCs/>
          <w:iCs/>
        </w:rPr>
        <w:t xml:space="preserve">: </w:t>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BE4149">
        <w:rPr>
          <w:rFonts w:ascii="Times New Roman" w:eastAsia="Times New Roman" w:hAnsi="Times New Roman" w:cs="Times New Roman"/>
          <w:b/>
          <w:bCs/>
          <w:iCs/>
        </w:rPr>
        <w:t xml:space="preserve"> School Year(s): </w:t>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rPr>
        <w:t xml:space="preserve"> </w:t>
      </w:r>
    </w:p>
    <w:p w:rsidR="00774BD0" w:rsidRPr="00BE4149" w:rsidRDefault="00774BD0" w:rsidP="00774BD0">
      <w:pPr>
        <w:ind w:left="720" w:hanging="720"/>
        <w:rPr>
          <w:rFonts w:ascii="Times New Roman" w:eastAsia="Times New Roman" w:hAnsi="Times New Roman" w:cs="Times New Roman"/>
          <w:b/>
          <w:bCs/>
          <w:iCs/>
        </w:rPr>
      </w:pPr>
    </w:p>
    <w:p w:rsidR="00774BD0" w:rsidRPr="00BE4149" w:rsidRDefault="00774BD0" w:rsidP="00774BD0">
      <w:pPr>
        <w:ind w:left="720" w:hanging="720"/>
        <w:rPr>
          <w:rFonts w:ascii="Times New Roman" w:eastAsia="Times New Roman" w:hAnsi="Times New Roman" w:cs="Times New Roman"/>
          <w:b/>
          <w:bCs/>
          <w:iCs/>
          <w:u w:val="single"/>
        </w:rPr>
      </w:pPr>
      <w:r w:rsidRPr="00BE4149">
        <w:rPr>
          <w:rFonts w:ascii="Times New Roman" w:eastAsia="Times New Roman" w:hAnsi="Times New Roman" w:cs="Times New Roman"/>
          <w:b/>
          <w:bCs/>
          <w:iCs/>
        </w:rPr>
        <w:t xml:space="preserve">School: </w:t>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r w:rsidRPr="00415A37">
        <w:rPr>
          <w:rFonts w:ascii="Times New Roman" w:eastAsia="Times New Roman" w:hAnsi="Times New Roman" w:cs="Times New Roman"/>
          <w:bCs/>
          <w:iCs/>
          <w:u w:val="single"/>
        </w:rPr>
        <w:tab/>
      </w:r>
    </w:p>
    <w:p w:rsidR="00774BD0" w:rsidRPr="00BE4149" w:rsidRDefault="00774BD0" w:rsidP="00774BD0">
      <w:pPr>
        <w:ind w:left="720" w:hanging="720"/>
        <w:rPr>
          <w:rFonts w:ascii="Times New Roman" w:eastAsia="Times New Roman" w:hAnsi="Times New Roman" w:cs="Times New Roman"/>
          <w:b/>
          <w:bCs/>
          <w:iCs/>
          <w:u w:val="single"/>
        </w:rPr>
      </w:pPr>
    </w:p>
    <w:p w:rsidR="00A31504" w:rsidRPr="00BE4149" w:rsidRDefault="00A31504" w:rsidP="00A31504">
      <w:pPr>
        <w:rPr>
          <w:rFonts w:ascii="Times New Roman" w:eastAsia="Times New Roman" w:hAnsi="Times New Roman" w:cs="Times New Roman"/>
          <w:b/>
          <w:bCs/>
        </w:rPr>
      </w:pPr>
      <w:r w:rsidRPr="00BE4149">
        <w:rPr>
          <w:rFonts w:ascii="Times New Roman" w:hAnsi="Times New Roman" w:cs="Times New Roman"/>
          <w:b/>
        </w:rPr>
        <w:t>Performance Standard 1:  Mission, Vision, and Goals</w:t>
      </w:r>
    </w:p>
    <w:tbl>
      <w:tblPr>
        <w:tblW w:w="945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1E0" w:firstRow="1" w:lastRow="1" w:firstColumn="1" w:lastColumn="1" w:noHBand="0" w:noVBand="0"/>
      </w:tblPr>
      <w:tblGrid>
        <w:gridCol w:w="2340"/>
        <w:gridCol w:w="22"/>
        <w:gridCol w:w="2318"/>
        <w:gridCol w:w="45"/>
        <w:gridCol w:w="2295"/>
        <w:gridCol w:w="67"/>
        <w:gridCol w:w="2363"/>
      </w:tblGrid>
      <w:tr w:rsidR="00A31504" w:rsidRPr="00BE4149">
        <w:tc>
          <w:tcPr>
            <w:tcW w:w="2362"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Exemplary</w:t>
            </w:r>
          </w:p>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Cs/>
                <w:i/>
                <w:iCs/>
                <w:sz w:val="18"/>
              </w:rPr>
              <w:t>In addition to meeting the requirements for Proficient...</w:t>
            </w:r>
          </w:p>
        </w:tc>
        <w:tc>
          <w:tcPr>
            <w:tcW w:w="2363"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Proficient</w:t>
            </w:r>
          </w:p>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i/>
                <w:iCs/>
                <w:sz w:val="18"/>
              </w:rPr>
              <w:t>Proficient is the expected level of performance.</w:t>
            </w:r>
          </w:p>
        </w:tc>
        <w:tc>
          <w:tcPr>
            <w:tcW w:w="2362"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Developing/Needs Improvement</w:t>
            </w:r>
          </w:p>
        </w:tc>
        <w:tc>
          <w:tcPr>
            <w:tcW w:w="2363"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Unacceptable</w:t>
            </w:r>
          </w:p>
        </w:tc>
      </w:tr>
      <w:tr w:rsidR="009F6D7B" w:rsidRPr="00BE4149">
        <w:trPr>
          <w:trHeight w:val="2265"/>
        </w:trPr>
        <w:tc>
          <w:tcPr>
            <w:tcW w:w="2362" w:type="dxa"/>
            <w:gridSpan w:val="2"/>
            <w:tcBorders>
              <w:top w:val="single" w:sz="12" w:space="0" w:color="auto"/>
              <w:left w:val="single" w:sz="12" w:space="0" w:color="auto"/>
              <w:bottom w:val="single" w:sz="12" w:space="0" w:color="auto"/>
              <w:right w:val="single" w:sz="4" w:space="0" w:color="auto"/>
            </w:tcBorders>
            <w:shd w:val="clear" w:color="auto" w:fill="auto"/>
          </w:tcPr>
          <w:p w:rsidR="009F6D7B" w:rsidRPr="008E3BB1" w:rsidRDefault="009F6D7B" w:rsidP="004A6BBF">
            <w:pPr>
              <w:rPr>
                <w:rFonts w:ascii="Times New Roman" w:eastAsiaTheme="minorEastAsia" w:hAnsi="Times New Roman" w:cs="Times New Roman"/>
                <w:strike/>
                <w:sz w:val="20"/>
              </w:rPr>
            </w:pPr>
            <w:r w:rsidRPr="008E3BB1">
              <w:rPr>
                <w:rFonts w:ascii="Times New Roman" w:eastAsiaTheme="minorEastAsia" w:hAnsi="Times New Roman" w:cs="Times New Roman"/>
                <w:sz w:val="20"/>
              </w:rPr>
              <w:t>The superintendent establishes a highly productive relationship with the local school board to formulate and implement</w:t>
            </w:r>
            <w:r w:rsidRPr="008E3BB1">
              <w:rPr>
                <w:rFonts w:ascii="Times New Roman" w:eastAsia="Times" w:hAnsi="Times New Roman" w:cs="Times New Roman"/>
                <w:sz w:val="20"/>
              </w:rPr>
              <w:t xml:space="preserve"> the school division’s mission, vision, and goals to promote student academic progress.</w:t>
            </w:r>
          </w:p>
        </w:tc>
        <w:tc>
          <w:tcPr>
            <w:tcW w:w="2363" w:type="dxa"/>
            <w:gridSpan w:val="2"/>
            <w:tcBorders>
              <w:top w:val="single" w:sz="12" w:space="0" w:color="auto"/>
              <w:left w:val="single" w:sz="4" w:space="0" w:color="auto"/>
              <w:bottom w:val="single" w:sz="12" w:space="0" w:color="auto"/>
              <w:right w:val="single" w:sz="4" w:space="0" w:color="auto"/>
            </w:tcBorders>
            <w:shd w:val="clear" w:color="auto" w:fill="auto"/>
          </w:tcPr>
          <w:p w:rsidR="009F6D7B" w:rsidRPr="008E3BB1" w:rsidRDefault="009F6D7B" w:rsidP="004A6BBF">
            <w:pPr>
              <w:rPr>
                <w:rFonts w:ascii="Times New Roman" w:eastAsiaTheme="minorEastAsia" w:hAnsi="Times New Roman" w:cs="Times New Roman"/>
                <w:bCs/>
                <w:sz w:val="20"/>
              </w:rPr>
            </w:pPr>
            <w:r w:rsidRPr="008E3BB1">
              <w:rPr>
                <w:rFonts w:ascii="Times New Roman" w:eastAsia="Times" w:hAnsi="Times New Roman" w:cs="Times New Roman"/>
                <w:sz w:val="20"/>
              </w:rPr>
              <w:t>The superintendent works with the local school board to formulate and implement the school division’s mission, vision, and goals to promote student academic progress.</w:t>
            </w:r>
            <w:r w:rsidRPr="008E3BB1">
              <w:rPr>
                <w:rFonts w:ascii="Times New Roman" w:eastAsia="Times" w:hAnsi="Times New Roman" w:cs="Times New Roman"/>
                <w:sz w:val="20"/>
                <w:u w:val="single"/>
              </w:rPr>
              <w:t xml:space="preserve"> </w:t>
            </w:r>
          </w:p>
        </w:tc>
        <w:tc>
          <w:tcPr>
            <w:tcW w:w="2362" w:type="dxa"/>
            <w:gridSpan w:val="2"/>
            <w:tcBorders>
              <w:top w:val="single" w:sz="12" w:space="0" w:color="auto"/>
              <w:left w:val="single" w:sz="4" w:space="0" w:color="auto"/>
              <w:bottom w:val="single" w:sz="12" w:space="0" w:color="auto"/>
              <w:right w:val="single" w:sz="4" w:space="0" w:color="auto"/>
            </w:tcBorders>
            <w:shd w:val="clear" w:color="auto" w:fill="auto"/>
          </w:tcPr>
          <w:p w:rsidR="009F6D7B" w:rsidRPr="008E3BB1" w:rsidRDefault="009F6D7B" w:rsidP="008E3BB1">
            <w:pPr>
              <w:rPr>
                <w:rFonts w:ascii="Times New Roman" w:eastAsiaTheme="minorEastAsia" w:hAnsi="Times New Roman" w:cs="Times New Roman"/>
                <w:sz w:val="20"/>
              </w:rPr>
            </w:pPr>
            <w:r w:rsidRPr="008E3BB1">
              <w:rPr>
                <w:rFonts w:ascii="Times New Roman" w:eastAsia="Times" w:hAnsi="Times New Roman" w:cs="Times New Roman"/>
                <w:sz w:val="20"/>
              </w:rPr>
              <w:t xml:space="preserve">The superintendent </w:t>
            </w:r>
            <w:r w:rsidRPr="008E3BB1">
              <w:rPr>
                <w:rFonts w:ascii="Times New Roman" w:hAnsi="Times New Roman" w:cs="Times New Roman"/>
                <w:sz w:val="20"/>
                <w:szCs w:val="20"/>
              </w:rPr>
              <w:t xml:space="preserve">has not reached a level of proficiency </w:t>
            </w:r>
            <w:r w:rsidRPr="008E3BB1">
              <w:rPr>
                <w:rFonts w:ascii="Times New Roman" w:hAnsi="Times New Roman" w:cs="Times New Roman"/>
                <w:sz w:val="20"/>
              </w:rPr>
              <w:t xml:space="preserve">in </w:t>
            </w:r>
            <w:r w:rsidRPr="008E3BB1">
              <w:rPr>
                <w:rFonts w:ascii="Times New Roman" w:eastAsia="Times" w:hAnsi="Times New Roman" w:cs="Times New Roman"/>
                <w:sz w:val="20"/>
              </w:rPr>
              <w:t xml:space="preserve">working with the local school board to formulate and implement the school divisions, mission, vision, and goals to promote student academic progress. </w:t>
            </w:r>
          </w:p>
        </w:tc>
        <w:tc>
          <w:tcPr>
            <w:tcW w:w="2363" w:type="dxa"/>
            <w:tcBorders>
              <w:top w:val="single" w:sz="12" w:space="0" w:color="auto"/>
              <w:left w:val="single" w:sz="4" w:space="0" w:color="auto"/>
              <w:bottom w:val="single" w:sz="12" w:space="0" w:color="auto"/>
              <w:right w:val="single" w:sz="12" w:space="0" w:color="auto"/>
            </w:tcBorders>
            <w:shd w:val="clear" w:color="auto" w:fill="auto"/>
          </w:tcPr>
          <w:p w:rsidR="009F6D7B" w:rsidRPr="008E3BB1" w:rsidRDefault="009F6D7B" w:rsidP="004A6BBF">
            <w:pPr>
              <w:rPr>
                <w:rFonts w:ascii="Times New Roman" w:eastAsiaTheme="minorEastAsia" w:hAnsi="Times New Roman" w:cs="Times New Roman"/>
                <w:strike/>
                <w:sz w:val="20"/>
              </w:rPr>
            </w:pPr>
            <w:r w:rsidRPr="008E3BB1">
              <w:rPr>
                <w:rFonts w:ascii="Times New Roman" w:eastAsia="Times" w:hAnsi="Times New Roman" w:cs="Times New Roman"/>
                <w:sz w:val="20"/>
              </w:rPr>
              <w:t>The superintendent does not work with the local school board to formulate and implement the school divisions, mission, vision, and goals to promote student academic progress.</w:t>
            </w:r>
          </w:p>
        </w:tc>
      </w:tr>
      <w:tr w:rsidR="00A31504" w:rsidRPr="00BE4149">
        <w:tblPrEx>
          <w:tblBorders>
            <w:top w:val="single" w:sz="4" w:space="0" w:color="auto"/>
            <w:left w:val="single" w:sz="4" w:space="0" w:color="auto"/>
            <w:bottom w:val="single" w:sz="4" w:space="0" w:color="auto"/>
            <w:right w:val="single" w:sz="4" w:space="0" w:color="auto"/>
            <w:insideH w:val="single" w:sz="4" w:space="0" w:color="auto"/>
          </w:tblBorders>
        </w:tblPrEx>
        <w:trPr>
          <w:trHeight w:val="377"/>
        </w:trPr>
        <w:tc>
          <w:tcPr>
            <w:tcW w:w="2340" w:type="dxa"/>
            <w:tcBorders>
              <w:top w:val="single" w:sz="12" w:space="0" w:color="auto"/>
              <w:left w:val="single" w:sz="12" w:space="0" w:color="auto"/>
              <w:bottom w:val="single" w:sz="12" w:space="0" w:color="auto"/>
              <w:right w:val="nil"/>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p w:rsidR="00A31504" w:rsidRPr="00BE4149" w:rsidRDefault="00A31504" w:rsidP="00A31504">
            <w:pPr>
              <w:rPr>
                <w:rFonts w:ascii="Times New Roman" w:eastAsia="Times" w:hAnsi="Times New Roman"/>
                <w:i/>
              </w:rPr>
            </w:pPr>
            <w:r w:rsidRPr="00BE4149">
              <w:rPr>
                <w:rFonts w:ascii="Times New Roman" w:eastAsia="Times" w:hAnsi="Times New Roman"/>
                <w:i/>
              </w:rPr>
              <w:t>Comments:</w:t>
            </w:r>
          </w:p>
          <w:p w:rsidR="00A31504" w:rsidRPr="00BE4149" w:rsidRDefault="00A31504" w:rsidP="00A31504">
            <w:pPr>
              <w:rPr>
                <w:rFonts w:ascii="Times New Roman" w:eastAsia="Times" w:hAnsi="Times New Roman"/>
                <w:i/>
              </w:rPr>
            </w:pPr>
          </w:p>
        </w:tc>
        <w:tc>
          <w:tcPr>
            <w:tcW w:w="2340" w:type="dxa"/>
            <w:gridSpan w:val="2"/>
            <w:tcBorders>
              <w:top w:val="single" w:sz="12" w:space="0" w:color="auto"/>
              <w:left w:val="nil"/>
              <w:bottom w:val="single" w:sz="12" w:space="0" w:color="auto"/>
              <w:right w:val="nil"/>
            </w:tcBorders>
          </w:tcPr>
          <w:p w:rsidR="00A31504" w:rsidRPr="00BE4149" w:rsidRDefault="00AA44AF" w:rsidP="00A31504">
            <w:pPr>
              <w:jc w:val="center"/>
              <w:rPr>
                <w:rFonts w:ascii="Times New Roman" w:eastAsia="Times" w:hAnsi="Times New Roman"/>
                <w:b/>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tc>
        <w:tc>
          <w:tcPr>
            <w:tcW w:w="2340" w:type="dxa"/>
            <w:gridSpan w:val="2"/>
            <w:tcBorders>
              <w:top w:val="single" w:sz="12" w:space="0" w:color="auto"/>
              <w:left w:val="nil"/>
              <w:bottom w:val="single" w:sz="12" w:space="0" w:color="auto"/>
              <w:right w:val="nil"/>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tc>
        <w:tc>
          <w:tcPr>
            <w:tcW w:w="2430" w:type="dxa"/>
            <w:gridSpan w:val="2"/>
            <w:tcBorders>
              <w:top w:val="single" w:sz="12" w:space="0" w:color="auto"/>
              <w:left w:val="nil"/>
              <w:bottom w:val="single" w:sz="12" w:space="0" w:color="auto"/>
              <w:right w:val="single" w:sz="12" w:space="0" w:color="auto"/>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p w:rsidR="00A31504" w:rsidRPr="00BE4149" w:rsidRDefault="00A31504" w:rsidP="00A31504">
            <w:pPr>
              <w:jc w:val="center"/>
              <w:rPr>
                <w:rFonts w:ascii="Times New Roman" w:eastAsia="Times" w:hAnsi="Times New Roman"/>
              </w:rPr>
            </w:pPr>
          </w:p>
        </w:tc>
      </w:tr>
    </w:tbl>
    <w:p w:rsidR="00A31504" w:rsidRPr="00BE4149" w:rsidRDefault="00A31504" w:rsidP="00A31504">
      <w:pPr>
        <w:rPr>
          <w:rFonts w:ascii="Times New Roman" w:eastAsia="Times New Roman" w:hAnsi="Times New Roman" w:cs="Times New Roman"/>
          <w:b/>
          <w:bCs/>
        </w:rPr>
      </w:pPr>
    </w:p>
    <w:p w:rsidR="00A31504" w:rsidRPr="00BE4149" w:rsidRDefault="00A31504" w:rsidP="00A31504">
      <w:pPr>
        <w:keepNext/>
        <w:ind w:left="90"/>
        <w:outlineLvl w:val="1"/>
        <w:rPr>
          <w:rFonts w:ascii="Times New Roman" w:hAnsi="Times New Roman" w:cs="Times New Roman"/>
          <w:b/>
        </w:rPr>
      </w:pPr>
      <w:r w:rsidRPr="00BE4149">
        <w:rPr>
          <w:rFonts w:ascii="Times New Roman" w:hAnsi="Times New Roman" w:cs="Times New Roman"/>
          <w:b/>
        </w:rPr>
        <w:t>Performance Standard 2:  Planning and Assessment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2"/>
        <w:gridCol w:w="2318"/>
        <w:gridCol w:w="45"/>
        <w:gridCol w:w="2295"/>
        <w:gridCol w:w="67"/>
        <w:gridCol w:w="2363"/>
      </w:tblGrid>
      <w:tr w:rsidR="00DB01A3" w:rsidRPr="00BE4149">
        <w:tc>
          <w:tcPr>
            <w:tcW w:w="2340" w:type="dxa"/>
            <w:tcBorders>
              <w:top w:val="single" w:sz="12" w:space="0" w:color="auto"/>
              <w:left w:val="single" w:sz="12" w:space="0" w:color="auto"/>
              <w:bottom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Exemplary</w:t>
            </w:r>
          </w:p>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Cs/>
                <w:i/>
                <w:iCs/>
                <w:sz w:val="18"/>
              </w:rPr>
              <w:t>In addition to meeting the requirements for Proficient...</w:t>
            </w:r>
          </w:p>
        </w:tc>
        <w:tc>
          <w:tcPr>
            <w:tcW w:w="2340" w:type="dxa"/>
            <w:gridSpan w:val="2"/>
            <w:tcBorders>
              <w:top w:val="single" w:sz="12" w:space="0" w:color="auto"/>
              <w:bottom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Proficient</w:t>
            </w:r>
          </w:p>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i/>
                <w:iCs/>
                <w:sz w:val="18"/>
              </w:rPr>
              <w:t>Proficient is the expected level of performance.</w:t>
            </w:r>
          </w:p>
        </w:tc>
        <w:tc>
          <w:tcPr>
            <w:tcW w:w="2340" w:type="dxa"/>
            <w:gridSpan w:val="2"/>
            <w:tcBorders>
              <w:top w:val="single" w:sz="12" w:space="0" w:color="auto"/>
              <w:bottom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Developing/Needs Improvement</w:t>
            </w:r>
          </w:p>
        </w:tc>
        <w:tc>
          <w:tcPr>
            <w:tcW w:w="2430" w:type="dxa"/>
            <w:gridSpan w:val="2"/>
            <w:tcBorders>
              <w:top w:val="single" w:sz="12" w:space="0" w:color="auto"/>
              <w:bottom w:val="single" w:sz="12" w:space="0" w:color="auto"/>
              <w:right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Unacceptable</w:t>
            </w:r>
          </w:p>
        </w:tc>
      </w:tr>
      <w:tr w:rsidR="009F6D7B" w:rsidRPr="00BE4149">
        <w:trPr>
          <w:trHeight w:val="330"/>
        </w:trPr>
        <w:tc>
          <w:tcPr>
            <w:tcW w:w="2362" w:type="dxa"/>
            <w:gridSpan w:val="2"/>
            <w:tcBorders>
              <w:top w:val="single" w:sz="12" w:space="0" w:color="auto"/>
              <w:left w:val="single" w:sz="12" w:space="0" w:color="auto"/>
              <w:bottom w:val="single" w:sz="12" w:space="0" w:color="auto"/>
            </w:tcBorders>
          </w:tcPr>
          <w:p w:rsidR="009F6D7B" w:rsidRPr="008E3BB1" w:rsidRDefault="009F6D7B" w:rsidP="004A6BBF">
            <w:pPr>
              <w:rPr>
                <w:rFonts w:ascii="Times New Roman" w:eastAsiaTheme="minorEastAsia" w:hAnsi="Times New Roman" w:cs="Times New Roman"/>
                <w:sz w:val="20"/>
              </w:rPr>
            </w:pPr>
            <w:r w:rsidRPr="008E3BB1">
              <w:rPr>
                <w:rFonts w:ascii="Times New Roman" w:eastAsiaTheme="minorEastAsia" w:hAnsi="Times New Roman" w:cs="Times New Roman"/>
                <w:sz w:val="20"/>
              </w:rPr>
              <w:t xml:space="preserve">The superintendent proactively seeks out research on the effective use of assessment data and ensures division personnel are aware of relevant findings and are using data to improve instructional programs, resulting in improved student </w:t>
            </w:r>
            <w:r w:rsidRPr="008E3BB1">
              <w:rPr>
                <w:rFonts w:ascii="Times New Roman" w:eastAsia="Times" w:hAnsi="Times New Roman" w:cs="Times New Roman"/>
                <w:sz w:val="20"/>
              </w:rPr>
              <w:t>academic</w:t>
            </w:r>
            <w:r w:rsidRPr="008E3BB1">
              <w:rPr>
                <w:rFonts w:ascii="Times New Roman" w:eastAsiaTheme="minorEastAsia" w:hAnsi="Times New Roman" w:cs="Times New Roman"/>
                <w:sz w:val="20"/>
              </w:rPr>
              <w:t xml:space="preserve"> performance.  </w:t>
            </w:r>
          </w:p>
        </w:tc>
        <w:tc>
          <w:tcPr>
            <w:tcW w:w="2363" w:type="dxa"/>
            <w:gridSpan w:val="2"/>
            <w:tcBorders>
              <w:top w:val="single" w:sz="12" w:space="0" w:color="auto"/>
              <w:bottom w:val="single" w:sz="12" w:space="0" w:color="auto"/>
            </w:tcBorders>
            <w:shd w:val="clear" w:color="auto" w:fill="FFFFFF" w:themeFill="background1"/>
          </w:tcPr>
          <w:p w:rsidR="009F6D7B" w:rsidRPr="008E3BB1" w:rsidRDefault="009F6D7B" w:rsidP="008E3BB1">
            <w:pPr>
              <w:rPr>
                <w:rFonts w:ascii="Times New Roman" w:eastAsiaTheme="minorEastAsia" w:hAnsi="Times New Roman" w:cs="Times New Roman"/>
                <w:bCs/>
                <w:sz w:val="20"/>
              </w:rPr>
            </w:pPr>
            <w:r w:rsidRPr="008E3BB1">
              <w:rPr>
                <w:rFonts w:ascii="Times New Roman" w:hAnsi="Times New Roman" w:cs="Times New Roman"/>
                <w:sz w:val="20"/>
                <w:szCs w:val="20"/>
              </w:rPr>
              <w:t xml:space="preserve">The superintendent strategically gathers, analyzes, and uses a variety of data to </w:t>
            </w:r>
            <w:r w:rsidR="006479E2" w:rsidRPr="008E3BB1">
              <w:rPr>
                <w:rFonts w:ascii="Times New Roman" w:hAnsi="Times New Roman" w:cs="Times New Roman"/>
                <w:sz w:val="20"/>
                <w:szCs w:val="20"/>
              </w:rPr>
              <w:t xml:space="preserve">guide </w:t>
            </w:r>
            <w:r w:rsidR="009848A0">
              <w:rPr>
                <w:rFonts w:ascii="Times New Roman" w:hAnsi="Times New Roman" w:cs="Times New Roman"/>
                <w:sz w:val="20"/>
                <w:szCs w:val="20"/>
              </w:rPr>
              <w:t xml:space="preserve">planning and decision </w:t>
            </w:r>
            <w:r w:rsidRPr="008E3BB1">
              <w:rPr>
                <w:rFonts w:ascii="Times New Roman" w:hAnsi="Times New Roman" w:cs="Times New Roman"/>
                <w:sz w:val="20"/>
                <w:szCs w:val="20"/>
              </w:rPr>
              <w:t xml:space="preserve">making consistent with established guidelines, policies, and procedures that result in student </w:t>
            </w:r>
            <w:r w:rsidRPr="008E3BB1">
              <w:rPr>
                <w:rFonts w:ascii="Times New Roman" w:eastAsia="Times" w:hAnsi="Times New Roman" w:cs="Times New Roman"/>
                <w:sz w:val="20"/>
              </w:rPr>
              <w:t>academic</w:t>
            </w:r>
            <w:r w:rsidRPr="008E3BB1">
              <w:rPr>
                <w:rFonts w:ascii="Times New Roman" w:hAnsi="Times New Roman" w:cs="Times New Roman"/>
                <w:sz w:val="20"/>
                <w:szCs w:val="20"/>
              </w:rPr>
              <w:t xml:space="preserve"> progress.</w:t>
            </w:r>
          </w:p>
        </w:tc>
        <w:tc>
          <w:tcPr>
            <w:tcW w:w="2362" w:type="dxa"/>
            <w:gridSpan w:val="2"/>
            <w:tcBorders>
              <w:top w:val="single" w:sz="12" w:space="0" w:color="auto"/>
              <w:bottom w:val="single" w:sz="12" w:space="0" w:color="auto"/>
            </w:tcBorders>
          </w:tcPr>
          <w:p w:rsidR="009F6D7B" w:rsidRPr="008E3BB1" w:rsidRDefault="009F6D7B" w:rsidP="008E3BB1">
            <w:pPr>
              <w:rPr>
                <w:rFonts w:ascii="Times New Roman" w:hAnsi="Times New Roman" w:cs="Times New Roman"/>
                <w:sz w:val="20"/>
              </w:rPr>
            </w:pPr>
            <w:r w:rsidRPr="008E3BB1">
              <w:rPr>
                <w:rFonts w:ascii="Times New Roman" w:hAnsi="Times New Roman" w:cs="Times New Roman"/>
                <w:sz w:val="20"/>
                <w:szCs w:val="20"/>
              </w:rPr>
              <w:t xml:space="preserve">The superintendent has not reached a level of proficiency in gathering, analyzing, and using a variety of data to </w:t>
            </w:r>
            <w:r w:rsidR="006479E2" w:rsidRPr="008E3BB1">
              <w:rPr>
                <w:rFonts w:ascii="Times New Roman" w:hAnsi="Times New Roman" w:cs="Times New Roman"/>
                <w:sz w:val="20"/>
                <w:szCs w:val="20"/>
              </w:rPr>
              <w:t xml:space="preserve">guide </w:t>
            </w:r>
            <w:r w:rsidR="009848A0">
              <w:rPr>
                <w:rFonts w:ascii="Times New Roman" w:hAnsi="Times New Roman" w:cs="Times New Roman"/>
                <w:sz w:val="20"/>
                <w:szCs w:val="20"/>
              </w:rPr>
              <w:t xml:space="preserve">planning and decision </w:t>
            </w:r>
            <w:r w:rsidRPr="008E3BB1">
              <w:rPr>
                <w:rFonts w:ascii="Times New Roman" w:hAnsi="Times New Roman" w:cs="Times New Roman"/>
                <w:sz w:val="20"/>
                <w:szCs w:val="20"/>
              </w:rPr>
              <w:t>making consistent with established guidelines, policies, and procedures that result in student academic success.</w:t>
            </w:r>
          </w:p>
        </w:tc>
        <w:tc>
          <w:tcPr>
            <w:tcW w:w="2363" w:type="dxa"/>
            <w:tcBorders>
              <w:top w:val="single" w:sz="12" w:space="0" w:color="auto"/>
              <w:bottom w:val="single" w:sz="12" w:space="0" w:color="auto"/>
              <w:right w:val="single" w:sz="12" w:space="0" w:color="auto"/>
            </w:tcBorders>
          </w:tcPr>
          <w:p w:rsidR="009F6D7B" w:rsidRPr="008E3BB1" w:rsidRDefault="009F6D7B" w:rsidP="008E3BB1">
            <w:pPr>
              <w:rPr>
                <w:rFonts w:ascii="Times New Roman" w:hAnsi="Times New Roman" w:cs="Times New Roman"/>
                <w:sz w:val="20"/>
              </w:rPr>
            </w:pPr>
            <w:r w:rsidRPr="008E3BB1">
              <w:rPr>
                <w:rFonts w:ascii="Times New Roman" w:hAnsi="Times New Roman" w:cs="Times New Roman"/>
                <w:sz w:val="20"/>
                <w:szCs w:val="20"/>
              </w:rPr>
              <w:t xml:space="preserve">The superintendent does not gather, analyze, and use a variety of data to </w:t>
            </w:r>
            <w:r w:rsidR="006479E2" w:rsidRPr="008E3BB1">
              <w:rPr>
                <w:rFonts w:ascii="Times New Roman" w:hAnsi="Times New Roman" w:cs="Times New Roman"/>
                <w:sz w:val="20"/>
                <w:szCs w:val="20"/>
              </w:rPr>
              <w:t xml:space="preserve">guide </w:t>
            </w:r>
            <w:r w:rsidR="009848A0">
              <w:rPr>
                <w:rFonts w:ascii="Times New Roman" w:hAnsi="Times New Roman" w:cs="Times New Roman"/>
                <w:sz w:val="20"/>
                <w:szCs w:val="20"/>
              </w:rPr>
              <w:t xml:space="preserve">planning and decision </w:t>
            </w:r>
            <w:r w:rsidRPr="008E3BB1">
              <w:rPr>
                <w:rFonts w:ascii="Times New Roman" w:hAnsi="Times New Roman" w:cs="Times New Roman"/>
                <w:sz w:val="20"/>
                <w:szCs w:val="20"/>
              </w:rPr>
              <w:t xml:space="preserve">making consistent with established guidelines, policies, and procedures that result in student </w:t>
            </w:r>
            <w:r w:rsidRPr="008E3BB1">
              <w:rPr>
                <w:rFonts w:ascii="Times New Roman" w:eastAsia="Times" w:hAnsi="Times New Roman" w:cs="Times New Roman"/>
                <w:sz w:val="20"/>
              </w:rPr>
              <w:t>academic</w:t>
            </w:r>
            <w:r w:rsidRPr="008E3BB1">
              <w:rPr>
                <w:rFonts w:ascii="Times New Roman" w:hAnsi="Times New Roman" w:cs="Times New Roman"/>
                <w:sz w:val="20"/>
                <w:szCs w:val="20"/>
              </w:rPr>
              <w:t xml:space="preserve"> success.</w:t>
            </w:r>
          </w:p>
        </w:tc>
      </w:tr>
      <w:tr w:rsidR="00DB01A3" w:rsidRPr="00BE4149">
        <w:trPr>
          <w:trHeight w:val="377"/>
        </w:trPr>
        <w:tc>
          <w:tcPr>
            <w:tcW w:w="2340" w:type="dxa"/>
            <w:tcBorders>
              <w:top w:val="single" w:sz="12" w:space="0" w:color="auto"/>
              <w:left w:val="single" w:sz="12" w:space="0" w:color="auto"/>
              <w:bottom w:val="single" w:sz="12" w:space="0" w:color="auto"/>
              <w:right w:val="nil"/>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p w:rsidR="00A31504" w:rsidRDefault="00A31504" w:rsidP="00A31504">
            <w:pPr>
              <w:rPr>
                <w:rFonts w:ascii="Times New Roman" w:eastAsia="Times" w:hAnsi="Times New Roman"/>
                <w:i/>
              </w:rPr>
            </w:pPr>
            <w:r w:rsidRPr="00BE4149">
              <w:rPr>
                <w:rFonts w:ascii="Times New Roman" w:eastAsia="Times" w:hAnsi="Times New Roman"/>
                <w:i/>
              </w:rPr>
              <w:t>Comments:</w:t>
            </w:r>
          </w:p>
          <w:p w:rsidR="00FC2145" w:rsidRPr="00BE4149" w:rsidRDefault="00FC2145" w:rsidP="00A31504">
            <w:pPr>
              <w:rPr>
                <w:rFonts w:ascii="Times New Roman" w:eastAsia="Times" w:hAnsi="Times New Roman"/>
                <w:i/>
              </w:rPr>
            </w:pPr>
          </w:p>
        </w:tc>
        <w:tc>
          <w:tcPr>
            <w:tcW w:w="2340" w:type="dxa"/>
            <w:gridSpan w:val="2"/>
            <w:tcBorders>
              <w:top w:val="single" w:sz="12" w:space="0" w:color="auto"/>
              <w:left w:val="nil"/>
              <w:bottom w:val="single" w:sz="12" w:space="0" w:color="auto"/>
              <w:right w:val="nil"/>
            </w:tcBorders>
          </w:tcPr>
          <w:p w:rsidR="00A31504" w:rsidRPr="00BE4149" w:rsidRDefault="00AA44AF" w:rsidP="00A31504">
            <w:pPr>
              <w:jc w:val="center"/>
              <w:rPr>
                <w:rFonts w:ascii="Times New Roman" w:eastAsia="Times" w:hAnsi="Times New Roman"/>
                <w:b/>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tc>
        <w:tc>
          <w:tcPr>
            <w:tcW w:w="2340" w:type="dxa"/>
            <w:gridSpan w:val="2"/>
            <w:tcBorders>
              <w:top w:val="single" w:sz="12" w:space="0" w:color="auto"/>
              <w:left w:val="nil"/>
              <w:bottom w:val="single" w:sz="12" w:space="0" w:color="auto"/>
              <w:right w:val="nil"/>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tc>
        <w:tc>
          <w:tcPr>
            <w:tcW w:w="2430" w:type="dxa"/>
            <w:gridSpan w:val="2"/>
            <w:tcBorders>
              <w:top w:val="single" w:sz="12" w:space="0" w:color="auto"/>
              <w:left w:val="nil"/>
              <w:bottom w:val="single" w:sz="12" w:space="0" w:color="auto"/>
              <w:right w:val="single" w:sz="12" w:space="0" w:color="auto"/>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p w:rsidR="00A31504" w:rsidRPr="00BE4149" w:rsidRDefault="00A31504" w:rsidP="00A31504">
            <w:pPr>
              <w:jc w:val="center"/>
              <w:rPr>
                <w:rFonts w:ascii="Times New Roman" w:eastAsia="Times" w:hAnsi="Times New Roman"/>
              </w:rPr>
            </w:pPr>
          </w:p>
        </w:tc>
      </w:tr>
    </w:tbl>
    <w:p w:rsidR="00A31504" w:rsidRPr="00BE4149" w:rsidRDefault="00A31504" w:rsidP="00A31504">
      <w:pPr>
        <w:rPr>
          <w:rFonts w:ascii="Times New Roman" w:eastAsia="Times New Roman" w:hAnsi="Times New Roman" w:cs="Times New Roman"/>
          <w:b/>
          <w:bCs/>
        </w:rPr>
      </w:pPr>
    </w:p>
    <w:p w:rsidR="008E3BB1" w:rsidRDefault="008E3BB1">
      <w:pPr>
        <w:rPr>
          <w:rFonts w:eastAsia="Times New Roman"/>
        </w:rPr>
      </w:pPr>
      <w:r>
        <w:rPr>
          <w:rFonts w:eastAsia="Times New Roman"/>
        </w:rPr>
        <w:br w:type="page"/>
      </w:r>
    </w:p>
    <w:p w:rsidR="00DB01A3" w:rsidRPr="00BE4149" w:rsidRDefault="00DB01A3" w:rsidP="00DB01A3">
      <w:pPr>
        <w:pStyle w:val="Header"/>
        <w:tabs>
          <w:tab w:val="clear" w:pos="8640"/>
          <w:tab w:val="right" w:pos="9360"/>
        </w:tabs>
        <w:rPr>
          <w:rFonts w:eastAsia="Times New Roman"/>
        </w:rPr>
      </w:pPr>
      <w:r w:rsidRPr="00BE4149">
        <w:rPr>
          <w:rFonts w:eastAsia="Times New Roman"/>
        </w:rPr>
        <w:lastRenderedPageBreak/>
        <w:t>Sample:  Superintendent Summative Performance Report Option B</w:t>
      </w:r>
      <w:r w:rsidRPr="00BE4149">
        <w:rPr>
          <w:rFonts w:eastAsia="Times New Roman"/>
        </w:rPr>
        <w:tab/>
        <w:t>Page 2 of 4</w:t>
      </w:r>
    </w:p>
    <w:p w:rsidR="00DB01A3" w:rsidRPr="00BE4149" w:rsidRDefault="00DB01A3" w:rsidP="00A31504">
      <w:pPr>
        <w:keepNext/>
        <w:ind w:left="90"/>
        <w:outlineLvl w:val="1"/>
        <w:rPr>
          <w:rFonts w:ascii="Times New Roman" w:hAnsi="Times New Roman" w:cs="Times New Roman"/>
          <w:b/>
        </w:rPr>
      </w:pPr>
    </w:p>
    <w:p w:rsidR="00A31504" w:rsidRPr="00BE4149" w:rsidRDefault="00A31504" w:rsidP="00A31504">
      <w:pPr>
        <w:keepNext/>
        <w:ind w:left="90"/>
        <w:outlineLvl w:val="1"/>
        <w:rPr>
          <w:rFonts w:ascii="Times New Roman" w:hAnsi="Times New Roman" w:cs="Times New Roman"/>
          <w:b/>
        </w:rPr>
      </w:pPr>
      <w:r w:rsidRPr="00BE4149">
        <w:rPr>
          <w:rFonts w:ascii="Times New Roman" w:hAnsi="Times New Roman" w:cs="Times New Roman"/>
          <w:b/>
        </w:rPr>
        <w:t>Performance Standard 3:  Instructional Leadership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40"/>
        <w:gridCol w:w="2340"/>
        <w:gridCol w:w="2340"/>
      </w:tblGrid>
      <w:tr w:rsidR="00DB01A3" w:rsidRPr="00BE4149">
        <w:tc>
          <w:tcPr>
            <w:tcW w:w="2340" w:type="dxa"/>
            <w:tcBorders>
              <w:top w:val="single" w:sz="12" w:space="0" w:color="auto"/>
              <w:left w:val="single" w:sz="12" w:space="0" w:color="auto"/>
              <w:bottom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Exemplary</w:t>
            </w:r>
          </w:p>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Cs/>
                <w:i/>
                <w:iCs/>
                <w:sz w:val="18"/>
              </w:rPr>
              <w:t>In addition to meeting the requirements for Proficient...</w:t>
            </w:r>
          </w:p>
        </w:tc>
        <w:tc>
          <w:tcPr>
            <w:tcW w:w="2340" w:type="dxa"/>
            <w:tcBorders>
              <w:top w:val="single" w:sz="12" w:space="0" w:color="auto"/>
              <w:bottom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Proficient</w:t>
            </w:r>
          </w:p>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i/>
                <w:iCs/>
                <w:sz w:val="18"/>
              </w:rPr>
              <w:t>Proficient is the expected level of performance.</w:t>
            </w:r>
          </w:p>
        </w:tc>
        <w:tc>
          <w:tcPr>
            <w:tcW w:w="2340" w:type="dxa"/>
            <w:tcBorders>
              <w:top w:val="single" w:sz="12" w:space="0" w:color="auto"/>
              <w:bottom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Developing/Needs Improvement</w:t>
            </w:r>
          </w:p>
        </w:tc>
        <w:tc>
          <w:tcPr>
            <w:tcW w:w="2340" w:type="dxa"/>
            <w:tcBorders>
              <w:top w:val="single" w:sz="12" w:space="0" w:color="auto"/>
              <w:bottom w:val="single" w:sz="12" w:space="0" w:color="auto"/>
              <w:right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Unacceptable</w:t>
            </w:r>
          </w:p>
        </w:tc>
      </w:tr>
      <w:tr w:rsidR="0074688C" w:rsidRPr="00BE4149">
        <w:trPr>
          <w:trHeight w:val="2265"/>
        </w:trPr>
        <w:tc>
          <w:tcPr>
            <w:tcW w:w="2340" w:type="dxa"/>
            <w:tcBorders>
              <w:top w:val="single" w:sz="12" w:space="0" w:color="auto"/>
              <w:left w:val="single" w:sz="12" w:space="0" w:color="auto"/>
              <w:bottom w:val="single" w:sz="12" w:space="0" w:color="auto"/>
            </w:tcBorders>
          </w:tcPr>
          <w:p w:rsidR="0074688C" w:rsidRPr="00192265" w:rsidRDefault="0074688C" w:rsidP="004A6BBF">
            <w:pPr>
              <w:rPr>
                <w:rFonts w:ascii="Times New Roman" w:eastAsiaTheme="minorEastAsia" w:hAnsi="Times New Roman" w:cs="Times New Roman"/>
                <w:sz w:val="20"/>
                <w:szCs w:val="20"/>
              </w:rPr>
            </w:pPr>
            <w:r w:rsidRPr="00192265">
              <w:rPr>
                <w:rFonts w:ascii="Times New Roman" w:hAnsi="Times New Roman" w:cs="Times New Roman"/>
                <w:bCs/>
                <w:sz w:val="20"/>
                <w:szCs w:val="20"/>
              </w:rPr>
              <w:t>The superintendent actively and consistently employs innovative and effective leadership strategies that empower teachers, maximize student academic progress, and result in effective</w:t>
            </w:r>
            <w:r w:rsidR="00955E58">
              <w:rPr>
                <w:rFonts w:ascii="Times New Roman" w:hAnsi="Times New Roman" w:cs="Times New Roman"/>
                <w:bCs/>
                <w:sz w:val="20"/>
                <w:szCs w:val="20"/>
              </w:rPr>
              <w:t xml:space="preserve"> </w:t>
            </w:r>
            <w:r w:rsidRPr="00192265">
              <w:rPr>
                <w:rFonts w:ascii="Times New Roman" w:hAnsi="Times New Roman" w:cs="Times New Roman"/>
                <w:bCs/>
                <w:sz w:val="20"/>
                <w:szCs w:val="20"/>
              </w:rPr>
              <w:t>teaching and learning that reflects excellence.</w:t>
            </w:r>
          </w:p>
        </w:tc>
        <w:tc>
          <w:tcPr>
            <w:tcW w:w="2340" w:type="dxa"/>
            <w:tcBorders>
              <w:top w:val="single" w:sz="12" w:space="0" w:color="auto"/>
              <w:bottom w:val="single" w:sz="12" w:space="0" w:color="auto"/>
            </w:tcBorders>
            <w:shd w:val="clear" w:color="auto" w:fill="FFFFFF" w:themeFill="background1"/>
          </w:tcPr>
          <w:p w:rsidR="0074688C" w:rsidRPr="00192265" w:rsidRDefault="0074688C" w:rsidP="004A6BBF">
            <w:pPr>
              <w:rPr>
                <w:rFonts w:ascii="Times New Roman" w:eastAsia="Times" w:hAnsi="Times New Roman" w:cs="Times New Roman"/>
                <w:b/>
                <w:bCs/>
                <w:sz w:val="20"/>
                <w:szCs w:val="20"/>
              </w:rPr>
            </w:pPr>
            <w:r w:rsidRPr="00192265">
              <w:rPr>
                <w:rFonts w:ascii="Times New Roman" w:hAnsi="Times New Roman" w:cs="Times New Roman"/>
                <w:sz w:val="20"/>
                <w:szCs w:val="20"/>
              </w:rPr>
              <w:t>The superintendent fosters the success of all teachers, staff, and students by ensuring the development, communication, implementation, and evaluation of effective teaching and learning that leads to student academic progress and school improvement.</w:t>
            </w:r>
          </w:p>
        </w:tc>
        <w:tc>
          <w:tcPr>
            <w:tcW w:w="2340" w:type="dxa"/>
            <w:tcBorders>
              <w:top w:val="single" w:sz="12" w:space="0" w:color="auto"/>
              <w:bottom w:val="single" w:sz="12" w:space="0" w:color="auto"/>
            </w:tcBorders>
          </w:tcPr>
          <w:p w:rsidR="0074688C" w:rsidRPr="00192265" w:rsidRDefault="0074688C" w:rsidP="00192265">
            <w:pPr>
              <w:rPr>
                <w:rFonts w:ascii="Times New Roman" w:hAnsi="Times New Roman" w:cs="Times New Roman"/>
                <w:sz w:val="20"/>
                <w:szCs w:val="20"/>
              </w:rPr>
            </w:pPr>
            <w:r w:rsidRPr="00192265">
              <w:rPr>
                <w:rFonts w:ascii="Times New Roman" w:hAnsi="Times New Roman" w:cs="Times New Roman"/>
                <w:sz w:val="20"/>
                <w:szCs w:val="20"/>
              </w:rPr>
              <w:t>The superintendent has not reached a level of proficiency in fostering the success of all teachers, staff, and student students by facilitating the development, communication, implementation, or evaluation of effective teaching and learning that leads to student academic progress and school improvement.</w:t>
            </w:r>
          </w:p>
        </w:tc>
        <w:tc>
          <w:tcPr>
            <w:tcW w:w="2340" w:type="dxa"/>
            <w:tcBorders>
              <w:top w:val="single" w:sz="12" w:space="0" w:color="auto"/>
              <w:bottom w:val="single" w:sz="12" w:space="0" w:color="auto"/>
              <w:right w:val="single" w:sz="12" w:space="0" w:color="auto"/>
            </w:tcBorders>
          </w:tcPr>
          <w:p w:rsidR="0074688C" w:rsidRPr="00192265" w:rsidRDefault="0074688C" w:rsidP="004A6BBF">
            <w:pPr>
              <w:rPr>
                <w:rFonts w:ascii="Times New Roman" w:hAnsi="Times New Roman" w:cs="Times New Roman"/>
                <w:sz w:val="20"/>
                <w:szCs w:val="20"/>
              </w:rPr>
            </w:pPr>
            <w:r w:rsidRPr="00192265">
              <w:rPr>
                <w:rFonts w:ascii="Times New Roman" w:hAnsi="Times New Roman" w:cs="Times New Roman"/>
                <w:sz w:val="20"/>
                <w:szCs w:val="20"/>
              </w:rPr>
              <w:t xml:space="preserve">The superintendent does not foster the success of all teachers, staff, and students by facilitating the development, communication, implementation, or evaluation of effective teaching and learning that leads to student academic progress and school improvement. </w:t>
            </w:r>
          </w:p>
        </w:tc>
      </w:tr>
      <w:tr w:rsidR="00DB01A3" w:rsidRPr="00BE4149">
        <w:trPr>
          <w:trHeight w:val="377"/>
        </w:trPr>
        <w:tc>
          <w:tcPr>
            <w:tcW w:w="2340" w:type="dxa"/>
            <w:tcBorders>
              <w:top w:val="single" w:sz="12" w:space="0" w:color="auto"/>
              <w:left w:val="single" w:sz="12" w:space="0" w:color="auto"/>
              <w:bottom w:val="single" w:sz="12" w:space="0" w:color="auto"/>
              <w:right w:val="nil"/>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p w:rsidR="00A31504" w:rsidRPr="00BE4149" w:rsidRDefault="00A31504" w:rsidP="00A31504">
            <w:pPr>
              <w:rPr>
                <w:rFonts w:ascii="Times New Roman" w:eastAsia="Times" w:hAnsi="Times New Roman"/>
                <w:i/>
              </w:rPr>
            </w:pPr>
            <w:r w:rsidRPr="00BE4149">
              <w:rPr>
                <w:rFonts w:ascii="Times New Roman" w:eastAsia="Times" w:hAnsi="Times New Roman"/>
                <w:i/>
              </w:rPr>
              <w:t>Comments:</w:t>
            </w:r>
          </w:p>
          <w:p w:rsidR="00A31504" w:rsidRPr="00BE4149" w:rsidRDefault="00A31504" w:rsidP="00A31504">
            <w:pPr>
              <w:rPr>
                <w:rFonts w:ascii="Times New Roman" w:eastAsia="Times" w:hAnsi="Times New Roman"/>
                <w:i/>
              </w:rPr>
            </w:pPr>
          </w:p>
          <w:p w:rsidR="00A31504" w:rsidRPr="00BE4149" w:rsidRDefault="00A31504" w:rsidP="00A31504">
            <w:pPr>
              <w:rPr>
                <w:rFonts w:ascii="Times New Roman" w:eastAsia="Times" w:hAnsi="Times New Roman"/>
                <w:i/>
              </w:rPr>
            </w:pPr>
          </w:p>
        </w:tc>
        <w:tc>
          <w:tcPr>
            <w:tcW w:w="2340" w:type="dxa"/>
            <w:tcBorders>
              <w:top w:val="single" w:sz="12" w:space="0" w:color="auto"/>
              <w:left w:val="nil"/>
              <w:bottom w:val="single" w:sz="12" w:space="0" w:color="auto"/>
              <w:right w:val="nil"/>
            </w:tcBorders>
          </w:tcPr>
          <w:p w:rsidR="00A31504" w:rsidRPr="00BE4149" w:rsidRDefault="00AA44AF" w:rsidP="00A31504">
            <w:pPr>
              <w:jc w:val="center"/>
              <w:rPr>
                <w:rFonts w:ascii="Times New Roman" w:eastAsia="Times" w:hAnsi="Times New Roman"/>
                <w:b/>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tc>
        <w:tc>
          <w:tcPr>
            <w:tcW w:w="2340" w:type="dxa"/>
            <w:tcBorders>
              <w:top w:val="single" w:sz="12" w:space="0" w:color="auto"/>
              <w:left w:val="nil"/>
              <w:bottom w:val="single" w:sz="12" w:space="0" w:color="auto"/>
              <w:right w:val="nil"/>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tc>
        <w:tc>
          <w:tcPr>
            <w:tcW w:w="2340" w:type="dxa"/>
            <w:tcBorders>
              <w:top w:val="single" w:sz="12" w:space="0" w:color="auto"/>
              <w:left w:val="nil"/>
              <w:bottom w:val="single" w:sz="12" w:space="0" w:color="auto"/>
              <w:right w:val="single" w:sz="12" w:space="0" w:color="auto"/>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p w:rsidR="00A31504" w:rsidRPr="00BE4149" w:rsidRDefault="00A31504" w:rsidP="00A31504">
            <w:pPr>
              <w:jc w:val="center"/>
              <w:rPr>
                <w:rFonts w:ascii="Times New Roman" w:eastAsia="Times" w:hAnsi="Times New Roman"/>
              </w:rPr>
            </w:pPr>
          </w:p>
        </w:tc>
      </w:tr>
    </w:tbl>
    <w:p w:rsidR="00A31504" w:rsidRPr="00BE4149" w:rsidRDefault="00A31504" w:rsidP="00A31504">
      <w:pPr>
        <w:rPr>
          <w:rFonts w:ascii="Times New Roman" w:eastAsia="Times New Roman" w:hAnsi="Times New Roman" w:cs="Times New Roman"/>
          <w:b/>
          <w:bCs/>
        </w:rPr>
      </w:pPr>
    </w:p>
    <w:p w:rsidR="00A31504" w:rsidRPr="00BE4149" w:rsidRDefault="00A31504" w:rsidP="00A31504">
      <w:pPr>
        <w:keepNext/>
        <w:ind w:left="90"/>
        <w:outlineLvl w:val="1"/>
        <w:rPr>
          <w:rFonts w:ascii="Times New Roman" w:hAnsi="Times New Roman" w:cs="Times New Roman"/>
          <w:b/>
          <w:u w:val="single"/>
        </w:rPr>
      </w:pPr>
      <w:r w:rsidRPr="00BE4149">
        <w:rPr>
          <w:rFonts w:ascii="Times New Roman" w:hAnsi="Times New Roman" w:cs="Times New Roman"/>
          <w:b/>
        </w:rPr>
        <w:t>Performance Standard 4:  Organizational Leadership and Safety</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40"/>
        <w:gridCol w:w="2340"/>
        <w:gridCol w:w="2340"/>
      </w:tblGrid>
      <w:tr w:rsidR="00DB01A3" w:rsidRPr="00BE4149">
        <w:tc>
          <w:tcPr>
            <w:tcW w:w="2340" w:type="dxa"/>
            <w:tcBorders>
              <w:top w:val="single" w:sz="12" w:space="0" w:color="auto"/>
              <w:left w:val="single" w:sz="12" w:space="0" w:color="auto"/>
              <w:bottom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Exemplary</w:t>
            </w:r>
          </w:p>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Cs/>
                <w:i/>
                <w:iCs/>
                <w:sz w:val="18"/>
              </w:rPr>
              <w:t>In addition to meeting the requirements for Proficient...</w:t>
            </w:r>
          </w:p>
        </w:tc>
        <w:tc>
          <w:tcPr>
            <w:tcW w:w="2340" w:type="dxa"/>
            <w:tcBorders>
              <w:top w:val="single" w:sz="12" w:space="0" w:color="auto"/>
              <w:bottom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Proficient</w:t>
            </w:r>
          </w:p>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i/>
                <w:iCs/>
                <w:sz w:val="18"/>
              </w:rPr>
              <w:t>Proficient is the expected level of performance.</w:t>
            </w:r>
          </w:p>
        </w:tc>
        <w:tc>
          <w:tcPr>
            <w:tcW w:w="2340" w:type="dxa"/>
            <w:tcBorders>
              <w:top w:val="single" w:sz="12" w:space="0" w:color="auto"/>
              <w:bottom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Developing/Needs Improvement</w:t>
            </w:r>
          </w:p>
        </w:tc>
        <w:tc>
          <w:tcPr>
            <w:tcW w:w="2340" w:type="dxa"/>
            <w:tcBorders>
              <w:top w:val="single" w:sz="12" w:space="0" w:color="auto"/>
              <w:bottom w:val="single" w:sz="12" w:space="0" w:color="auto"/>
              <w:right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Unacceptable</w:t>
            </w:r>
          </w:p>
        </w:tc>
      </w:tr>
      <w:tr w:rsidR="0074688C" w:rsidRPr="00BE4149">
        <w:trPr>
          <w:trHeight w:val="215"/>
        </w:trPr>
        <w:tc>
          <w:tcPr>
            <w:tcW w:w="2340" w:type="dxa"/>
            <w:tcBorders>
              <w:top w:val="single" w:sz="12" w:space="0" w:color="auto"/>
              <w:left w:val="single" w:sz="12" w:space="0" w:color="auto"/>
              <w:bottom w:val="single" w:sz="12" w:space="0" w:color="auto"/>
            </w:tcBorders>
          </w:tcPr>
          <w:p w:rsidR="0074688C" w:rsidRPr="0074688C" w:rsidRDefault="0074688C" w:rsidP="004A6BBF">
            <w:pPr>
              <w:rPr>
                <w:rFonts w:ascii="Times New Roman" w:eastAsiaTheme="minorEastAsia" w:hAnsi="Times New Roman" w:cs="Times New Roman"/>
                <w:sz w:val="20"/>
              </w:rPr>
            </w:pPr>
            <w:r w:rsidRPr="0074688C">
              <w:rPr>
                <w:rFonts w:ascii="Times New Roman" w:hAnsi="Times New Roman" w:cs="Times New Roman"/>
                <w:sz w:val="20"/>
              </w:rPr>
              <w:t>The superintendent is highly effective at organizational management, d</w:t>
            </w:r>
            <w:r w:rsidR="009848A0">
              <w:rPr>
                <w:rFonts w:ascii="Times New Roman" w:hAnsi="Times New Roman" w:cs="Times New Roman"/>
                <w:sz w:val="20"/>
              </w:rPr>
              <w:t xml:space="preserve">emonstrating proactive decision </w:t>
            </w:r>
            <w:r w:rsidRPr="0074688C">
              <w:rPr>
                <w:rFonts w:ascii="Times New Roman" w:hAnsi="Times New Roman" w:cs="Times New Roman"/>
                <w:sz w:val="20"/>
              </w:rPr>
              <w:t>making, coordinating safe, efficient operations, and maximizing available resources.</w:t>
            </w:r>
          </w:p>
        </w:tc>
        <w:tc>
          <w:tcPr>
            <w:tcW w:w="2340" w:type="dxa"/>
            <w:tcBorders>
              <w:top w:val="single" w:sz="12" w:space="0" w:color="auto"/>
              <w:bottom w:val="single" w:sz="12" w:space="0" w:color="auto"/>
            </w:tcBorders>
            <w:shd w:val="clear" w:color="auto" w:fill="FFFFFF" w:themeFill="background1"/>
          </w:tcPr>
          <w:p w:rsidR="0074688C" w:rsidRPr="0074688C" w:rsidRDefault="0074688C" w:rsidP="004A6BBF">
            <w:pPr>
              <w:rPr>
                <w:rFonts w:ascii="Times New Roman" w:eastAsiaTheme="minorEastAsia" w:hAnsi="Times New Roman" w:cs="Times New Roman"/>
                <w:bCs/>
                <w:sz w:val="20"/>
              </w:rPr>
            </w:pPr>
            <w:r w:rsidRPr="0074688C">
              <w:rPr>
                <w:rFonts w:ascii="Times New Roman" w:hAnsi="Times New Roman" w:cs="Times New Roman"/>
                <w:sz w:val="20"/>
              </w:rPr>
              <w:t>The superintendent fosters the safety and success of all teachers, staff, and students by supporting, managing, and evaluating the division’s organization, operation, and use of resources.</w:t>
            </w:r>
          </w:p>
        </w:tc>
        <w:tc>
          <w:tcPr>
            <w:tcW w:w="2340" w:type="dxa"/>
            <w:tcBorders>
              <w:top w:val="single" w:sz="12" w:space="0" w:color="auto"/>
              <w:bottom w:val="single" w:sz="12" w:space="0" w:color="auto"/>
            </w:tcBorders>
          </w:tcPr>
          <w:p w:rsidR="0074688C" w:rsidRPr="0074688C" w:rsidRDefault="0074688C" w:rsidP="00192265">
            <w:pPr>
              <w:rPr>
                <w:rFonts w:ascii="Times New Roman" w:hAnsi="Times New Roman" w:cs="Times New Roman"/>
                <w:sz w:val="20"/>
              </w:rPr>
            </w:pPr>
            <w:r w:rsidRPr="00192265">
              <w:rPr>
                <w:rFonts w:ascii="Times New Roman" w:hAnsi="Times New Roman" w:cs="Times New Roman"/>
                <w:sz w:val="20"/>
              </w:rPr>
              <w:t xml:space="preserve">The superintendent has not reached a level of proficiency in supporting, managing, or evaluating the division’s </w:t>
            </w:r>
            <w:r w:rsidRPr="0074688C">
              <w:rPr>
                <w:rFonts w:ascii="Times New Roman" w:hAnsi="Times New Roman" w:cs="Times New Roman"/>
                <w:sz w:val="20"/>
              </w:rPr>
              <w:t xml:space="preserve">organization, operation, safety, or </w:t>
            </w:r>
            <w:r w:rsidRPr="0074688C">
              <w:rPr>
                <w:rFonts w:ascii="Times New Roman" w:hAnsi="Times New Roman" w:cs="Times New Roman"/>
                <w:bCs/>
                <w:sz w:val="20"/>
              </w:rPr>
              <w:t xml:space="preserve">use of </w:t>
            </w:r>
            <w:r w:rsidRPr="0074688C">
              <w:rPr>
                <w:rFonts w:ascii="Times New Roman" w:hAnsi="Times New Roman" w:cs="Times New Roman"/>
                <w:sz w:val="20"/>
              </w:rPr>
              <w:t>resources.</w:t>
            </w:r>
          </w:p>
        </w:tc>
        <w:tc>
          <w:tcPr>
            <w:tcW w:w="2340" w:type="dxa"/>
            <w:tcBorders>
              <w:top w:val="single" w:sz="12" w:space="0" w:color="auto"/>
              <w:bottom w:val="single" w:sz="12" w:space="0" w:color="auto"/>
              <w:right w:val="single" w:sz="12" w:space="0" w:color="auto"/>
            </w:tcBorders>
          </w:tcPr>
          <w:p w:rsidR="0074688C" w:rsidRPr="0074688C" w:rsidRDefault="0074688C" w:rsidP="00EC1155">
            <w:pPr>
              <w:rPr>
                <w:rFonts w:ascii="Times New Roman" w:hAnsi="Times New Roman" w:cs="Times New Roman"/>
                <w:sz w:val="20"/>
              </w:rPr>
            </w:pPr>
            <w:r w:rsidRPr="0074688C">
              <w:rPr>
                <w:rFonts w:ascii="Times New Roman" w:hAnsi="Times New Roman" w:cs="Times New Roman"/>
                <w:sz w:val="20"/>
              </w:rPr>
              <w:t xml:space="preserve">The superintendent inadequately supports, manages, or evaluates the division’s organization, operation, safety or </w:t>
            </w:r>
            <w:r w:rsidRPr="0074688C">
              <w:rPr>
                <w:rFonts w:ascii="Times New Roman" w:hAnsi="Times New Roman" w:cs="Times New Roman"/>
                <w:bCs/>
                <w:sz w:val="20"/>
              </w:rPr>
              <w:t xml:space="preserve">use of </w:t>
            </w:r>
            <w:r w:rsidRPr="0074688C">
              <w:rPr>
                <w:rFonts w:ascii="Times New Roman" w:hAnsi="Times New Roman" w:cs="Times New Roman"/>
                <w:sz w:val="20"/>
              </w:rPr>
              <w:t>resources.</w:t>
            </w:r>
          </w:p>
          <w:p w:rsidR="0074688C" w:rsidRPr="0074688C" w:rsidRDefault="0074688C" w:rsidP="004A6BBF">
            <w:pPr>
              <w:rPr>
                <w:rFonts w:ascii="Times New Roman" w:hAnsi="Times New Roman" w:cs="Times New Roman"/>
                <w:sz w:val="20"/>
              </w:rPr>
            </w:pPr>
          </w:p>
        </w:tc>
      </w:tr>
      <w:tr w:rsidR="00DB01A3" w:rsidRPr="00BE4149">
        <w:trPr>
          <w:trHeight w:val="377"/>
        </w:trPr>
        <w:tc>
          <w:tcPr>
            <w:tcW w:w="2340" w:type="dxa"/>
            <w:tcBorders>
              <w:top w:val="single" w:sz="12" w:space="0" w:color="auto"/>
              <w:left w:val="single" w:sz="12" w:space="0" w:color="auto"/>
              <w:bottom w:val="single" w:sz="12" w:space="0" w:color="auto"/>
              <w:right w:val="nil"/>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p w:rsidR="00A31504" w:rsidRPr="00BE4149" w:rsidRDefault="00A31504" w:rsidP="00A31504">
            <w:pPr>
              <w:rPr>
                <w:rFonts w:ascii="Times New Roman" w:eastAsia="Times" w:hAnsi="Times New Roman"/>
                <w:i/>
              </w:rPr>
            </w:pPr>
            <w:r w:rsidRPr="00BE4149">
              <w:rPr>
                <w:rFonts w:ascii="Times New Roman" w:eastAsia="Times" w:hAnsi="Times New Roman"/>
                <w:i/>
              </w:rPr>
              <w:t>Comments:</w:t>
            </w:r>
          </w:p>
          <w:p w:rsidR="00A31504" w:rsidRPr="00BE4149" w:rsidRDefault="00A31504" w:rsidP="00A31504">
            <w:pPr>
              <w:rPr>
                <w:rFonts w:ascii="Times New Roman" w:eastAsia="Times" w:hAnsi="Times New Roman"/>
                <w:i/>
              </w:rPr>
            </w:pPr>
          </w:p>
          <w:p w:rsidR="00A31504" w:rsidRPr="00BE4149" w:rsidRDefault="00A31504" w:rsidP="00A31504">
            <w:pPr>
              <w:rPr>
                <w:rFonts w:ascii="Times New Roman" w:eastAsia="Times" w:hAnsi="Times New Roman"/>
                <w:i/>
              </w:rPr>
            </w:pPr>
          </w:p>
        </w:tc>
        <w:tc>
          <w:tcPr>
            <w:tcW w:w="2340" w:type="dxa"/>
            <w:tcBorders>
              <w:top w:val="single" w:sz="12" w:space="0" w:color="auto"/>
              <w:left w:val="nil"/>
              <w:bottom w:val="single" w:sz="12" w:space="0" w:color="auto"/>
              <w:right w:val="nil"/>
            </w:tcBorders>
          </w:tcPr>
          <w:p w:rsidR="00A31504" w:rsidRPr="00BE4149" w:rsidRDefault="00AA44AF" w:rsidP="00A31504">
            <w:pPr>
              <w:jc w:val="center"/>
              <w:rPr>
                <w:rFonts w:ascii="Times New Roman" w:eastAsia="Times" w:hAnsi="Times New Roman"/>
                <w:b/>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tc>
        <w:tc>
          <w:tcPr>
            <w:tcW w:w="2340" w:type="dxa"/>
            <w:tcBorders>
              <w:top w:val="single" w:sz="12" w:space="0" w:color="auto"/>
              <w:left w:val="nil"/>
              <w:bottom w:val="single" w:sz="12" w:space="0" w:color="auto"/>
              <w:right w:val="nil"/>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tc>
        <w:tc>
          <w:tcPr>
            <w:tcW w:w="2340" w:type="dxa"/>
            <w:tcBorders>
              <w:top w:val="single" w:sz="12" w:space="0" w:color="auto"/>
              <w:left w:val="nil"/>
              <w:bottom w:val="single" w:sz="12" w:space="0" w:color="auto"/>
              <w:right w:val="single" w:sz="12" w:space="0" w:color="auto"/>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p w:rsidR="00A31504" w:rsidRPr="00BE4149" w:rsidRDefault="00A31504" w:rsidP="00A31504">
            <w:pPr>
              <w:jc w:val="center"/>
              <w:rPr>
                <w:rFonts w:ascii="Times New Roman" w:eastAsia="Times" w:hAnsi="Times New Roman"/>
              </w:rPr>
            </w:pPr>
          </w:p>
        </w:tc>
      </w:tr>
    </w:tbl>
    <w:p w:rsidR="00A31504" w:rsidRPr="00BE4149" w:rsidRDefault="00A31504" w:rsidP="00A31504">
      <w:pPr>
        <w:rPr>
          <w:rFonts w:ascii="Times New Roman" w:eastAsia="Times New Roman" w:hAnsi="Times New Roman" w:cs="Times New Roman"/>
          <w:b/>
          <w:bCs/>
        </w:rPr>
      </w:pPr>
    </w:p>
    <w:p w:rsidR="00DB01A3" w:rsidRPr="00BE4149" w:rsidRDefault="00DB01A3">
      <w:pPr>
        <w:rPr>
          <w:rFonts w:ascii="Times New Roman" w:hAnsi="Times New Roman" w:cs="Times New Roman"/>
          <w:b/>
        </w:rPr>
      </w:pPr>
      <w:r w:rsidRPr="00BE4149">
        <w:rPr>
          <w:rFonts w:ascii="Times New Roman" w:hAnsi="Times New Roman" w:cs="Times New Roman"/>
          <w:b/>
        </w:rPr>
        <w:br w:type="page"/>
      </w:r>
    </w:p>
    <w:p w:rsidR="00DB01A3" w:rsidRPr="00BE4149" w:rsidRDefault="00DB01A3" w:rsidP="00DB01A3">
      <w:pPr>
        <w:pStyle w:val="Header"/>
        <w:tabs>
          <w:tab w:val="clear" w:pos="8640"/>
          <w:tab w:val="right" w:pos="9360"/>
        </w:tabs>
        <w:rPr>
          <w:rFonts w:eastAsia="Times New Roman"/>
        </w:rPr>
      </w:pPr>
      <w:r w:rsidRPr="00BE4149">
        <w:rPr>
          <w:rFonts w:eastAsia="Times New Roman"/>
        </w:rPr>
        <w:lastRenderedPageBreak/>
        <w:t>Sample:  Superintendent Summative Performance Report Option B</w:t>
      </w:r>
      <w:r w:rsidRPr="00BE4149">
        <w:rPr>
          <w:rFonts w:eastAsia="Times New Roman"/>
        </w:rPr>
        <w:tab/>
        <w:t>Page 3 of 4</w:t>
      </w:r>
    </w:p>
    <w:p w:rsidR="00DB01A3" w:rsidRPr="00BE4149" w:rsidRDefault="00DB01A3" w:rsidP="00DB01A3">
      <w:pPr>
        <w:keepNext/>
        <w:ind w:left="90"/>
        <w:outlineLvl w:val="1"/>
        <w:rPr>
          <w:rFonts w:ascii="Times New Roman" w:hAnsi="Times New Roman" w:cs="Times New Roman"/>
          <w:b/>
        </w:rPr>
      </w:pPr>
    </w:p>
    <w:p w:rsidR="00DB01A3" w:rsidRPr="00BE4149" w:rsidRDefault="00DB01A3" w:rsidP="00DB01A3">
      <w:pPr>
        <w:keepNext/>
        <w:ind w:left="90"/>
        <w:outlineLvl w:val="1"/>
        <w:rPr>
          <w:rFonts w:ascii="Times New Roman" w:hAnsi="Times New Roman" w:cs="Times New Roman"/>
          <w:b/>
        </w:rPr>
      </w:pPr>
      <w:r w:rsidRPr="00BE4149">
        <w:rPr>
          <w:rFonts w:ascii="Times New Roman" w:hAnsi="Times New Roman" w:cs="Times New Roman"/>
          <w:b/>
        </w:rPr>
        <w:t>Performance Standard 5:  Communication and Community Relations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40"/>
        <w:gridCol w:w="2340"/>
        <w:gridCol w:w="2340"/>
      </w:tblGrid>
      <w:tr w:rsidR="00DB01A3" w:rsidRPr="00BE4149">
        <w:tc>
          <w:tcPr>
            <w:tcW w:w="2340" w:type="dxa"/>
            <w:tcBorders>
              <w:top w:val="single" w:sz="12" w:space="0" w:color="auto"/>
              <w:left w:val="single" w:sz="12" w:space="0" w:color="auto"/>
              <w:bottom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Exemplary</w:t>
            </w:r>
          </w:p>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Cs/>
                <w:i/>
                <w:iCs/>
                <w:sz w:val="18"/>
              </w:rPr>
              <w:t>In addition to meeting the requirements for Proficient...</w:t>
            </w:r>
          </w:p>
        </w:tc>
        <w:tc>
          <w:tcPr>
            <w:tcW w:w="2340" w:type="dxa"/>
            <w:tcBorders>
              <w:top w:val="single" w:sz="12" w:space="0" w:color="auto"/>
              <w:bottom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Proficient</w:t>
            </w:r>
          </w:p>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i/>
                <w:iCs/>
                <w:sz w:val="18"/>
              </w:rPr>
              <w:t>Proficient is the expected level of performance.</w:t>
            </w:r>
          </w:p>
        </w:tc>
        <w:tc>
          <w:tcPr>
            <w:tcW w:w="2340" w:type="dxa"/>
            <w:tcBorders>
              <w:top w:val="single" w:sz="12" w:space="0" w:color="auto"/>
              <w:bottom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Developing/Needs Improvement</w:t>
            </w:r>
          </w:p>
        </w:tc>
        <w:tc>
          <w:tcPr>
            <w:tcW w:w="2340" w:type="dxa"/>
            <w:tcBorders>
              <w:top w:val="single" w:sz="12" w:space="0" w:color="auto"/>
              <w:bottom w:val="single" w:sz="12" w:space="0" w:color="auto"/>
              <w:right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Unacceptable</w:t>
            </w:r>
          </w:p>
        </w:tc>
      </w:tr>
      <w:tr w:rsidR="0074688C" w:rsidRPr="00BE4149">
        <w:trPr>
          <w:trHeight w:val="1482"/>
        </w:trPr>
        <w:tc>
          <w:tcPr>
            <w:tcW w:w="2340" w:type="dxa"/>
            <w:tcBorders>
              <w:top w:val="single" w:sz="12" w:space="0" w:color="auto"/>
              <w:left w:val="single" w:sz="12" w:space="0" w:color="auto"/>
              <w:bottom w:val="single" w:sz="12" w:space="0" w:color="auto"/>
            </w:tcBorders>
          </w:tcPr>
          <w:p w:rsidR="0074688C" w:rsidRPr="00192265" w:rsidRDefault="0074688C" w:rsidP="004A6BBF">
            <w:pPr>
              <w:rPr>
                <w:rFonts w:ascii="Times New Roman" w:eastAsiaTheme="minorEastAsia" w:hAnsi="Times New Roman" w:cs="Times New Roman"/>
                <w:sz w:val="20"/>
              </w:rPr>
            </w:pPr>
            <w:r w:rsidRPr="00192265">
              <w:rPr>
                <w:rFonts w:ascii="Times New Roman" w:hAnsi="Times New Roman" w:cs="Times New Roman"/>
                <w:sz w:val="20"/>
              </w:rPr>
              <w:t>The superintendent proactively seeks and creates innovative and productive methods to communicate and engage effectively with stakeholders.</w:t>
            </w:r>
          </w:p>
        </w:tc>
        <w:tc>
          <w:tcPr>
            <w:tcW w:w="2340" w:type="dxa"/>
            <w:tcBorders>
              <w:top w:val="single" w:sz="12" w:space="0" w:color="auto"/>
              <w:bottom w:val="single" w:sz="12" w:space="0" w:color="auto"/>
            </w:tcBorders>
            <w:shd w:val="clear" w:color="auto" w:fill="FFFFFF" w:themeFill="background1"/>
          </w:tcPr>
          <w:p w:rsidR="0074688C" w:rsidRPr="00192265" w:rsidRDefault="0074688C" w:rsidP="004A6BBF">
            <w:pPr>
              <w:rPr>
                <w:rFonts w:ascii="Times New Roman" w:eastAsiaTheme="minorEastAsia" w:hAnsi="Times New Roman" w:cs="Times New Roman"/>
                <w:bCs/>
                <w:sz w:val="20"/>
              </w:rPr>
            </w:pPr>
            <w:r w:rsidRPr="00192265">
              <w:rPr>
                <w:rFonts w:ascii="Times New Roman" w:hAnsi="Times New Roman" w:cs="Times New Roman"/>
                <w:sz w:val="20"/>
              </w:rPr>
              <w:t>The superintendent fosters the success of all students through effective communication with stakeholders.</w:t>
            </w:r>
          </w:p>
        </w:tc>
        <w:tc>
          <w:tcPr>
            <w:tcW w:w="2340" w:type="dxa"/>
            <w:tcBorders>
              <w:top w:val="single" w:sz="12" w:space="0" w:color="auto"/>
              <w:bottom w:val="single" w:sz="12" w:space="0" w:color="auto"/>
            </w:tcBorders>
          </w:tcPr>
          <w:p w:rsidR="0074688C" w:rsidRPr="00192265" w:rsidRDefault="0074688C" w:rsidP="00192265">
            <w:pPr>
              <w:rPr>
                <w:rFonts w:ascii="Times New Roman" w:hAnsi="Times New Roman" w:cs="Times New Roman"/>
                <w:sz w:val="20"/>
              </w:rPr>
            </w:pPr>
            <w:r w:rsidRPr="00192265">
              <w:rPr>
                <w:rFonts w:ascii="Times New Roman" w:hAnsi="Times New Roman" w:cs="Times New Roman"/>
                <w:sz w:val="20"/>
              </w:rPr>
              <w:t>The superintendent has not reached a level of proficiency in</w:t>
            </w:r>
            <w:r w:rsidRPr="00192265" w:rsidDel="00196092">
              <w:rPr>
                <w:rFonts w:ascii="Times New Roman" w:hAnsi="Times New Roman" w:cs="Times New Roman"/>
                <w:sz w:val="20"/>
              </w:rPr>
              <w:t xml:space="preserve"> </w:t>
            </w:r>
            <w:r w:rsidRPr="00192265">
              <w:rPr>
                <w:rFonts w:ascii="Times New Roman" w:hAnsi="Times New Roman" w:cs="Times New Roman"/>
                <w:sz w:val="20"/>
              </w:rPr>
              <w:t>communicating on issues of importance to</w:t>
            </w:r>
            <w:r w:rsidRPr="00192265">
              <w:rPr>
                <w:rFonts w:ascii="Times New Roman" w:hAnsi="Times New Roman" w:cs="Times New Roman"/>
                <w:strike/>
                <w:sz w:val="20"/>
              </w:rPr>
              <w:t xml:space="preserve"> </w:t>
            </w:r>
            <w:r w:rsidRPr="00192265">
              <w:rPr>
                <w:rFonts w:ascii="Times New Roman" w:hAnsi="Times New Roman" w:cs="Times New Roman"/>
                <w:sz w:val="20"/>
              </w:rPr>
              <w:t xml:space="preserve">stakeholders. </w:t>
            </w:r>
          </w:p>
        </w:tc>
        <w:tc>
          <w:tcPr>
            <w:tcW w:w="2340" w:type="dxa"/>
            <w:tcBorders>
              <w:top w:val="single" w:sz="12" w:space="0" w:color="auto"/>
              <w:bottom w:val="single" w:sz="12" w:space="0" w:color="auto"/>
              <w:right w:val="single" w:sz="12" w:space="0" w:color="auto"/>
            </w:tcBorders>
          </w:tcPr>
          <w:p w:rsidR="0074688C" w:rsidRPr="00192265" w:rsidRDefault="0074688C" w:rsidP="004A6BBF">
            <w:pPr>
              <w:rPr>
                <w:rFonts w:ascii="Times New Roman" w:hAnsi="Times New Roman" w:cs="Times New Roman"/>
                <w:sz w:val="20"/>
              </w:rPr>
            </w:pPr>
            <w:r w:rsidRPr="00192265">
              <w:rPr>
                <w:rFonts w:ascii="Times New Roman" w:hAnsi="Times New Roman" w:cs="Times New Roman"/>
                <w:sz w:val="20"/>
              </w:rPr>
              <w:t>The superintendent demonstrates ineffective or detrimental communication with stakeholders.</w:t>
            </w:r>
          </w:p>
        </w:tc>
      </w:tr>
      <w:tr w:rsidR="00DB01A3" w:rsidRPr="00BE4149">
        <w:trPr>
          <w:trHeight w:val="377"/>
        </w:trPr>
        <w:tc>
          <w:tcPr>
            <w:tcW w:w="2340" w:type="dxa"/>
            <w:tcBorders>
              <w:top w:val="single" w:sz="12" w:space="0" w:color="auto"/>
              <w:left w:val="single" w:sz="12" w:space="0" w:color="auto"/>
              <w:bottom w:val="single" w:sz="12" w:space="0" w:color="auto"/>
              <w:right w:val="nil"/>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p w:rsidR="00A31504" w:rsidRPr="00BE4149" w:rsidRDefault="00A31504" w:rsidP="00A31504">
            <w:pPr>
              <w:rPr>
                <w:rFonts w:ascii="Times New Roman" w:eastAsia="Times" w:hAnsi="Times New Roman"/>
                <w:i/>
              </w:rPr>
            </w:pPr>
            <w:r w:rsidRPr="00BE4149">
              <w:rPr>
                <w:rFonts w:ascii="Times New Roman" w:eastAsia="Times" w:hAnsi="Times New Roman"/>
                <w:i/>
              </w:rPr>
              <w:t>Comments:</w:t>
            </w:r>
          </w:p>
          <w:p w:rsidR="00A31504" w:rsidRPr="00BE4149" w:rsidRDefault="00A31504" w:rsidP="00A31504">
            <w:pPr>
              <w:rPr>
                <w:rFonts w:ascii="Times New Roman" w:eastAsia="Times" w:hAnsi="Times New Roman"/>
                <w:i/>
              </w:rPr>
            </w:pPr>
          </w:p>
        </w:tc>
        <w:tc>
          <w:tcPr>
            <w:tcW w:w="2340" w:type="dxa"/>
            <w:tcBorders>
              <w:top w:val="single" w:sz="12" w:space="0" w:color="auto"/>
              <w:left w:val="nil"/>
              <w:bottom w:val="single" w:sz="12" w:space="0" w:color="auto"/>
              <w:right w:val="nil"/>
            </w:tcBorders>
          </w:tcPr>
          <w:p w:rsidR="00A31504" w:rsidRPr="00BE4149" w:rsidRDefault="00AA44AF" w:rsidP="00A31504">
            <w:pPr>
              <w:jc w:val="center"/>
              <w:rPr>
                <w:rFonts w:ascii="Times New Roman" w:eastAsia="Times" w:hAnsi="Times New Roman"/>
                <w:b/>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tc>
        <w:tc>
          <w:tcPr>
            <w:tcW w:w="2340" w:type="dxa"/>
            <w:tcBorders>
              <w:top w:val="single" w:sz="12" w:space="0" w:color="auto"/>
              <w:left w:val="nil"/>
              <w:bottom w:val="single" w:sz="12" w:space="0" w:color="auto"/>
              <w:right w:val="nil"/>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tc>
        <w:tc>
          <w:tcPr>
            <w:tcW w:w="2340" w:type="dxa"/>
            <w:tcBorders>
              <w:top w:val="single" w:sz="12" w:space="0" w:color="auto"/>
              <w:left w:val="nil"/>
              <w:bottom w:val="single" w:sz="12" w:space="0" w:color="auto"/>
              <w:right w:val="single" w:sz="12" w:space="0" w:color="auto"/>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p w:rsidR="00A31504" w:rsidRPr="00BE4149" w:rsidRDefault="00A31504" w:rsidP="00A31504">
            <w:pPr>
              <w:jc w:val="center"/>
              <w:rPr>
                <w:rFonts w:ascii="Times New Roman" w:eastAsia="Times" w:hAnsi="Times New Roman"/>
              </w:rPr>
            </w:pPr>
          </w:p>
        </w:tc>
      </w:tr>
    </w:tbl>
    <w:p w:rsidR="00A31504" w:rsidRPr="00BE4149" w:rsidRDefault="00A31504" w:rsidP="00A31504">
      <w:pPr>
        <w:rPr>
          <w:rFonts w:ascii="Times New Roman" w:eastAsia="Times New Roman" w:hAnsi="Times New Roman" w:cs="Times New Roman"/>
          <w:b/>
          <w:bCs/>
        </w:rPr>
      </w:pPr>
    </w:p>
    <w:p w:rsidR="00A31504" w:rsidRPr="00BE4149" w:rsidRDefault="00A31504" w:rsidP="00A31504">
      <w:pPr>
        <w:rPr>
          <w:rFonts w:ascii="Times New Roman" w:eastAsia="Times New Roman" w:hAnsi="Times New Roman" w:cs="Times New Roman"/>
          <w:b/>
          <w:bCs/>
        </w:rPr>
      </w:pPr>
      <w:r w:rsidRPr="00BE4149">
        <w:rPr>
          <w:rFonts w:ascii="Times New Roman" w:eastAsia="Times New Roman" w:hAnsi="Times New Roman" w:cs="Times New Roman"/>
          <w:b/>
          <w:bCs/>
        </w:rPr>
        <w:t>Performance Standard 6: Professionalism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40"/>
        <w:gridCol w:w="2340"/>
        <w:gridCol w:w="2340"/>
      </w:tblGrid>
      <w:tr w:rsidR="00DB01A3" w:rsidRPr="00BE4149">
        <w:tc>
          <w:tcPr>
            <w:tcW w:w="2340" w:type="dxa"/>
            <w:tcBorders>
              <w:top w:val="single" w:sz="12" w:space="0" w:color="auto"/>
              <w:left w:val="single" w:sz="12" w:space="0" w:color="auto"/>
              <w:bottom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Exemplary</w:t>
            </w:r>
          </w:p>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Cs/>
                <w:i/>
                <w:iCs/>
                <w:sz w:val="18"/>
              </w:rPr>
              <w:t>In addition to meeting the requirements for Proficient...</w:t>
            </w:r>
          </w:p>
        </w:tc>
        <w:tc>
          <w:tcPr>
            <w:tcW w:w="2340" w:type="dxa"/>
            <w:tcBorders>
              <w:top w:val="single" w:sz="12" w:space="0" w:color="auto"/>
              <w:bottom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Proficient</w:t>
            </w:r>
          </w:p>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i/>
                <w:iCs/>
                <w:sz w:val="18"/>
              </w:rPr>
              <w:t>Proficient is the expected level of performance.</w:t>
            </w:r>
          </w:p>
        </w:tc>
        <w:tc>
          <w:tcPr>
            <w:tcW w:w="2340" w:type="dxa"/>
            <w:tcBorders>
              <w:top w:val="single" w:sz="12" w:space="0" w:color="auto"/>
              <w:bottom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Developing/Needs Improvement</w:t>
            </w:r>
          </w:p>
        </w:tc>
        <w:tc>
          <w:tcPr>
            <w:tcW w:w="2340" w:type="dxa"/>
            <w:tcBorders>
              <w:top w:val="single" w:sz="12" w:space="0" w:color="auto"/>
              <w:bottom w:val="single" w:sz="12" w:space="0" w:color="auto"/>
              <w:right w:val="single" w:sz="12" w:space="0" w:color="auto"/>
            </w:tcBorders>
            <w:shd w:val="clear" w:color="auto" w:fill="D9D9D9" w:themeFill="background1" w:themeFillShade="D9"/>
            <w:vAlign w:val="center"/>
          </w:tcPr>
          <w:p w:rsidR="00A31504" w:rsidRPr="00BE4149" w:rsidRDefault="00A31504" w:rsidP="004A6BBF">
            <w:pPr>
              <w:jc w:val="center"/>
              <w:rPr>
                <w:rFonts w:ascii="Times New Roman" w:hAnsi="Times New Roman" w:cs="Times New Roman"/>
                <w:b/>
                <w:bCs/>
              </w:rPr>
            </w:pPr>
            <w:r w:rsidRPr="00BE4149">
              <w:rPr>
                <w:rFonts w:ascii="Times New Roman" w:hAnsi="Times New Roman" w:cs="Times New Roman"/>
                <w:b/>
                <w:bCs/>
              </w:rPr>
              <w:t>Unacceptable</w:t>
            </w:r>
          </w:p>
        </w:tc>
      </w:tr>
      <w:tr w:rsidR="0074688C" w:rsidRPr="00BE4149">
        <w:trPr>
          <w:trHeight w:val="1673"/>
        </w:trPr>
        <w:tc>
          <w:tcPr>
            <w:tcW w:w="2340" w:type="dxa"/>
            <w:tcBorders>
              <w:top w:val="single" w:sz="12" w:space="0" w:color="auto"/>
              <w:left w:val="single" w:sz="12" w:space="0" w:color="auto"/>
              <w:bottom w:val="single" w:sz="12" w:space="0" w:color="auto"/>
            </w:tcBorders>
          </w:tcPr>
          <w:p w:rsidR="0074688C" w:rsidRPr="00192265" w:rsidRDefault="0074688C" w:rsidP="004A6BBF">
            <w:pPr>
              <w:rPr>
                <w:rFonts w:ascii="Times New Roman" w:eastAsiaTheme="minorEastAsia" w:hAnsi="Times New Roman" w:cs="Times New Roman"/>
                <w:sz w:val="20"/>
              </w:rPr>
            </w:pPr>
            <w:r w:rsidRPr="00192265">
              <w:rPr>
                <w:rFonts w:ascii="Times New Roman" w:hAnsi="Times New Roman" w:cs="Times New Roman"/>
                <w:sz w:val="20"/>
              </w:rPr>
              <w:t>The superintendent demonstrates professionalism through published works, formal presentation(s), and/or formal recognition(s) or award(s).</w:t>
            </w:r>
          </w:p>
        </w:tc>
        <w:tc>
          <w:tcPr>
            <w:tcW w:w="2340" w:type="dxa"/>
            <w:tcBorders>
              <w:top w:val="single" w:sz="12" w:space="0" w:color="auto"/>
              <w:bottom w:val="single" w:sz="12" w:space="0" w:color="auto"/>
            </w:tcBorders>
            <w:shd w:val="clear" w:color="auto" w:fill="FFFFFF" w:themeFill="background1"/>
          </w:tcPr>
          <w:p w:rsidR="0074688C" w:rsidRPr="00192265" w:rsidRDefault="0074688C" w:rsidP="004A6BBF">
            <w:pPr>
              <w:rPr>
                <w:rFonts w:ascii="Times New Roman" w:eastAsiaTheme="minorEastAsia" w:hAnsi="Times New Roman" w:cs="Times New Roman"/>
                <w:bCs/>
                <w:sz w:val="20"/>
              </w:rPr>
            </w:pPr>
            <w:r w:rsidRPr="00192265">
              <w:rPr>
                <w:rFonts w:ascii="Times New Roman" w:hAnsi="Times New Roman" w:cs="Times New Roman"/>
                <w:sz w:val="20"/>
              </w:rPr>
              <w:t>The superintendent fosters the success of teachers, staff, and students by demonstrating professional standards and ethics, engaging in continuous professional development, and contributing to the profession</w:t>
            </w:r>
            <w:r w:rsidRPr="00192265">
              <w:rPr>
                <w:rFonts w:ascii="Times New Roman" w:hAnsi="Times New Roman" w:cs="Times New Roman"/>
                <w:b/>
                <w:sz w:val="20"/>
              </w:rPr>
              <w:t>.</w:t>
            </w:r>
          </w:p>
        </w:tc>
        <w:tc>
          <w:tcPr>
            <w:tcW w:w="2340" w:type="dxa"/>
            <w:tcBorders>
              <w:top w:val="single" w:sz="12" w:space="0" w:color="auto"/>
              <w:bottom w:val="single" w:sz="12" w:space="0" w:color="auto"/>
            </w:tcBorders>
          </w:tcPr>
          <w:p w:rsidR="0074688C" w:rsidRPr="00192265" w:rsidRDefault="0074688C" w:rsidP="00192265">
            <w:pPr>
              <w:rPr>
                <w:rFonts w:ascii="Times New Roman" w:eastAsia="Times" w:hAnsi="Times New Roman" w:cs="Times New Roman"/>
                <w:iCs/>
                <w:sz w:val="20"/>
                <w:u w:val="single"/>
              </w:rPr>
            </w:pPr>
            <w:r w:rsidRPr="00192265">
              <w:rPr>
                <w:rFonts w:ascii="Times New Roman" w:eastAsia="Times" w:hAnsi="Times New Roman" w:cs="Times New Roman"/>
                <w:iCs/>
                <w:sz w:val="20"/>
              </w:rPr>
              <w:t xml:space="preserve">The superintendent </w:t>
            </w:r>
            <w:r w:rsidRPr="00192265">
              <w:rPr>
                <w:rFonts w:ascii="Times New Roman" w:hAnsi="Times New Roman" w:cs="Times New Roman"/>
                <w:sz w:val="20"/>
              </w:rPr>
              <w:t>has not reached a level of proficiency in</w:t>
            </w:r>
            <w:r w:rsidRPr="00192265" w:rsidDel="00196092">
              <w:rPr>
                <w:rFonts w:ascii="Times New Roman" w:eastAsia="Times" w:hAnsi="Times New Roman" w:cs="Times New Roman"/>
                <w:iCs/>
                <w:sz w:val="20"/>
              </w:rPr>
              <w:t xml:space="preserve"> </w:t>
            </w:r>
            <w:r w:rsidRPr="00192265">
              <w:rPr>
                <w:rFonts w:ascii="Times New Roman" w:eastAsia="Times" w:hAnsi="Times New Roman" w:cs="Times New Roman"/>
                <w:iCs/>
                <w:sz w:val="20"/>
              </w:rPr>
              <w:t xml:space="preserve">demonstrating professional standards, engaging in continuous professional development, or in contributing to the profession. </w:t>
            </w:r>
          </w:p>
        </w:tc>
        <w:tc>
          <w:tcPr>
            <w:tcW w:w="2340" w:type="dxa"/>
            <w:tcBorders>
              <w:top w:val="single" w:sz="12" w:space="0" w:color="auto"/>
              <w:bottom w:val="single" w:sz="12" w:space="0" w:color="auto"/>
              <w:right w:val="single" w:sz="12" w:space="0" w:color="auto"/>
            </w:tcBorders>
          </w:tcPr>
          <w:p w:rsidR="0074688C" w:rsidRPr="00192265" w:rsidRDefault="0074688C" w:rsidP="004A6BBF">
            <w:pPr>
              <w:rPr>
                <w:rFonts w:ascii="Times New Roman" w:eastAsia="Times" w:hAnsi="Times New Roman" w:cs="Times New Roman"/>
                <w:iCs/>
                <w:sz w:val="20"/>
                <w:u w:val="single"/>
              </w:rPr>
            </w:pPr>
            <w:r w:rsidRPr="00192265">
              <w:rPr>
                <w:rFonts w:ascii="Times New Roman" w:eastAsia="Times" w:hAnsi="Times New Roman" w:cs="Times New Roman"/>
                <w:iCs/>
                <w:sz w:val="20"/>
              </w:rPr>
              <w:t xml:space="preserve">The superintendent shows disregard for professional standards and ethics, engaging in continuous professional development, or contributing to the profession. </w:t>
            </w:r>
          </w:p>
        </w:tc>
      </w:tr>
      <w:tr w:rsidR="00DB01A3" w:rsidRPr="00BE4149">
        <w:trPr>
          <w:trHeight w:val="377"/>
        </w:trPr>
        <w:tc>
          <w:tcPr>
            <w:tcW w:w="2340" w:type="dxa"/>
            <w:tcBorders>
              <w:top w:val="single" w:sz="12" w:space="0" w:color="auto"/>
              <w:left w:val="single" w:sz="12" w:space="0" w:color="auto"/>
              <w:bottom w:val="single" w:sz="12" w:space="0" w:color="auto"/>
              <w:right w:val="nil"/>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p w:rsidR="00A31504" w:rsidRPr="00BE4149" w:rsidRDefault="00A31504" w:rsidP="00A31504">
            <w:pPr>
              <w:rPr>
                <w:rFonts w:ascii="Times New Roman" w:eastAsia="Times" w:hAnsi="Times New Roman"/>
                <w:i/>
              </w:rPr>
            </w:pPr>
            <w:r w:rsidRPr="00BE4149">
              <w:rPr>
                <w:rFonts w:ascii="Times New Roman" w:eastAsia="Times" w:hAnsi="Times New Roman"/>
                <w:i/>
              </w:rPr>
              <w:t>Comments:</w:t>
            </w:r>
          </w:p>
          <w:p w:rsidR="00A31504" w:rsidRPr="00BE4149" w:rsidRDefault="00A31504" w:rsidP="00A31504">
            <w:pPr>
              <w:rPr>
                <w:rFonts w:ascii="Times New Roman" w:eastAsia="Times" w:hAnsi="Times New Roman"/>
                <w:i/>
              </w:rPr>
            </w:pPr>
          </w:p>
        </w:tc>
        <w:tc>
          <w:tcPr>
            <w:tcW w:w="2340" w:type="dxa"/>
            <w:tcBorders>
              <w:top w:val="single" w:sz="12" w:space="0" w:color="auto"/>
              <w:left w:val="nil"/>
              <w:bottom w:val="single" w:sz="12" w:space="0" w:color="auto"/>
              <w:right w:val="nil"/>
            </w:tcBorders>
          </w:tcPr>
          <w:p w:rsidR="00A31504" w:rsidRPr="00BE4149" w:rsidRDefault="00AA44AF" w:rsidP="00A31504">
            <w:pPr>
              <w:jc w:val="center"/>
              <w:rPr>
                <w:rFonts w:ascii="Times New Roman" w:eastAsia="Times" w:hAnsi="Times New Roman"/>
                <w:b/>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tc>
        <w:tc>
          <w:tcPr>
            <w:tcW w:w="2340" w:type="dxa"/>
            <w:tcBorders>
              <w:top w:val="single" w:sz="12" w:space="0" w:color="auto"/>
              <w:left w:val="nil"/>
              <w:bottom w:val="single" w:sz="12" w:space="0" w:color="auto"/>
              <w:right w:val="nil"/>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tc>
        <w:tc>
          <w:tcPr>
            <w:tcW w:w="2340" w:type="dxa"/>
            <w:tcBorders>
              <w:top w:val="single" w:sz="12" w:space="0" w:color="auto"/>
              <w:left w:val="nil"/>
              <w:bottom w:val="single" w:sz="12" w:space="0" w:color="auto"/>
              <w:right w:val="single" w:sz="12" w:space="0" w:color="auto"/>
            </w:tcBorders>
          </w:tcPr>
          <w:p w:rsidR="00A31504"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A31504"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p w:rsidR="00A31504" w:rsidRPr="00BE4149" w:rsidRDefault="00A31504" w:rsidP="00A31504">
            <w:pPr>
              <w:jc w:val="center"/>
              <w:rPr>
                <w:rFonts w:ascii="Times New Roman" w:eastAsia="Times" w:hAnsi="Times New Roman"/>
              </w:rPr>
            </w:pPr>
          </w:p>
        </w:tc>
      </w:tr>
    </w:tbl>
    <w:p w:rsidR="00A31504" w:rsidRPr="00BE4149" w:rsidRDefault="00A31504" w:rsidP="00A31504">
      <w:pPr>
        <w:rPr>
          <w:rFonts w:ascii="Times New Roman" w:eastAsia="Times New Roman" w:hAnsi="Times New Roman" w:cs="Times New Roman"/>
          <w:b/>
          <w:bCs/>
        </w:rPr>
      </w:pPr>
    </w:p>
    <w:p w:rsidR="00DB01A3" w:rsidRPr="00BE4149" w:rsidRDefault="00DB01A3" w:rsidP="00DB01A3">
      <w:pPr>
        <w:keepNext/>
        <w:ind w:left="90"/>
        <w:outlineLvl w:val="1"/>
        <w:rPr>
          <w:rFonts w:ascii="Times New Roman" w:hAnsi="Times New Roman" w:cs="Times New Roman"/>
          <w:b/>
        </w:rPr>
      </w:pPr>
      <w:r w:rsidRPr="00BE4149">
        <w:rPr>
          <w:rFonts w:ascii="Times New Roman" w:hAnsi="Times New Roman" w:cs="Times New Roman"/>
          <w:b/>
        </w:rPr>
        <w:t xml:space="preserve">Performance Standard 7:  </w:t>
      </w:r>
      <w:proofErr w:type="spellStart"/>
      <w:r w:rsidR="00D31C40" w:rsidRPr="00BE4149">
        <w:rPr>
          <w:rFonts w:ascii="Times New Roman" w:hAnsi="Times New Roman" w:cs="Times New Roman"/>
          <w:b/>
        </w:rPr>
        <w:t>Divisionwide</w:t>
      </w:r>
      <w:proofErr w:type="spellEnd"/>
      <w:r w:rsidRPr="00BE4149">
        <w:rPr>
          <w:rFonts w:ascii="Times New Roman" w:hAnsi="Times New Roman" w:cs="Times New Roman"/>
          <w:b/>
        </w:rPr>
        <w:t xml:space="preserve"> Student Academic Progress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340"/>
        <w:gridCol w:w="2340"/>
        <w:gridCol w:w="2340"/>
      </w:tblGrid>
      <w:tr w:rsidR="00156FF6" w:rsidRPr="00BE4149">
        <w:tc>
          <w:tcPr>
            <w:tcW w:w="2340" w:type="dxa"/>
            <w:tcBorders>
              <w:top w:val="single" w:sz="12" w:space="0" w:color="auto"/>
              <w:left w:val="single" w:sz="12" w:space="0" w:color="auto"/>
              <w:bottom w:val="single" w:sz="12" w:space="0" w:color="auto"/>
            </w:tcBorders>
            <w:shd w:val="clear" w:color="auto" w:fill="D9D9D9"/>
            <w:vAlign w:val="center"/>
          </w:tcPr>
          <w:p w:rsidR="00156FF6" w:rsidRPr="00BE4149" w:rsidRDefault="00156FF6" w:rsidP="00771B48">
            <w:pPr>
              <w:jc w:val="center"/>
              <w:rPr>
                <w:rFonts w:ascii="Times New Roman" w:hAnsi="Times New Roman" w:cs="Times New Roman"/>
                <w:b/>
                <w:bCs/>
              </w:rPr>
            </w:pPr>
            <w:r w:rsidRPr="00BE4149">
              <w:rPr>
                <w:rFonts w:ascii="Times New Roman" w:hAnsi="Times New Roman" w:cs="Times New Roman"/>
                <w:b/>
                <w:bCs/>
              </w:rPr>
              <w:t>Exemplary</w:t>
            </w:r>
          </w:p>
          <w:p w:rsidR="00156FF6" w:rsidRPr="00BE4149" w:rsidRDefault="00156FF6" w:rsidP="00771B48">
            <w:pPr>
              <w:jc w:val="center"/>
              <w:rPr>
                <w:rFonts w:ascii="Times New Roman" w:hAnsi="Times New Roman" w:cs="Times New Roman"/>
                <w:b/>
                <w:bCs/>
              </w:rPr>
            </w:pPr>
            <w:r w:rsidRPr="00BE4149">
              <w:rPr>
                <w:rFonts w:ascii="Times New Roman" w:hAnsi="Times New Roman" w:cs="Times New Roman"/>
                <w:bCs/>
                <w:i/>
                <w:iCs/>
                <w:sz w:val="18"/>
              </w:rPr>
              <w:t>In addition to meeting the requirements for Proficient...</w:t>
            </w:r>
          </w:p>
        </w:tc>
        <w:tc>
          <w:tcPr>
            <w:tcW w:w="2340" w:type="dxa"/>
            <w:tcBorders>
              <w:top w:val="single" w:sz="12" w:space="0" w:color="auto"/>
              <w:bottom w:val="single" w:sz="12" w:space="0" w:color="auto"/>
            </w:tcBorders>
            <w:shd w:val="clear" w:color="auto" w:fill="D9D9D9"/>
            <w:vAlign w:val="center"/>
          </w:tcPr>
          <w:p w:rsidR="00156FF6" w:rsidRPr="00BE4149" w:rsidRDefault="00156FF6" w:rsidP="00771B48">
            <w:pPr>
              <w:jc w:val="center"/>
              <w:rPr>
                <w:rFonts w:ascii="Times New Roman" w:hAnsi="Times New Roman" w:cs="Times New Roman"/>
                <w:b/>
                <w:bCs/>
              </w:rPr>
            </w:pPr>
            <w:r w:rsidRPr="00BE4149">
              <w:rPr>
                <w:rFonts w:ascii="Times New Roman" w:hAnsi="Times New Roman" w:cs="Times New Roman"/>
                <w:b/>
                <w:bCs/>
              </w:rPr>
              <w:t>Proficient</w:t>
            </w:r>
          </w:p>
          <w:p w:rsidR="00156FF6" w:rsidRPr="00BE4149" w:rsidRDefault="00156FF6" w:rsidP="00771B48">
            <w:pPr>
              <w:jc w:val="center"/>
              <w:rPr>
                <w:rFonts w:ascii="Times New Roman" w:hAnsi="Times New Roman" w:cs="Times New Roman"/>
                <w:b/>
                <w:bCs/>
              </w:rPr>
            </w:pPr>
            <w:r w:rsidRPr="00BE4149">
              <w:rPr>
                <w:rFonts w:ascii="Times New Roman" w:hAnsi="Times New Roman" w:cs="Times New Roman"/>
                <w:i/>
                <w:iCs/>
                <w:sz w:val="18"/>
              </w:rPr>
              <w:t>Proficient is the expected level of performance.</w:t>
            </w:r>
          </w:p>
        </w:tc>
        <w:tc>
          <w:tcPr>
            <w:tcW w:w="2340" w:type="dxa"/>
            <w:tcBorders>
              <w:top w:val="single" w:sz="12" w:space="0" w:color="auto"/>
              <w:bottom w:val="single" w:sz="12" w:space="0" w:color="auto"/>
            </w:tcBorders>
            <w:shd w:val="clear" w:color="auto" w:fill="D9D9D9"/>
            <w:vAlign w:val="center"/>
          </w:tcPr>
          <w:p w:rsidR="00156FF6" w:rsidRPr="00BE4149" w:rsidRDefault="00156FF6" w:rsidP="00771B48">
            <w:pPr>
              <w:jc w:val="center"/>
              <w:rPr>
                <w:rFonts w:ascii="Times New Roman" w:hAnsi="Times New Roman" w:cs="Times New Roman"/>
                <w:b/>
                <w:bCs/>
              </w:rPr>
            </w:pPr>
            <w:r w:rsidRPr="00BE4149">
              <w:rPr>
                <w:rFonts w:ascii="Times New Roman" w:hAnsi="Times New Roman" w:cs="Times New Roman"/>
                <w:b/>
                <w:bCs/>
              </w:rPr>
              <w:t>Developing/Needs Improvement</w:t>
            </w:r>
          </w:p>
        </w:tc>
        <w:tc>
          <w:tcPr>
            <w:tcW w:w="2340" w:type="dxa"/>
            <w:tcBorders>
              <w:top w:val="single" w:sz="12" w:space="0" w:color="auto"/>
              <w:bottom w:val="single" w:sz="12" w:space="0" w:color="auto"/>
              <w:right w:val="single" w:sz="12" w:space="0" w:color="auto"/>
            </w:tcBorders>
            <w:shd w:val="clear" w:color="auto" w:fill="D9D9D9"/>
            <w:vAlign w:val="center"/>
          </w:tcPr>
          <w:p w:rsidR="00156FF6" w:rsidRPr="00BE4149" w:rsidRDefault="00156FF6" w:rsidP="00771B48">
            <w:pPr>
              <w:jc w:val="center"/>
              <w:rPr>
                <w:rFonts w:ascii="Times New Roman" w:hAnsi="Times New Roman" w:cs="Times New Roman"/>
                <w:b/>
                <w:bCs/>
              </w:rPr>
            </w:pPr>
            <w:r w:rsidRPr="00BE4149">
              <w:rPr>
                <w:rFonts w:ascii="Times New Roman" w:hAnsi="Times New Roman" w:cs="Times New Roman"/>
                <w:b/>
                <w:bCs/>
              </w:rPr>
              <w:t>Unacceptable</w:t>
            </w:r>
          </w:p>
        </w:tc>
      </w:tr>
      <w:tr w:rsidR="00156FF6" w:rsidRPr="00BE4149">
        <w:tc>
          <w:tcPr>
            <w:tcW w:w="2340" w:type="dxa"/>
            <w:tcBorders>
              <w:top w:val="single" w:sz="12" w:space="0" w:color="auto"/>
              <w:left w:val="single" w:sz="12" w:space="0" w:color="auto"/>
              <w:bottom w:val="single" w:sz="12" w:space="0" w:color="auto"/>
            </w:tcBorders>
          </w:tcPr>
          <w:p w:rsidR="00156FF6" w:rsidRPr="00192265" w:rsidRDefault="00156FF6" w:rsidP="004A6BBF">
            <w:pPr>
              <w:rPr>
                <w:rFonts w:ascii="Times New Roman" w:eastAsiaTheme="minorEastAsia" w:hAnsi="Times New Roman" w:cs="Times New Roman"/>
                <w:sz w:val="20"/>
              </w:rPr>
            </w:pPr>
            <w:r w:rsidRPr="00192265">
              <w:rPr>
                <w:rFonts w:ascii="Times New Roman" w:hAnsi="Times New Roman" w:cs="Times New Roman"/>
                <w:sz w:val="20"/>
              </w:rPr>
              <w:t>The superintendent’s leadership results in a high level of student academic progress with all populations of learners.</w:t>
            </w:r>
          </w:p>
        </w:tc>
        <w:tc>
          <w:tcPr>
            <w:tcW w:w="2340" w:type="dxa"/>
            <w:tcBorders>
              <w:top w:val="single" w:sz="12" w:space="0" w:color="auto"/>
              <w:bottom w:val="single" w:sz="12" w:space="0" w:color="auto"/>
            </w:tcBorders>
          </w:tcPr>
          <w:p w:rsidR="00156FF6" w:rsidRPr="00192265" w:rsidRDefault="00156FF6" w:rsidP="00D31C40">
            <w:pPr>
              <w:rPr>
                <w:rFonts w:ascii="Times New Roman" w:eastAsiaTheme="minorEastAsia" w:hAnsi="Times New Roman" w:cs="Times New Roman"/>
                <w:bCs/>
                <w:sz w:val="20"/>
              </w:rPr>
            </w:pPr>
            <w:r w:rsidRPr="00192265">
              <w:rPr>
                <w:rFonts w:ascii="Times New Roman" w:hAnsi="Times New Roman" w:cs="Times New Roman"/>
                <w:sz w:val="20"/>
              </w:rPr>
              <w:t xml:space="preserve">The superintendent’s leadership results in acceptable, measurable </w:t>
            </w:r>
            <w:proofErr w:type="spellStart"/>
            <w:r w:rsidRPr="00192265">
              <w:rPr>
                <w:rFonts w:ascii="Times New Roman" w:hAnsi="Times New Roman" w:cs="Times New Roman"/>
                <w:sz w:val="20"/>
              </w:rPr>
              <w:t>divisionwide</w:t>
            </w:r>
            <w:proofErr w:type="spellEnd"/>
            <w:r w:rsidRPr="00192265">
              <w:rPr>
                <w:rFonts w:ascii="Times New Roman" w:hAnsi="Times New Roman" w:cs="Times New Roman"/>
                <w:sz w:val="20"/>
              </w:rPr>
              <w:t xml:space="preserve"> student academic progress based on established standards.</w:t>
            </w:r>
          </w:p>
        </w:tc>
        <w:tc>
          <w:tcPr>
            <w:tcW w:w="2340" w:type="dxa"/>
            <w:tcBorders>
              <w:top w:val="single" w:sz="12" w:space="0" w:color="auto"/>
              <w:bottom w:val="single" w:sz="12" w:space="0" w:color="auto"/>
            </w:tcBorders>
          </w:tcPr>
          <w:p w:rsidR="00156FF6" w:rsidRPr="00192265" w:rsidRDefault="00156FF6" w:rsidP="00192265">
            <w:pPr>
              <w:rPr>
                <w:rFonts w:ascii="Times New Roman" w:eastAsiaTheme="minorEastAsia" w:hAnsi="Times New Roman" w:cs="Times New Roman"/>
                <w:sz w:val="20"/>
              </w:rPr>
            </w:pPr>
            <w:r w:rsidRPr="00192265">
              <w:rPr>
                <w:rFonts w:ascii="Times New Roman" w:hAnsi="Times New Roman" w:cs="Times New Roman"/>
                <w:sz w:val="20"/>
              </w:rPr>
              <w:t>The superintendent’s leadership has not reached a level of proficiency in</w:t>
            </w:r>
            <w:r w:rsidRPr="00192265" w:rsidDel="00196092">
              <w:rPr>
                <w:rFonts w:ascii="Times New Roman" w:hAnsi="Times New Roman" w:cs="Times New Roman"/>
                <w:sz w:val="20"/>
              </w:rPr>
              <w:t xml:space="preserve"> </w:t>
            </w:r>
            <w:r w:rsidRPr="00192265">
              <w:rPr>
                <w:rFonts w:ascii="Times New Roman" w:hAnsi="Times New Roman" w:cs="Times New Roman"/>
                <w:sz w:val="20"/>
              </w:rPr>
              <w:t>promoting student academic progress that meets the established standard.</w:t>
            </w:r>
          </w:p>
        </w:tc>
        <w:tc>
          <w:tcPr>
            <w:tcW w:w="2340" w:type="dxa"/>
            <w:tcBorders>
              <w:top w:val="single" w:sz="12" w:space="0" w:color="auto"/>
              <w:bottom w:val="single" w:sz="12" w:space="0" w:color="auto"/>
              <w:right w:val="single" w:sz="12" w:space="0" w:color="auto"/>
            </w:tcBorders>
          </w:tcPr>
          <w:p w:rsidR="00156FF6" w:rsidRPr="00192265" w:rsidRDefault="00156FF6" w:rsidP="004A6BBF">
            <w:pPr>
              <w:rPr>
                <w:rFonts w:ascii="Times New Roman" w:eastAsiaTheme="minorEastAsia" w:hAnsi="Times New Roman" w:cs="Times New Roman"/>
                <w:sz w:val="20"/>
              </w:rPr>
            </w:pPr>
            <w:r w:rsidRPr="00192265">
              <w:rPr>
                <w:rFonts w:ascii="Times New Roman" w:hAnsi="Times New Roman" w:cs="Times New Roman"/>
                <w:sz w:val="20"/>
              </w:rPr>
              <w:t>The superintendent’s leadership consistently results in inadequate student academic progress.</w:t>
            </w:r>
          </w:p>
        </w:tc>
      </w:tr>
      <w:tr w:rsidR="00156FF6" w:rsidRPr="00BE4149">
        <w:tblPrEx>
          <w:tblLook w:val="01E0" w:firstRow="1" w:lastRow="1" w:firstColumn="1" w:lastColumn="1" w:noHBand="0" w:noVBand="0"/>
        </w:tblPrEx>
        <w:trPr>
          <w:trHeight w:val="377"/>
        </w:trPr>
        <w:tc>
          <w:tcPr>
            <w:tcW w:w="2340" w:type="dxa"/>
            <w:tcBorders>
              <w:top w:val="single" w:sz="12" w:space="0" w:color="auto"/>
              <w:left w:val="single" w:sz="12" w:space="0" w:color="auto"/>
              <w:bottom w:val="single" w:sz="12" w:space="0" w:color="auto"/>
              <w:right w:val="nil"/>
            </w:tcBorders>
          </w:tcPr>
          <w:p w:rsidR="00156FF6"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156FF6"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p w:rsidR="00156FF6" w:rsidRPr="00BE4149" w:rsidRDefault="00156FF6" w:rsidP="00A31504">
            <w:pPr>
              <w:rPr>
                <w:rFonts w:ascii="Times New Roman" w:eastAsia="Times" w:hAnsi="Times New Roman"/>
                <w:i/>
              </w:rPr>
            </w:pPr>
            <w:r w:rsidRPr="00BE4149">
              <w:rPr>
                <w:rFonts w:ascii="Times New Roman" w:eastAsia="Times" w:hAnsi="Times New Roman"/>
                <w:i/>
              </w:rPr>
              <w:t>Comments:</w:t>
            </w:r>
          </w:p>
          <w:p w:rsidR="00156FF6" w:rsidRPr="00BE4149" w:rsidRDefault="00156FF6" w:rsidP="00A31504">
            <w:pPr>
              <w:rPr>
                <w:rFonts w:ascii="Times New Roman" w:eastAsia="Times" w:hAnsi="Times New Roman"/>
                <w:i/>
              </w:rPr>
            </w:pPr>
          </w:p>
        </w:tc>
        <w:tc>
          <w:tcPr>
            <w:tcW w:w="2340" w:type="dxa"/>
            <w:tcBorders>
              <w:top w:val="single" w:sz="12" w:space="0" w:color="auto"/>
              <w:left w:val="nil"/>
              <w:bottom w:val="single" w:sz="12" w:space="0" w:color="auto"/>
              <w:right w:val="nil"/>
            </w:tcBorders>
          </w:tcPr>
          <w:p w:rsidR="00156FF6" w:rsidRPr="00BE4149" w:rsidRDefault="00AA44AF" w:rsidP="00A31504">
            <w:pPr>
              <w:jc w:val="center"/>
              <w:rPr>
                <w:rFonts w:ascii="Times New Roman" w:eastAsia="Times" w:hAnsi="Times New Roman"/>
                <w:b/>
              </w:rPr>
            </w:pPr>
            <w:r w:rsidRPr="00BE4149">
              <w:rPr>
                <w:rFonts w:ascii="Times New Roman" w:eastAsia="Times" w:hAnsi="Times New Roman"/>
              </w:rPr>
              <w:fldChar w:fldCharType="begin">
                <w:ffData>
                  <w:name w:val="Check1"/>
                  <w:enabled/>
                  <w:calcOnExit w:val="0"/>
                  <w:checkBox>
                    <w:sizeAuto/>
                    <w:default w:val="0"/>
                  </w:checkBox>
                </w:ffData>
              </w:fldChar>
            </w:r>
            <w:r w:rsidR="00156FF6"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tc>
        <w:tc>
          <w:tcPr>
            <w:tcW w:w="2340" w:type="dxa"/>
            <w:tcBorders>
              <w:top w:val="single" w:sz="12" w:space="0" w:color="auto"/>
              <w:left w:val="nil"/>
              <w:bottom w:val="single" w:sz="12" w:space="0" w:color="auto"/>
              <w:right w:val="nil"/>
            </w:tcBorders>
          </w:tcPr>
          <w:p w:rsidR="00156FF6"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156FF6"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tc>
        <w:tc>
          <w:tcPr>
            <w:tcW w:w="2340" w:type="dxa"/>
            <w:tcBorders>
              <w:top w:val="single" w:sz="12" w:space="0" w:color="auto"/>
              <w:left w:val="nil"/>
              <w:bottom w:val="single" w:sz="12" w:space="0" w:color="auto"/>
              <w:right w:val="single" w:sz="12" w:space="0" w:color="auto"/>
            </w:tcBorders>
          </w:tcPr>
          <w:p w:rsidR="00156FF6" w:rsidRPr="00BE4149" w:rsidRDefault="00AA44AF" w:rsidP="00A31504">
            <w:pPr>
              <w:jc w:val="center"/>
              <w:rPr>
                <w:rFonts w:ascii="Times New Roman" w:eastAsia="Times" w:hAnsi="Times New Roman"/>
              </w:rPr>
            </w:pPr>
            <w:r w:rsidRPr="00BE4149">
              <w:rPr>
                <w:rFonts w:ascii="Times New Roman" w:eastAsia="Times" w:hAnsi="Times New Roman"/>
              </w:rPr>
              <w:fldChar w:fldCharType="begin">
                <w:ffData>
                  <w:name w:val="Check1"/>
                  <w:enabled/>
                  <w:calcOnExit w:val="0"/>
                  <w:checkBox>
                    <w:sizeAuto/>
                    <w:default w:val="0"/>
                  </w:checkBox>
                </w:ffData>
              </w:fldChar>
            </w:r>
            <w:r w:rsidR="00156FF6" w:rsidRPr="00BE4149">
              <w:rPr>
                <w:rFonts w:ascii="Times New Roman" w:eastAsia="Times" w:hAnsi="Times New Roman"/>
              </w:rPr>
              <w:instrText xml:space="preserve"> FORMCHECKBOX </w:instrText>
            </w:r>
            <w:r w:rsidR="00EC7326">
              <w:rPr>
                <w:rFonts w:ascii="Times New Roman" w:eastAsia="Times" w:hAnsi="Times New Roman"/>
              </w:rPr>
            </w:r>
            <w:r w:rsidR="00EC7326">
              <w:rPr>
                <w:rFonts w:ascii="Times New Roman" w:eastAsia="Times" w:hAnsi="Times New Roman"/>
              </w:rPr>
              <w:fldChar w:fldCharType="separate"/>
            </w:r>
            <w:r w:rsidRPr="00BE4149">
              <w:rPr>
                <w:rFonts w:ascii="Times New Roman" w:eastAsia="Times" w:hAnsi="Times New Roman"/>
              </w:rPr>
              <w:fldChar w:fldCharType="end"/>
            </w:r>
          </w:p>
          <w:p w:rsidR="00156FF6" w:rsidRPr="00BE4149" w:rsidRDefault="00156FF6" w:rsidP="00A31504">
            <w:pPr>
              <w:jc w:val="center"/>
              <w:rPr>
                <w:rFonts w:ascii="Times New Roman" w:eastAsia="Times" w:hAnsi="Times New Roman"/>
              </w:rPr>
            </w:pPr>
          </w:p>
        </w:tc>
      </w:tr>
    </w:tbl>
    <w:p w:rsidR="00FC2145" w:rsidRDefault="00FC2145">
      <w:pPr>
        <w:rPr>
          <w:rFonts w:eastAsia="Times New Roman"/>
        </w:rPr>
      </w:pPr>
      <w:r>
        <w:rPr>
          <w:rFonts w:eastAsia="Times New Roman"/>
        </w:rPr>
        <w:br w:type="page"/>
      </w:r>
    </w:p>
    <w:p w:rsidR="00DB01A3" w:rsidRPr="00BE4149" w:rsidRDefault="00DB01A3" w:rsidP="00DB01A3">
      <w:pPr>
        <w:pStyle w:val="Header"/>
        <w:tabs>
          <w:tab w:val="clear" w:pos="8640"/>
          <w:tab w:val="right" w:pos="9360"/>
        </w:tabs>
        <w:rPr>
          <w:rFonts w:eastAsia="Times New Roman"/>
        </w:rPr>
      </w:pPr>
      <w:r w:rsidRPr="00BE4149">
        <w:rPr>
          <w:rFonts w:eastAsia="Times New Roman"/>
        </w:rPr>
        <w:lastRenderedPageBreak/>
        <w:t>Sample:  Superintendent Summative Performance Report Option B</w:t>
      </w:r>
      <w:r w:rsidRPr="00BE4149">
        <w:rPr>
          <w:rFonts w:eastAsia="Times New Roman"/>
        </w:rPr>
        <w:tab/>
        <w:t>Page 4 of 4</w:t>
      </w:r>
    </w:p>
    <w:p w:rsidR="00A31504" w:rsidRPr="00BE4149" w:rsidRDefault="00A31504" w:rsidP="00A31504">
      <w:pPr>
        <w:rPr>
          <w:rFonts w:ascii="Times New Roman" w:eastAsia="Times New Roman" w:hAnsi="Times New Roman" w:cs="Times New Roman"/>
          <w:b/>
          <w:bCs/>
        </w:rPr>
      </w:pPr>
    </w:p>
    <w:p w:rsidR="00DB01A3" w:rsidRPr="00BE4149" w:rsidRDefault="00DB01A3" w:rsidP="00DB01A3">
      <w:pPr>
        <w:rPr>
          <w:rFonts w:ascii="Times New Roman" w:eastAsia="Times New Roman" w:hAnsi="Times New Roman" w:cs="Times New Roman"/>
          <w:b/>
          <w:bCs/>
        </w:rPr>
      </w:pPr>
      <w:r w:rsidRPr="00BE4149">
        <w:rPr>
          <w:rFonts w:ascii="Times New Roman" w:eastAsia="Times New Roman" w:hAnsi="Times New Roman" w:cs="Times New Roman"/>
          <w:b/>
          <w:bCs/>
        </w:rPr>
        <w:t>Overall Evaluation Summary (based on Cumulative Summative rating range decided by school division):</w:t>
      </w:r>
    </w:p>
    <w:p w:rsidR="00DB01A3" w:rsidRPr="00BE4149" w:rsidRDefault="00DB01A3" w:rsidP="00DB01A3">
      <w:pPr>
        <w:rPr>
          <w:rFonts w:ascii="Times New Roman" w:eastAsia="Times New Roman" w:hAnsi="Times New Roman" w:cs="Times New Roman"/>
          <w:bCs/>
          <w:i/>
        </w:rPr>
      </w:pPr>
      <w:r w:rsidRPr="00BE4149">
        <w:rPr>
          <w:rFonts w:ascii="Times New Roman" w:eastAsia="Times New Roman" w:hAnsi="Times New Roman" w:cs="Times New Roman"/>
          <w:bCs/>
          <w:i/>
        </w:rPr>
        <w:t>Include comments here</w:t>
      </w:r>
    </w:p>
    <w:p w:rsidR="00DB01A3" w:rsidRPr="00BE4149" w:rsidRDefault="00DB01A3" w:rsidP="00DB01A3">
      <w:pPr>
        <w:rPr>
          <w:rFonts w:ascii="Times New Roman" w:eastAsia="Times New Roman" w:hAnsi="Times New Roman" w:cs="Times New Roman"/>
          <w:b/>
          <w:bCs/>
        </w:rPr>
      </w:pPr>
    </w:p>
    <w:p w:rsidR="00DB01A3" w:rsidRPr="00BE4149" w:rsidRDefault="00AA44AF" w:rsidP="00DB01A3">
      <w:pPr>
        <w:rPr>
          <w:rFonts w:ascii="Times New Roman" w:eastAsia="Times New Roman" w:hAnsi="Times New Roman" w:cs="Times New Roman"/>
        </w:rPr>
      </w:pPr>
      <w:r w:rsidRPr="00BE4149">
        <w:rPr>
          <w:rFonts w:ascii="Times New Roman" w:eastAsia="Times New Roman" w:hAnsi="Times New Roman" w:cs="Times New Roman"/>
          <w:b/>
          <w:bCs/>
        </w:rPr>
        <w:fldChar w:fldCharType="begin">
          <w:ffData>
            <w:name w:val="Check35"/>
            <w:enabled/>
            <w:calcOnExit w:val="0"/>
            <w:checkBox>
              <w:sizeAuto/>
              <w:default w:val="0"/>
            </w:checkBox>
          </w:ffData>
        </w:fldChar>
      </w:r>
      <w:r w:rsidR="00DB01A3" w:rsidRPr="00BE4149">
        <w:rPr>
          <w:rFonts w:ascii="Times New Roman" w:eastAsia="Times New Roman" w:hAnsi="Times New Roman" w:cs="Times New Roman"/>
          <w:b/>
          <w:bCs/>
        </w:rPr>
        <w:instrText xml:space="preserve"> FORMCHECKBOX </w:instrText>
      </w:r>
      <w:r w:rsidR="00EC7326">
        <w:rPr>
          <w:rFonts w:ascii="Times New Roman" w:eastAsia="Times New Roman" w:hAnsi="Times New Roman" w:cs="Times New Roman"/>
          <w:b/>
          <w:bCs/>
        </w:rPr>
      </w:r>
      <w:r w:rsidR="00EC7326">
        <w:rPr>
          <w:rFonts w:ascii="Times New Roman" w:eastAsia="Times New Roman" w:hAnsi="Times New Roman" w:cs="Times New Roman"/>
          <w:b/>
          <w:bCs/>
        </w:rPr>
        <w:fldChar w:fldCharType="separate"/>
      </w:r>
      <w:r w:rsidRPr="00BE4149">
        <w:rPr>
          <w:rFonts w:ascii="Times New Roman" w:eastAsia="Times New Roman" w:hAnsi="Times New Roman" w:cs="Times New Roman"/>
          <w:b/>
          <w:bCs/>
        </w:rPr>
        <w:fldChar w:fldCharType="end"/>
      </w:r>
      <w:r w:rsidR="00DB01A3" w:rsidRPr="00BE4149">
        <w:rPr>
          <w:rFonts w:ascii="Times New Roman" w:eastAsia="Times New Roman" w:hAnsi="Times New Roman" w:cs="Times New Roman"/>
          <w:b/>
          <w:bCs/>
        </w:rPr>
        <w:t xml:space="preserve">  Exemplary</w:t>
      </w:r>
      <w:r w:rsidR="00DB01A3" w:rsidRPr="00BE4149">
        <w:rPr>
          <w:rFonts w:ascii="Times New Roman" w:eastAsia="Times New Roman" w:hAnsi="Times New Roman" w:cs="Times New Roman"/>
        </w:rPr>
        <w:t xml:space="preserve"> </w:t>
      </w:r>
    </w:p>
    <w:p w:rsidR="00DB01A3" w:rsidRPr="00BE4149" w:rsidRDefault="00DB01A3" w:rsidP="00DB01A3">
      <w:pPr>
        <w:rPr>
          <w:rFonts w:ascii="Times New Roman" w:eastAsia="Times New Roman" w:hAnsi="Times New Roman" w:cs="Times New Roman"/>
          <w:i/>
          <w:iCs/>
        </w:rPr>
      </w:pPr>
    </w:p>
    <w:p w:rsidR="00DB01A3" w:rsidRPr="00BE4149" w:rsidRDefault="00AA44AF" w:rsidP="00DB01A3">
      <w:pPr>
        <w:rPr>
          <w:rFonts w:ascii="Times New Roman" w:eastAsia="Times New Roman" w:hAnsi="Times New Roman" w:cs="Times New Roman"/>
          <w:i/>
          <w:iCs/>
        </w:rPr>
      </w:pPr>
      <w:r w:rsidRPr="00BE4149">
        <w:rPr>
          <w:rFonts w:ascii="Times New Roman" w:eastAsia="Times New Roman" w:hAnsi="Times New Roman" w:cs="Times New Roman"/>
          <w:b/>
          <w:bCs/>
        </w:rPr>
        <w:fldChar w:fldCharType="begin">
          <w:ffData>
            <w:name w:val="Check35"/>
            <w:enabled/>
            <w:calcOnExit w:val="0"/>
            <w:checkBox>
              <w:sizeAuto/>
              <w:default w:val="0"/>
            </w:checkBox>
          </w:ffData>
        </w:fldChar>
      </w:r>
      <w:r w:rsidR="00DB01A3" w:rsidRPr="00BE4149">
        <w:rPr>
          <w:rFonts w:ascii="Times New Roman" w:eastAsia="Times New Roman" w:hAnsi="Times New Roman" w:cs="Times New Roman"/>
          <w:b/>
          <w:bCs/>
        </w:rPr>
        <w:instrText xml:space="preserve"> FORMCHECKBOX </w:instrText>
      </w:r>
      <w:r w:rsidR="00EC7326">
        <w:rPr>
          <w:rFonts w:ascii="Times New Roman" w:eastAsia="Times New Roman" w:hAnsi="Times New Roman" w:cs="Times New Roman"/>
          <w:b/>
          <w:bCs/>
        </w:rPr>
      </w:r>
      <w:r w:rsidR="00EC7326">
        <w:rPr>
          <w:rFonts w:ascii="Times New Roman" w:eastAsia="Times New Roman" w:hAnsi="Times New Roman" w:cs="Times New Roman"/>
          <w:b/>
          <w:bCs/>
        </w:rPr>
        <w:fldChar w:fldCharType="separate"/>
      </w:r>
      <w:r w:rsidRPr="00BE4149">
        <w:rPr>
          <w:rFonts w:ascii="Times New Roman" w:eastAsia="Times New Roman" w:hAnsi="Times New Roman" w:cs="Times New Roman"/>
          <w:b/>
          <w:bCs/>
        </w:rPr>
        <w:fldChar w:fldCharType="end"/>
      </w:r>
      <w:r w:rsidR="00DB01A3" w:rsidRPr="00BE4149">
        <w:rPr>
          <w:rFonts w:ascii="Times New Roman" w:eastAsia="Times New Roman" w:hAnsi="Times New Roman" w:cs="Times New Roman"/>
          <w:b/>
          <w:bCs/>
        </w:rPr>
        <w:t xml:space="preserve">  Proficient</w:t>
      </w:r>
    </w:p>
    <w:p w:rsidR="00DB01A3" w:rsidRPr="00BE4149" w:rsidRDefault="00DB01A3" w:rsidP="00DB01A3">
      <w:pPr>
        <w:rPr>
          <w:rFonts w:ascii="Times New Roman" w:eastAsia="Times New Roman" w:hAnsi="Times New Roman" w:cs="Times New Roman"/>
          <w:b/>
          <w:bCs/>
        </w:rPr>
      </w:pPr>
    </w:p>
    <w:p w:rsidR="00DB01A3" w:rsidRPr="00BE4149" w:rsidRDefault="00AA44AF" w:rsidP="00DB01A3">
      <w:pPr>
        <w:rPr>
          <w:rFonts w:ascii="Times New Roman" w:eastAsia="Times New Roman" w:hAnsi="Times New Roman" w:cs="Times New Roman"/>
          <w:b/>
          <w:bCs/>
        </w:rPr>
      </w:pPr>
      <w:r w:rsidRPr="00BE4149">
        <w:rPr>
          <w:rFonts w:ascii="Times New Roman" w:eastAsia="Times New Roman" w:hAnsi="Times New Roman" w:cs="Times New Roman"/>
          <w:b/>
          <w:bCs/>
        </w:rPr>
        <w:fldChar w:fldCharType="begin">
          <w:ffData>
            <w:name w:val="Check35"/>
            <w:enabled/>
            <w:calcOnExit w:val="0"/>
            <w:checkBox>
              <w:sizeAuto/>
              <w:default w:val="0"/>
            </w:checkBox>
          </w:ffData>
        </w:fldChar>
      </w:r>
      <w:r w:rsidR="00DB01A3" w:rsidRPr="00BE4149">
        <w:rPr>
          <w:rFonts w:ascii="Times New Roman" w:eastAsia="Times New Roman" w:hAnsi="Times New Roman" w:cs="Times New Roman"/>
          <w:b/>
          <w:bCs/>
        </w:rPr>
        <w:instrText xml:space="preserve"> FORMCHECKBOX </w:instrText>
      </w:r>
      <w:r w:rsidR="00EC7326">
        <w:rPr>
          <w:rFonts w:ascii="Times New Roman" w:eastAsia="Times New Roman" w:hAnsi="Times New Roman" w:cs="Times New Roman"/>
          <w:b/>
          <w:bCs/>
        </w:rPr>
      </w:r>
      <w:r w:rsidR="00EC7326">
        <w:rPr>
          <w:rFonts w:ascii="Times New Roman" w:eastAsia="Times New Roman" w:hAnsi="Times New Roman" w:cs="Times New Roman"/>
          <w:b/>
          <w:bCs/>
        </w:rPr>
        <w:fldChar w:fldCharType="separate"/>
      </w:r>
      <w:r w:rsidRPr="00BE4149">
        <w:rPr>
          <w:rFonts w:ascii="Times New Roman" w:eastAsia="Times New Roman" w:hAnsi="Times New Roman" w:cs="Times New Roman"/>
          <w:b/>
          <w:bCs/>
        </w:rPr>
        <w:fldChar w:fldCharType="end"/>
      </w:r>
      <w:r w:rsidR="00DB01A3" w:rsidRPr="00BE4149">
        <w:rPr>
          <w:rFonts w:ascii="Times New Roman" w:eastAsia="Times New Roman" w:hAnsi="Times New Roman" w:cs="Times New Roman"/>
          <w:b/>
          <w:bCs/>
        </w:rPr>
        <w:t xml:space="preserve">  Developing/Needs Improvement   </w:t>
      </w:r>
    </w:p>
    <w:p w:rsidR="00DB01A3" w:rsidRPr="00BE4149" w:rsidRDefault="00DB01A3" w:rsidP="00DB01A3">
      <w:pPr>
        <w:rPr>
          <w:rFonts w:ascii="Times New Roman" w:eastAsia="Times New Roman" w:hAnsi="Times New Roman" w:cs="Times New Roman"/>
          <w:b/>
          <w:bCs/>
        </w:rPr>
      </w:pPr>
    </w:p>
    <w:p w:rsidR="00DB01A3" w:rsidRPr="00BE4149" w:rsidRDefault="00AA44AF" w:rsidP="00DB01A3">
      <w:pPr>
        <w:rPr>
          <w:rFonts w:ascii="Times New Roman" w:eastAsia="Times New Roman" w:hAnsi="Times New Roman" w:cs="Times New Roman"/>
          <w:i/>
          <w:iCs/>
        </w:rPr>
      </w:pPr>
      <w:r w:rsidRPr="00BE4149">
        <w:rPr>
          <w:rFonts w:ascii="Times New Roman" w:eastAsia="Times New Roman" w:hAnsi="Times New Roman" w:cs="Times New Roman"/>
          <w:b/>
          <w:bCs/>
        </w:rPr>
        <w:fldChar w:fldCharType="begin">
          <w:ffData>
            <w:name w:val="Check35"/>
            <w:enabled/>
            <w:calcOnExit w:val="0"/>
            <w:checkBox>
              <w:sizeAuto/>
              <w:default w:val="0"/>
            </w:checkBox>
          </w:ffData>
        </w:fldChar>
      </w:r>
      <w:r w:rsidR="00DB01A3" w:rsidRPr="00BE4149">
        <w:rPr>
          <w:rFonts w:ascii="Times New Roman" w:eastAsia="Times New Roman" w:hAnsi="Times New Roman" w:cs="Times New Roman"/>
          <w:b/>
          <w:bCs/>
        </w:rPr>
        <w:instrText xml:space="preserve"> FORMCHECKBOX </w:instrText>
      </w:r>
      <w:r w:rsidR="00EC7326">
        <w:rPr>
          <w:rFonts w:ascii="Times New Roman" w:eastAsia="Times New Roman" w:hAnsi="Times New Roman" w:cs="Times New Roman"/>
          <w:b/>
          <w:bCs/>
        </w:rPr>
      </w:r>
      <w:r w:rsidR="00EC7326">
        <w:rPr>
          <w:rFonts w:ascii="Times New Roman" w:eastAsia="Times New Roman" w:hAnsi="Times New Roman" w:cs="Times New Roman"/>
          <w:b/>
          <w:bCs/>
        </w:rPr>
        <w:fldChar w:fldCharType="separate"/>
      </w:r>
      <w:r w:rsidRPr="00BE4149">
        <w:rPr>
          <w:rFonts w:ascii="Times New Roman" w:eastAsia="Times New Roman" w:hAnsi="Times New Roman" w:cs="Times New Roman"/>
          <w:b/>
          <w:bCs/>
        </w:rPr>
        <w:fldChar w:fldCharType="end"/>
      </w:r>
      <w:r w:rsidR="00DB01A3" w:rsidRPr="00BE4149">
        <w:rPr>
          <w:rFonts w:ascii="Times New Roman" w:eastAsia="Times New Roman" w:hAnsi="Times New Roman" w:cs="Times New Roman"/>
          <w:b/>
          <w:bCs/>
        </w:rPr>
        <w:t xml:space="preserve">  Unacceptable</w:t>
      </w:r>
    </w:p>
    <w:p w:rsidR="00DB01A3" w:rsidRPr="00BE4149" w:rsidRDefault="00DB01A3" w:rsidP="00DB01A3">
      <w:pPr>
        <w:rPr>
          <w:rFonts w:ascii="Times New Roman" w:eastAsia="Times New Roman" w:hAnsi="Times New Roman" w:cs="Times New Roman"/>
          <w:szCs w:val="18"/>
        </w:rPr>
      </w:pPr>
      <w:r w:rsidRPr="00BE4149">
        <w:rPr>
          <w:rFonts w:ascii="Times New Roman" w:eastAsia="Times New Roman" w:hAnsi="Times New Roman" w:cs="Times New Roman"/>
          <w:sz w:val="18"/>
          <w:szCs w:val="18"/>
        </w:rPr>
        <w:tab/>
      </w:r>
      <w:r w:rsidRPr="00BE4149">
        <w:rPr>
          <w:rFonts w:ascii="Times New Roman" w:eastAsia="Times New Roman" w:hAnsi="Times New Roman" w:cs="Times New Roman"/>
          <w:sz w:val="18"/>
          <w:szCs w:val="18"/>
        </w:rPr>
        <w:tab/>
      </w:r>
      <w:r w:rsidRPr="00BE4149">
        <w:rPr>
          <w:rFonts w:ascii="Times New Roman" w:eastAsia="Times New Roman" w:hAnsi="Times New Roman" w:cs="Times New Roman"/>
          <w:sz w:val="18"/>
          <w:szCs w:val="18"/>
        </w:rPr>
        <w:tab/>
      </w:r>
      <w:r w:rsidRPr="00BE4149">
        <w:rPr>
          <w:rFonts w:ascii="Times New Roman" w:eastAsia="Times New Roman" w:hAnsi="Times New Roman" w:cs="Times New Roman"/>
          <w:sz w:val="18"/>
          <w:szCs w:val="18"/>
        </w:rPr>
        <w:tab/>
      </w:r>
    </w:p>
    <w:p w:rsidR="00DB01A3" w:rsidRPr="00BE4149" w:rsidRDefault="00AA44AF" w:rsidP="007E2566">
      <w:pPr>
        <w:ind w:left="360" w:hanging="360"/>
        <w:rPr>
          <w:rFonts w:ascii="Times New Roman" w:eastAsia="Times New Roman" w:hAnsi="Times New Roman" w:cs="Times New Roman"/>
        </w:rPr>
      </w:pPr>
      <w:r w:rsidRPr="00BE4149">
        <w:rPr>
          <w:rFonts w:ascii="Times New Roman" w:eastAsia="Times New Roman" w:hAnsi="Times New Roman" w:cs="Times New Roman"/>
        </w:rPr>
        <w:fldChar w:fldCharType="begin">
          <w:ffData>
            <w:name w:val="Check36"/>
            <w:enabled/>
            <w:calcOnExit w:val="0"/>
            <w:checkBox>
              <w:sizeAuto/>
              <w:default w:val="0"/>
            </w:checkBox>
          </w:ffData>
        </w:fldChar>
      </w:r>
      <w:r w:rsidR="00DB01A3" w:rsidRPr="00BE4149">
        <w:rPr>
          <w:rFonts w:ascii="Times New Roman" w:eastAsia="Times New Roman" w:hAnsi="Times New Roman" w:cs="Times New Roman"/>
        </w:rPr>
        <w:instrText xml:space="preserve"> FORMCHECKBOX </w:instrText>
      </w:r>
      <w:r w:rsidR="00EC7326">
        <w:rPr>
          <w:rFonts w:ascii="Times New Roman" w:eastAsia="Times New Roman" w:hAnsi="Times New Roman" w:cs="Times New Roman"/>
        </w:rPr>
      </w:r>
      <w:r w:rsidR="00EC7326">
        <w:rPr>
          <w:rFonts w:ascii="Times New Roman" w:eastAsia="Times New Roman" w:hAnsi="Times New Roman" w:cs="Times New Roman"/>
        </w:rPr>
        <w:fldChar w:fldCharType="separate"/>
      </w:r>
      <w:r w:rsidRPr="00BE4149">
        <w:rPr>
          <w:rFonts w:ascii="Times New Roman" w:eastAsia="Times New Roman" w:hAnsi="Times New Roman" w:cs="Times New Roman"/>
        </w:rPr>
        <w:fldChar w:fldCharType="end"/>
      </w:r>
      <w:r w:rsidR="00DB01A3" w:rsidRPr="00BE4149">
        <w:rPr>
          <w:rFonts w:ascii="Times New Roman" w:eastAsia="Times New Roman" w:hAnsi="Times New Roman" w:cs="Times New Roman"/>
        </w:rPr>
        <w:t xml:space="preserve"> </w:t>
      </w:r>
      <w:proofErr w:type="gramStart"/>
      <w:r w:rsidR="00DB01A3" w:rsidRPr="00BE4149">
        <w:rPr>
          <w:rFonts w:ascii="Times New Roman" w:eastAsia="Times New Roman" w:hAnsi="Times New Roman" w:cs="Times New Roman"/>
          <w:b/>
        </w:rPr>
        <w:t xml:space="preserve">Recommended for </w:t>
      </w:r>
      <w:r w:rsidR="00FC2145" w:rsidRPr="00192265">
        <w:rPr>
          <w:rFonts w:ascii="Times New Roman" w:eastAsia="Times New Roman" w:hAnsi="Times New Roman" w:cs="Times New Roman"/>
          <w:b/>
          <w:i/>
        </w:rPr>
        <w:t>Targeted Professional Growth</w:t>
      </w:r>
      <w:r w:rsidR="003E22F7" w:rsidRPr="00192265">
        <w:rPr>
          <w:rFonts w:ascii="Times New Roman" w:eastAsia="Times New Roman" w:hAnsi="Times New Roman" w:cs="Times New Roman"/>
          <w:b/>
        </w:rPr>
        <w:t>.</w:t>
      </w:r>
      <w:proofErr w:type="gramEnd"/>
      <w:r w:rsidR="003E22F7" w:rsidRPr="00192265">
        <w:rPr>
          <w:rFonts w:ascii="Times New Roman" w:eastAsia="Times New Roman" w:hAnsi="Times New Roman" w:cs="Times New Roman"/>
          <w:b/>
        </w:rPr>
        <w:t xml:space="preserve">  </w:t>
      </w:r>
      <w:r w:rsidR="00DB01A3" w:rsidRPr="00192265">
        <w:rPr>
          <w:rFonts w:ascii="Times New Roman" w:eastAsia="Times New Roman" w:hAnsi="Times New Roman" w:cs="Times New Roman"/>
          <w:b/>
        </w:rPr>
        <w:t xml:space="preserve">(One or </w:t>
      </w:r>
      <w:r w:rsidR="00DB01A3" w:rsidRPr="00BE4149">
        <w:rPr>
          <w:rFonts w:ascii="Times New Roman" w:eastAsia="Times New Roman" w:hAnsi="Times New Roman" w:cs="Times New Roman"/>
          <w:b/>
        </w:rPr>
        <w:t xml:space="preserve">more standards are </w:t>
      </w:r>
      <w:r w:rsidR="00DB01A3" w:rsidRPr="00BE4149">
        <w:rPr>
          <w:rFonts w:ascii="Times New Roman" w:eastAsia="Times New Roman" w:hAnsi="Times New Roman" w:cs="Times New Roman"/>
          <w:b/>
          <w:i/>
        </w:rPr>
        <w:t>Unacceptable</w:t>
      </w:r>
      <w:r w:rsidR="00DB01A3" w:rsidRPr="00BE4149">
        <w:rPr>
          <w:rFonts w:ascii="Times New Roman" w:eastAsia="Times New Roman" w:hAnsi="Times New Roman" w:cs="Times New Roman"/>
          <w:b/>
        </w:rPr>
        <w:t xml:space="preserve">, or two or more standards are </w:t>
      </w:r>
      <w:r w:rsidR="00DB01A3" w:rsidRPr="00BE4149">
        <w:rPr>
          <w:rFonts w:ascii="Times New Roman" w:eastAsia="Times New Roman" w:hAnsi="Times New Roman" w:cs="Times New Roman"/>
          <w:b/>
          <w:i/>
        </w:rPr>
        <w:t>Developing/Needs Improvement</w:t>
      </w:r>
      <w:r w:rsidR="00DB01A3" w:rsidRPr="00BE4149">
        <w:rPr>
          <w:rFonts w:ascii="Times New Roman" w:eastAsia="Times New Roman" w:hAnsi="Times New Roman" w:cs="Times New Roman"/>
          <w:b/>
        </w:rPr>
        <w:t>.)</w:t>
      </w:r>
    </w:p>
    <w:p w:rsidR="00DB01A3" w:rsidRPr="00BE4149" w:rsidRDefault="00DB01A3" w:rsidP="00DB01A3">
      <w:pPr>
        <w:rPr>
          <w:rFonts w:ascii="Times New Roman" w:eastAsia="Times New Roman" w:hAnsi="Times New Roman" w:cs="Times New Roman"/>
          <w:sz w:val="16"/>
          <w:szCs w:val="16"/>
        </w:rPr>
      </w:pPr>
    </w:p>
    <w:p w:rsidR="00DB01A3" w:rsidRPr="00BE4149" w:rsidRDefault="00DB01A3" w:rsidP="00DB01A3">
      <w:pPr>
        <w:rPr>
          <w:rFonts w:ascii="Times New Roman" w:eastAsia="Times New Roman" w:hAnsi="Times New Roman" w:cs="Times New Roman"/>
          <w:b/>
          <w:bCs/>
        </w:rPr>
      </w:pPr>
      <w:r w:rsidRPr="00BE4149">
        <w:rPr>
          <w:rFonts w:ascii="Times New Roman" w:eastAsia="Times New Roman" w:hAnsi="Times New Roman" w:cs="Times New Roman"/>
          <w:b/>
          <w:bCs/>
        </w:rPr>
        <w:t>Commendations:</w:t>
      </w:r>
    </w:p>
    <w:p w:rsidR="00DB01A3" w:rsidRPr="00BE4149" w:rsidRDefault="00DB01A3" w:rsidP="00DB01A3">
      <w:pPr>
        <w:rPr>
          <w:rFonts w:ascii="Times New Roman" w:eastAsia="Times New Roman" w:hAnsi="Times New Roman" w:cs="Times New Roman"/>
        </w:rPr>
      </w:pPr>
    </w:p>
    <w:p w:rsidR="00DB01A3" w:rsidRPr="00BE4149" w:rsidRDefault="00DB01A3" w:rsidP="00DB01A3">
      <w:pPr>
        <w:rPr>
          <w:rFonts w:ascii="Times New Roman" w:eastAsia="Times New Roman" w:hAnsi="Times New Roman" w:cs="Times New Roman"/>
        </w:rPr>
      </w:pPr>
    </w:p>
    <w:p w:rsidR="00DB01A3" w:rsidRPr="00BE4149" w:rsidRDefault="00DB01A3" w:rsidP="00DB01A3">
      <w:pPr>
        <w:rPr>
          <w:rFonts w:ascii="Times New Roman" w:eastAsia="Times New Roman" w:hAnsi="Times New Roman" w:cs="Times New Roman"/>
        </w:rPr>
      </w:pPr>
    </w:p>
    <w:p w:rsidR="00DB01A3" w:rsidRPr="00BE4149" w:rsidRDefault="00DB01A3" w:rsidP="00DB01A3">
      <w:pPr>
        <w:rPr>
          <w:rFonts w:ascii="Times New Roman" w:eastAsia="Times New Roman" w:hAnsi="Times New Roman" w:cs="Times New Roman"/>
          <w:b/>
          <w:bCs/>
        </w:rPr>
      </w:pPr>
      <w:r w:rsidRPr="00BE4149">
        <w:rPr>
          <w:rFonts w:ascii="Times New Roman" w:eastAsia="Times New Roman" w:hAnsi="Times New Roman" w:cs="Times New Roman"/>
          <w:b/>
          <w:bCs/>
        </w:rPr>
        <w:t>Areas Noted for Improvement:</w:t>
      </w:r>
    </w:p>
    <w:p w:rsidR="00DB01A3" w:rsidRPr="00BE4149" w:rsidRDefault="00DB01A3" w:rsidP="00DB01A3">
      <w:pPr>
        <w:rPr>
          <w:rFonts w:ascii="Times New Roman" w:eastAsia="Times New Roman" w:hAnsi="Times New Roman" w:cs="Times New Roman"/>
        </w:rPr>
      </w:pPr>
    </w:p>
    <w:p w:rsidR="00DB01A3" w:rsidRPr="00BE4149" w:rsidRDefault="00DB01A3" w:rsidP="00DB01A3">
      <w:pPr>
        <w:rPr>
          <w:rFonts w:ascii="Times New Roman" w:eastAsia="Times New Roman" w:hAnsi="Times New Roman" w:cs="Times New Roman"/>
        </w:rPr>
      </w:pPr>
    </w:p>
    <w:p w:rsidR="00DB01A3" w:rsidRPr="00BE4149" w:rsidRDefault="00DB01A3" w:rsidP="00DB01A3">
      <w:pPr>
        <w:rPr>
          <w:rFonts w:ascii="Times New Roman" w:eastAsia="Times New Roman" w:hAnsi="Times New Roman" w:cs="Times New Roman"/>
        </w:rPr>
      </w:pPr>
    </w:p>
    <w:p w:rsidR="00DB01A3" w:rsidRPr="00BE4149" w:rsidRDefault="00DB01A3" w:rsidP="00DB01A3">
      <w:pPr>
        <w:rPr>
          <w:rFonts w:ascii="Times New Roman" w:eastAsia="Times New Roman" w:hAnsi="Times New Roman" w:cs="Times New Roman"/>
          <w:b/>
          <w:bCs/>
        </w:rPr>
      </w:pPr>
      <w:r w:rsidRPr="00BE4149">
        <w:rPr>
          <w:rFonts w:ascii="Times New Roman" w:eastAsia="Times New Roman" w:hAnsi="Times New Roman" w:cs="Times New Roman"/>
          <w:b/>
          <w:bCs/>
        </w:rPr>
        <w:t>Superintendent Improvement Goals:</w:t>
      </w:r>
    </w:p>
    <w:p w:rsidR="00DB01A3" w:rsidRPr="00BE4149" w:rsidRDefault="00DB01A3" w:rsidP="00DB01A3">
      <w:pPr>
        <w:rPr>
          <w:rFonts w:ascii="Times New Roman" w:eastAsia="Times New Roman" w:hAnsi="Times New Roman" w:cs="Times New Roman"/>
          <w:b/>
          <w:bCs/>
        </w:rPr>
      </w:pPr>
    </w:p>
    <w:p w:rsidR="00DB01A3" w:rsidRPr="00BE4149" w:rsidRDefault="00DB01A3" w:rsidP="00DB01A3">
      <w:pPr>
        <w:rPr>
          <w:rFonts w:ascii="Times New Roman" w:eastAsia="Times New Roman" w:hAnsi="Times New Roman" w:cs="Times New Roman"/>
          <w:b/>
          <w:bCs/>
        </w:rPr>
      </w:pPr>
    </w:p>
    <w:p w:rsidR="00DB01A3" w:rsidRPr="00BE4149" w:rsidRDefault="00DB01A3" w:rsidP="00DB01A3">
      <w:pPr>
        <w:rPr>
          <w:rFonts w:ascii="Times New Roman" w:eastAsia="Times New Roman" w:hAnsi="Times New Roman" w:cs="Times New Roman"/>
          <w:bCs/>
        </w:rPr>
      </w:pPr>
    </w:p>
    <w:p w:rsidR="00DB01A3" w:rsidRPr="00BE4149" w:rsidRDefault="00DB01A3" w:rsidP="00DB01A3">
      <w:pPr>
        <w:rPr>
          <w:rFonts w:ascii="Times New Roman" w:eastAsia="Times New Roman" w:hAnsi="Times New Roman" w:cs="Times New Roman"/>
          <w:bCs/>
        </w:rPr>
      </w:pPr>
      <w:r w:rsidRPr="00BE4149">
        <w:rPr>
          <w:rFonts w:ascii="Times New Roman" w:eastAsia="Times New Roman" w:hAnsi="Times New Roman" w:cs="Times New Roman"/>
          <w:bCs/>
        </w:rPr>
        <w:t>__________________________________</w:t>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t>____________________________________</w:t>
      </w:r>
    </w:p>
    <w:p w:rsidR="00DB01A3" w:rsidRPr="00BE4149" w:rsidRDefault="00DB01A3" w:rsidP="00DB01A3">
      <w:pPr>
        <w:rPr>
          <w:rFonts w:ascii="Times New Roman" w:eastAsia="Times New Roman" w:hAnsi="Times New Roman" w:cs="Times New Roman"/>
          <w:bCs/>
        </w:rPr>
      </w:pPr>
      <w:r w:rsidRPr="00BE4149">
        <w:rPr>
          <w:rFonts w:ascii="Times New Roman" w:eastAsia="Times New Roman" w:hAnsi="Times New Roman" w:cs="Times New Roman"/>
          <w:bCs/>
        </w:rPr>
        <w:t>Evaluator’s Name</w:t>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t>Superintendent’s Name</w:t>
      </w:r>
    </w:p>
    <w:p w:rsidR="00DB01A3" w:rsidRPr="00BE4149" w:rsidRDefault="00DB01A3" w:rsidP="00DB01A3">
      <w:pPr>
        <w:rPr>
          <w:rFonts w:ascii="Times New Roman" w:eastAsia="Times New Roman" w:hAnsi="Times New Roman" w:cs="Times New Roman"/>
        </w:rPr>
      </w:pPr>
    </w:p>
    <w:p w:rsidR="00DB01A3" w:rsidRPr="00BE4149" w:rsidRDefault="00DB01A3" w:rsidP="00DB01A3">
      <w:pPr>
        <w:rPr>
          <w:rFonts w:ascii="Times New Roman" w:eastAsia="Times New Roman" w:hAnsi="Times New Roman" w:cs="Times New Roman"/>
          <w:bCs/>
        </w:rPr>
      </w:pPr>
      <w:r w:rsidRPr="00BE4149">
        <w:rPr>
          <w:rFonts w:ascii="Times New Roman" w:eastAsia="Times New Roman" w:hAnsi="Times New Roman" w:cs="Times New Roman"/>
          <w:bCs/>
        </w:rPr>
        <w:t>___________________________________</w:t>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t>____________________________________</w:t>
      </w:r>
    </w:p>
    <w:p w:rsidR="00DB01A3" w:rsidRPr="00BE4149" w:rsidRDefault="00DB01A3" w:rsidP="00DB01A3">
      <w:pPr>
        <w:rPr>
          <w:rFonts w:ascii="Times New Roman" w:eastAsia="Times New Roman" w:hAnsi="Times New Roman" w:cs="Times New Roman"/>
          <w:bCs/>
          <w:sz w:val="20"/>
          <w:szCs w:val="20"/>
        </w:rPr>
      </w:pPr>
      <w:r w:rsidRPr="00BE4149">
        <w:rPr>
          <w:rFonts w:ascii="Times New Roman" w:eastAsia="Times New Roman" w:hAnsi="Times New Roman" w:cs="Times New Roman"/>
          <w:bCs/>
        </w:rPr>
        <w:t>Evaluator’s Signature</w:t>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t xml:space="preserve">Superintendent’s Signature </w:t>
      </w:r>
      <w:r w:rsidRPr="00BE4149">
        <w:rPr>
          <w:rFonts w:ascii="Times New Roman" w:eastAsia="Times New Roman" w:hAnsi="Times New Roman" w:cs="Times New Roman"/>
          <w:bCs/>
          <w:sz w:val="20"/>
          <w:szCs w:val="20"/>
        </w:rPr>
        <w:t xml:space="preserve">(Superintendent’s </w:t>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t xml:space="preserve">signature denotes receipt of the summative </w:t>
      </w:r>
    </w:p>
    <w:p w:rsidR="00DB01A3" w:rsidRPr="00BE4149" w:rsidRDefault="00DB01A3" w:rsidP="00DB01A3">
      <w:pPr>
        <w:rPr>
          <w:rFonts w:ascii="Times New Roman" w:eastAsia="Times New Roman" w:hAnsi="Times New Roman" w:cs="Times New Roman"/>
          <w:bCs/>
          <w:sz w:val="20"/>
          <w:szCs w:val="20"/>
        </w:rPr>
      </w:pP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proofErr w:type="gramStart"/>
      <w:r w:rsidRPr="00BE4149">
        <w:rPr>
          <w:rFonts w:ascii="Times New Roman" w:eastAsia="Times New Roman" w:hAnsi="Times New Roman" w:cs="Times New Roman"/>
          <w:bCs/>
          <w:sz w:val="20"/>
          <w:szCs w:val="20"/>
        </w:rPr>
        <w:t>evaluation</w:t>
      </w:r>
      <w:proofErr w:type="gramEnd"/>
      <w:r w:rsidRPr="00BE4149">
        <w:rPr>
          <w:rFonts w:ascii="Times New Roman" w:eastAsia="Times New Roman" w:hAnsi="Times New Roman" w:cs="Times New Roman"/>
          <w:bCs/>
          <w:sz w:val="20"/>
          <w:szCs w:val="20"/>
        </w:rPr>
        <w:t xml:space="preserve">, not necessarily agreement with the </w:t>
      </w:r>
    </w:p>
    <w:p w:rsidR="00DB01A3" w:rsidRPr="00BE4149" w:rsidRDefault="00DB01A3" w:rsidP="00DB01A3">
      <w:pPr>
        <w:rPr>
          <w:rFonts w:ascii="Times New Roman" w:eastAsia="Times New Roman" w:hAnsi="Times New Roman" w:cs="Times New Roman"/>
          <w:bCs/>
          <w:sz w:val="16"/>
          <w:szCs w:val="16"/>
        </w:rPr>
      </w:pP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proofErr w:type="gramStart"/>
      <w:r w:rsidRPr="00BE4149">
        <w:rPr>
          <w:rFonts w:ascii="Times New Roman" w:eastAsia="Times New Roman" w:hAnsi="Times New Roman" w:cs="Times New Roman"/>
          <w:bCs/>
          <w:sz w:val="20"/>
          <w:szCs w:val="20"/>
        </w:rPr>
        <w:t>contents</w:t>
      </w:r>
      <w:proofErr w:type="gramEnd"/>
      <w:r w:rsidRPr="00BE4149">
        <w:rPr>
          <w:rFonts w:ascii="Times New Roman" w:eastAsia="Times New Roman" w:hAnsi="Times New Roman" w:cs="Times New Roman"/>
          <w:bCs/>
          <w:sz w:val="20"/>
          <w:szCs w:val="20"/>
        </w:rPr>
        <w:t xml:space="preserve"> of the form.)</w:t>
      </w:r>
    </w:p>
    <w:p w:rsidR="00DB01A3" w:rsidRPr="00BE4149" w:rsidRDefault="00DB01A3" w:rsidP="00DB01A3">
      <w:pPr>
        <w:ind w:right="-1440"/>
        <w:rPr>
          <w:rFonts w:ascii="Times New Roman" w:eastAsia="Times New Roman" w:hAnsi="Times New Roman" w:cs="Times New Roman"/>
          <w:bCs/>
        </w:rPr>
      </w:pPr>
    </w:p>
    <w:p w:rsidR="00DB01A3" w:rsidRPr="00BE4149" w:rsidRDefault="00DB01A3" w:rsidP="00DB01A3">
      <w:pPr>
        <w:rPr>
          <w:rFonts w:ascii="Times New Roman" w:eastAsia="Times New Roman" w:hAnsi="Times New Roman" w:cs="Times New Roman"/>
          <w:bCs/>
        </w:rPr>
      </w:pPr>
      <w:r w:rsidRPr="00BE4149">
        <w:rPr>
          <w:rFonts w:ascii="Times New Roman" w:eastAsia="Times New Roman" w:hAnsi="Times New Roman" w:cs="Times New Roman"/>
          <w:bCs/>
        </w:rPr>
        <w:t>___________________________________</w:t>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t>____________________________________</w:t>
      </w:r>
    </w:p>
    <w:p w:rsidR="00DB01A3" w:rsidRPr="00BE4149" w:rsidRDefault="00DB01A3" w:rsidP="00DB01A3">
      <w:pPr>
        <w:rPr>
          <w:rFonts w:ascii="Times New Roman" w:eastAsia="Times New Roman" w:hAnsi="Times New Roman" w:cs="Times New Roman"/>
          <w:bCs/>
        </w:rPr>
      </w:pPr>
      <w:r w:rsidRPr="00BE4149">
        <w:rPr>
          <w:rFonts w:ascii="Times New Roman" w:eastAsia="Times New Roman" w:hAnsi="Times New Roman" w:cs="Times New Roman"/>
          <w:bCs/>
        </w:rPr>
        <w:t>Date</w:t>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proofErr w:type="spellStart"/>
      <w:r w:rsidRPr="00BE4149">
        <w:rPr>
          <w:rFonts w:ascii="Times New Roman" w:eastAsia="Times New Roman" w:hAnsi="Times New Roman" w:cs="Times New Roman"/>
          <w:bCs/>
        </w:rPr>
        <w:t>Date</w:t>
      </w:r>
      <w:proofErr w:type="spellEnd"/>
    </w:p>
    <w:p w:rsidR="00DB01A3" w:rsidRPr="00BE4149" w:rsidRDefault="00DB01A3" w:rsidP="00DB01A3">
      <w:pPr>
        <w:rPr>
          <w:rFonts w:ascii="Times New Roman" w:eastAsia="Times New Roman" w:hAnsi="Times New Roman" w:cs="Times New Roman"/>
          <w:bCs/>
        </w:rPr>
      </w:pPr>
    </w:p>
    <w:p w:rsidR="00A31504" w:rsidRPr="00BE4149" w:rsidRDefault="00A31504" w:rsidP="00A31504">
      <w:pPr>
        <w:rPr>
          <w:rFonts w:ascii="Times New Roman" w:eastAsia="Times" w:hAnsi="Times New Roman"/>
          <w:b/>
        </w:rPr>
      </w:pPr>
      <w:r w:rsidRPr="00BE4149">
        <w:rPr>
          <w:rFonts w:ascii="Times New Roman" w:eastAsia="Times" w:hAnsi="Times New Roman"/>
          <w:b/>
        </w:rPr>
        <w:br w:type="page"/>
      </w:r>
    </w:p>
    <w:p w:rsidR="00733F67" w:rsidRPr="00BE4149" w:rsidRDefault="00733F67" w:rsidP="000645E9">
      <w:pPr>
        <w:pStyle w:val="Heading2"/>
        <w:spacing w:before="0" w:after="0"/>
        <w:rPr>
          <w:rFonts w:ascii="Times New Roman" w:hAnsi="Times New Roman" w:cs="Times New Roman"/>
          <w:b/>
          <w:bCs/>
          <w:sz w:val="36"/>
          <w:szCs w:val="36"/>
        </w:rPr>
      </w:pPr>
      <w:r w:rsidRPr="00BE4149">
        <w:rPr>
          <w:rFonts w:ascii="Times New Roman" w:hAnsi="Times New Roman" w:cs="Times New Roman"/>
          <w:b/>
          <w:bCs/>
          <w:sz w:val="36"/>
          <w:szCs w:val="36"/>
        </w:rPr>
        <w:lastRenderedPageBreak/>
        <w:t xml:space="preserve">Part 6: Improving </w:t>
      </w:r>
      <w:r w:rsidR="00AD67E2" w:rsidRPr="00BE4149">
        <w:rPr>
          <w:rFonts w:ascii="Times New Roman" w:hAnsi="Times New Roman" w:cs="Times New Roman"/>
          <w:b/>
          <w:bCs/>
          <w:sz w:val="36"/>
          <w:szCs w:val="36"/>
        </w:rPr>
        <w:t>Superintendent</w:t>
      </w:r>
      <w:r w:rsidRPr="00BE4149">
        <w:rPr>
          <w:rFonts w:ascii="Times New Roman" w:hAnsi="Times New Roman" w:cs="Times New Roman"/>
          <w:b/>
          <w:bCs/>
          <w:sz w:val="36"/>
          <w:szCs w:val="36"/>
        </w:rPr>
        <w:t xml:space="preserve"> Performance</w:t>
      </w:r>
      <w:bookmarkEnd w:id="25"/>
    </w:p>
    <w:p w:rsidR="007A21B7" w:rsidRPr="00BE4149" w:rsidRDefault="007A21B7" w:rsidP="000645E9">
      <w:pPr>
        <w:rPr>
          <w:b/>
        </w:rPr>
      </w:pPr>
    </w:p>
    <w:p w:rsidR="00AE3A26" w:rsidRPr="00BE4149" w:rsidRDefault="00AE3A26" w:rsidP="00AE3A26">
      <w:pPr>
        <w:rPr>
          <w:rFonts w:ascii="Times New Roman" w:eastAsia="Times New Roman" w:hAnsi="Times New Roman" w:cs="Times New Roman"/>
        </w:rPr>
      </w:pPr>
      <w:r w:rsidRPr="00BE4149">
        <w:rPr>
          <w:rFonts w:ascii="Times New Roman" w:eastAsia="Times New Roman" w:hAnsi="Times New Roman" w:cs="Times New Roman"/>
        </w:rPr>
        <w:t xml:space="preserve">Supporting </w:t>
      </w:r>
      <w:r w:rsidR="005C7640" w:rsidRPr="00BE4149">
        <w:rPr>
          <w:rFonts w:ascii="Times New Roman" w:eastAsia="Times New Roman" w:hAnsi="Times New Roman" w:cs="Times New Roman"/>
        </w:rPr>
        <w:t>superintendent</w:t>
      </w:r>
      <w:r w:rsidRPr="00BE4149">
        <w:rPr>
          <w:rFonts w:ascii="Times New Roman" w:eastAsia="Times New Roman" w:hAnsi="Times New Roman" w:cs="Times New Roman"/>
        </w:rPr>
        <w:t>s is essential to the success of school</w:t>
      </w:r>
      <w:r w:rsidR="005C7640" w:rsidRPr="00BE4149">
        <w:rPr>
          <w:rFonts w:ascii="Times New Roman" w:eastAsia="Times New Roman" w:hAnsi="Times New Roman" w:cs="Times New Roman"/>
        </w:rPr>
        <w:t xml:space="preserve"> division</w:t>
      </w:r>
      <w:r w:rsidR="00177891" w:rsidRPr="00BE4149">
        <w:rPr>
          <w:rFonts w:ascii="Times New Roman" w:eastAsia="Times New Roman" w:hAnsi="Times New Roman" w:cs="Times New Roman"/>
        </w:rPr>
        <w:t>s</w:t>
      </w:r>
      <w:r w:rsidR="003E22F7" w:rsidRPr="00BE4149">
        <w:rPr>
          <w:rFonts w:ascii="Times New Roman" w:eastAsia="Times New Roman" w:hAnsi="Times New Roman" w:cs="Times New Roman"/>
        </w:rPr>
        <w:t xml:space="preserve">.  </w:t>
      </w:r>
      <w:r w:rsidRPr="00BE4149">
        <w:rPr>
          <w:rFonts w:ascii="Times New Roman" w:eastAsia="Times New Roman" w:hAnsi="Times New Roman" w:cs="Times New Roman"/>
        </w:rPr>
        <w:t xml:space="preserve">Many resources are needed to assist </w:t>
      </w:r>
      <w:r w:rsidR="005C7640" w:rsidRPr="00BE4149">
        <w:rPr>
          <w:rFonts w:ascii="Times New Roman" w:eastAsia="Times New Roman" w:hAnsi="Times New Roman" w:cs="Times New Roman"/>
        </w:rPr>
        <w:t>superintendent</w:t>
      </w:r>
      <w:r w:rsidR="00177891" w:rsidRPr="00BE4149">
        <w:rPr>
          <w:rFonts w:ascii="Times New Roman" w:eastAsia="Times New Roman" w:hAnsi="Times New Roman" w:cs="Times New Roman"/>
        </w:rPr>
        <w:t>s in growing professionally</w:t>
      </w:r>
      <w:r w:rsidR="003E22F7" w:rsidRPr="00BE4149">
        <w:rPr>
          <w:rFonts w:ascii="Times New Roman" w:eastAsia="Times New Roman" w:hAnsi="Times New Roman" w:cs="Times New Roman"/>
        </w:rPr>
        <w:t xml:space="preserve">.  </w:t>
      </w:r>
      <w:r w:rsidRPr="00BE4149">
        <w:rPr>
          <w:rFonts w:ascii="Times New Roman" w:eastAsia="Times New Roman" w:hAnsi="Times New Roman" w:cs="Times New Roman"/>
        </w:rPr>
        <w:t xml:space="preserve">Sometimes additional support is required to help </w:t>
      </w:r>
      <w:r w:rsidR="005C7640" w:rsidRPr="00BE4149">
        <w:rPr>
          <w:rFonts w:ascii="Times New Roman" w:eastAsia="Times New Roman" w:hAnsi="Times New Roman" w:cs="Times New Roman"/>
        </w:rPr>
        <w:t>superintendent</w:t>
      </w:r>
      <w:r w:rsidRPr="00BE4149">
        <w:rPr>
          <w:rFonts w:ascii="Times New Roman" w:eastAsia="Times New Roman" w:hAnsi="Times New Roman" w:cs="Times New Roman"/>
        </w:rPr>
        <w:t>s develop so that they can meet the performance standards for their school</w:t>
      </w:r>
      <w:r w:rsidR="005C7640" w:rsidRPr="00BE4149">
        <w:rPr>
          <w:rFonts w:ascii="Times New Roman" w:eastAsia="Times New Roman" w:hAnsi="Times New Roman" w:cs="Times New Roman"/>
        </w:rPr>
        <w:t xml:space="preserve"> division</w:t>
      </w:r>
      <w:r w:rsidR="0038331F" w:rsidRPr="00BE4149">
        <w:rPr>
          <w:rFonts w:ascii="Times New Roman" w:eastAsia="Times New Roman" w:hAnsi="Times New Roman" w:cs="Times New Roman"/>
        </w:rPr>
        <w:t>s</w:t>
      </w:r>
      <w:r w:rsidRPr="00BE4149">
        <w:rPr>
          <w:rFonts w:ascii="Times New Roman" w:eastAsia="Times New Roman" w:hAnsi="Times New Roman" w:cs="Times New Roman"/>
        </w:rPr>
        <w:t>.</w:t>
      </w:r>
    </w:p>
    <w:p w:rsidR="00AE3A26" w:rsidRPr="00BE4149" w:rsidRDefault="00AE3A26" w:rsidP="00AE3A26">
      <w:pPr>
        <w:rPr>
          <w:rFonts w:ascii="Times New Roman" w:eastAsia="Times New Roman" w:hAnsi="Times New Roman" w:cs="Times New Roman"/>
        </w:rPr>
      </w:pPr>
    </w:p>
    <w:p w:rsidR="00AE3A26" w:rsidRPr="004536F7" w:rsidRDefault="004536F7" w:rsidP="00AE3A26">
      <w:pPr>
        <w:rPr>
          <w:rFonts w:ascii="Times New Roman" w:eastAsia="Times New Roman" w:hAnsi="Times New Roman" w:cs="Times New Roman"/>
          <w:strike/>
        </w:rPr>
      </w:pPr>
      <w:r w:rsidRPr="00192265">
        <w:rPr>
          <w:rFonts w:ascii="Times New Roman" w:eastAsia="Times New Roman" w:hAnsi="Times New Roman" w:cs="Times New Roman"/>
          <w:i/>
          <w:iCs/>
        </w:rPr>
        <w:t>Targeted Professional Growth</w:t>
      </w:r>
      <w:r w:rsidR="00FC2145" w:rsidRPr="00192265">
        <w:rPr>
          <w:rFonts w:ascii="Times New Roman" w:eastAsia="Times New Roman" w:hAnsi="Times New Roman" w:cs="Times New Roman"/>
          <w:i/>
          <w:iCs/>
        </w:rPr>
        <w:t>,</w:t>
      </w:r>
      <w:r w:rsidR="00FC2145" w:rsidRPr="00192265">
        <w:rPr>
          <w:rFonts w:ascii="Times New Roman" w:eastAsia="Times New Roman" w:hAnsi="Times New Roman" w:cs="Times New Roman"/>
        </w:rPr>
        <w:t xml:space="preserve"> </w:t>
      </w:r>
      <w:r w:rsidR="00AE3A26" w:rsidRPr="00192265">
        <w:rPr>
          <w:rFonts w:ascii="Times New Roman" w:eastAsia="Times New Roman" w:hAnsi="Times New Roman" w:cs="Times New Roman"/>
        </w:rPr>
        <w:t xml:space="preserve">a division-level </w:t>
      </w:r>
      <w:r w:rsidR="00AE3A26" w:rsidRPr="00BE4149">
        <w:rPr>
          <w:rFonts w:ascii="Times New Roman" w:eastAsia="Times New Roman" w:hAnsi="Times New Roman" w:cs="Times New Roman"/>
        </w:rPr>
        <w:t xml:space="preserve">discussion between the </w:t>
      </w:r>
      <w:r w:rsidR="005C7640" w:rsidRPr="00BE4149">
        <w:rPr>
          <w:rFonts w:ascii="Times New Roman" w:eastAsia="Times New Roman" w:hAnsi="Times New Roman" w:cs="Times New Roman"/>
        </w:rPr>
        <w:t>school board and the superintendent</w:t>
      </w:r>
      <w:r w:rsidR="00FC2145">
        <w:rPr>
          <w:rFonts w:ascii="Times New Roman" w:eastAsia="Times New Roman" w:hAnsi="Times New Roman" w:cs="Times New Roman"/>
        </w:rPr>
        <w:t xml:space="preserve">, </w:t>
      </w:r>
      <w:r w:rsidR="00AE3A26" w:rsidRPr="00BE4149">
        <w:rPr>
          <w:rFonts w:ascii="Times New Roman" w:eastAsia="Times New Roman" w:hAnsi="Times New Roman" w:cs="Times New Roman"/>
        </w:rPr>
        <w:t xml:space="preserve">is an optional process to promote conversation about performance in order to address specific needs or desired </w:t>
      </w:r>
      <w:r w:rsidR="00177891" w:rsidRPr="00BE4149">
        <w:rPr>
          <w:rFonts w:ascii="Times New Roman" w:eastAsia="Times New Roman" w:hAnsi="Times New Roman" w:cs="Times New Roman"/>
        </w:rPr>
        <w:t>areas for professional growth</w:t>
      </w:r>
      <w:r w:rsidR="003E22F7" w:rsidRPr="00BE4149">
        <w:rPr>
          <w:rFonts w:ascii="Times New Roman" w:eastAsia="Times New Roman" w:hAnsi="Times New Roman" w:cs="Times New Roman"/>
        </w:rPr>
        <w:t xml:space="preserve">.  </w:t>
      </w:r>
    </w:p>
    <w:p w:rsidR="00AE3A26" w:rsidRPr="004536F7" w:rsidRDefault="00AE3A26" w:rsidP="00AE3A26">
      <w:pPr>
        <w:rPr>
          <w:rFonts w:ascii="Times New Roman" w:eastAsia="Times New Roman" w:hAnsi="Times New Roman" w:cs="Times New Roman"/>
          <w:strike/>
        </w:rPr>
      </w:pPr>
    </w:p>
    <w:p w:rsidR="00AE3A26" w:rsidRPr="00192265" w:rsidRDefault="00AE3A26" w:rsidP="00AE3A26">
      <w:pPr>
        <w:rPr>
          <w:rFonts w:ascii="Times New Roman" w:eastAsia="Times New Roman" w:hAnsi="Times New Roman" w:cs="Times New Roman"/>
          <w:strike/>
        </w:rPr>
      </w:pPr>
      <w:r w:rsidRPr="00192265">
        <w:rPr>
          <w:rFonts w:ascii="Times New Roman" w:eastAsia="Times New Roman" w:hAnsi="Times New Roman" w:cs="Times New Roman"/>
        </w:rPr>
        <w:t>Figure 6.1 highlights</w:t>
      </w:r>
      <w:r w:rsidR="00192265" w:rsidRPr="00192265">
        <w:rPr>
          <w:rFonts w:ascii="Times New Roman" w:eastAsia="Times New Roman" w:hAnsi="Times New Roman" w:cs="Times New Roman"/>
        </w:rPr>
        <w:t xml:space="preserve"> </w:t>
      </w:r>
      <w:r w:rsidR="004536F7" w:rsidRPr="00192265">
        <w:rPr>
          <w:rFonts w:ascii="Times New Roman" w:eastAsia="Times New Roman" w:hAnsi="Times New Roman" w:cs="Times New Roman"/>
        </w:rPr>
        <w:t>the process.</w:t>
      </w: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r w:rsidRPr="00BE4149">
        <w:rPr>
          <w:rFonts w:ascii="Times New Roman" w:eastAsia="Times New Roman" w:hAnsi="Times New Roman" w:cs="Times New Roman"/>
        </w:rPr>
        <w:t>Figure 6.1:</w:t>
      </w:r>
      <w:r w:rsidR="00192265">
        <w:rPr>
          <w:rFonts w:ascii="Times New Roman" w:eastAsia="Times New Roman" w:hAnsi="Times New Roman" w:cs="Times New Roman"/>
        </w:rPr>
        <w:t xml:space="preserve"> </w:t>
      </w:r>
      <w:r w:rsidRPr="00BE4149">
        <w:rPr>
          <w:rFonts w:ascii="Times New Roman" w:eastAsia="Times New Roman" w:hAnsi="Times New Roman" w:cs="Times New Roman"/>
          <w:i/>
          <w:iCs/>
        </w:rPr>
        <w:t>Tool to Increase Professional Performance</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97"/>
        <w:gridCol w:w="7020"/>
      </w:tblGrid>
      <w:tr w:rsidR="00192265" w:rsidRPr="00BE4149" w:rsidTr="008F7CA5">
        <w:tc>
          <w:tcPr>
            <w:tcW w:w="1897" w:type="dxa"/>
            <w:tcBorders>
              <w:top w:val="single" w:sz="12" w:space="0" w:color="auto"/>
              <w:left w:val="single" w:sz="12" w:space="0" w:color="auto"/>
              <w:bottom w:val="single" w:sz="12" w:space="0" w:color="auto"/>
            </w:tcBorders>
            <w:shd w:val="clear" w:color="auto" w:fill="D9D9D9" w:themeFill="background1" w:themeFillShade="D9"/>
          </w:tcPr>
          <w:p w:rsidR="00192265" w:rsidRPr="00192265" w:rsidRDefault="00192265" w:rsidP="00AE3A26">
            <w:pPr>
              <w:spacing w:after="60"/>
              <w:ind w:right="-1526"/>
              <w:rPr>
                <w:rFonts w:ascii="Times New Roman" w:eastAsia="Times New Roman" w:hAnsi="Times New Roman" w:cs="Times New Roman"/>
                <w:sz w:val="22"/>
                <w:szCs w:val="22"/>
              </w:rPr>
            </w:pPr>
          </w:p>
        </w:tc>
        <w:tc>
          <w:tcPr>
            <w:tcW w:w="7020" w:type="dxa"/>
            <w:tcBorders>
              <w:top w:val="single" w:sz="12" w:space="0" w:color="auto"/>
              <w:bottom w:val="single" w:sz="12" w:space="0" w:color="auto"/>
              <w:right w:val="single" w:sz="12" w:space="0" w:color="auto"/>
            </w:tcBorders>
            <w:shd w:val="clear" w:color="auto" w:fill="D9D9D9" w:themeFill="background1" w:themeFillShade="D9"/>
            <w:vAlign w:val="bottom"/>
          </w:tcPr>
          <w:p w:rsidR="00192265" w:rsidRPr="00192265" w:rsidRDefault="00192265" w:rsidP="00AE3A26">
            <w:pPr>
              <w:spacing w:before="60" w:after="60"/>
              <w:ind w:left="155" w:right="-1526"/>
              <w:rPr>
                <w:rFonts w:ascii="Times New Roman" w:eastAsia="Times New Roman" w:hAnsi="Times New Roman" w:cs="Times New Roman"/>
                <w:b/>
                <w:bCs/>
              </w:rPr>
            </w:pPr>
            <w:r w:rsidRPr="00192265">
              <w:rPr>
                <w:rFonts w:ascii="Times New Roman" w:eastAsia="Times New Roman" w:hAnsi="Times New Roman" w:cs="Times New Roman"/>
                <w:b/>
                <w:bCs/>
              </w:rPr>
              <w:t>Targeted Professional Growth</w:t>
            </w:r>
          </w:p>
        </w:tc>
      </w:tr>
      <w:tr w:rsidR="00192265" w:rsidRPr="00BE4149" w:rsidTr="008F7CA5">
        <w:tc>
          <w:tcPr>
            <w:tcW w:w="1897" w:type="dxa"/>
            <w:tcBorders>
              <w:top w:val="single" w:sz="12" w:space="0" w:color="auto"/>
              <w:left w:val="single" w:sz="12" w:space="0" w:color="auto"/>
            </w:tcBorders>
            <w:shd w:val="clear" w:color="auto" w:fill="D9D9D9"/>
          </w:tcPr>
          <w:p w:rsidR="00192265" w:rsidRPr="00BE4149" w:rsidRDefault="00192265" w:rsidP="00AE3A26">
            <w:pPr>
              <w:ind w:right="-1526"/>
              <w:rPr>
                <w:rFonts w:ascii="Times New Roman" w:eastAsia="Times New Roman" w:hAnsi="Times New Roman" w:cs="Times New Roman"/>
                <w:b/>
                <w:bCs/>
              </w:rPr>
            </w:pPr>
            <w:r w:rsidRPr="00BE4149">
              <w:rPr>
                <w:rFonts w:ascii="Times New Roman" w:eastAsia="Times New Roman" w:hAnsi="Times New Roman" w:cs="Times New Roman"/>
                <w:b/>
                <w:bCs/>
              </w:rPr>
              <w:t>Purpose</w:t>
            </w:r>
          </w:p>
        </w:tc>
        <w:tc>
          <w:tcPr>
            <w:tcW w:w="7020" w:type="dxa"/>
            <w:tcBorders>
              <w:top w:val="single" w:sz="12" w:space="0" w:color="auto"/>
              <w:right w:val="single" w:sz="12" w:space="0" w:color="auto"/>
            </w:tcBorders>
            <w:vAlign w:val="center"/>
          </w:tcPr>
          <w:p w:rsidR="00192265" w:rsidRPr="00BE4149" w:rsidRDefault="00192265" w:rsidP="00192265">
            <w:pPr>
              <w:ind w:right="155"/>
              <w:rPr>
                <w:rFonts w:ascii="Times New Roman" w:eastAsia="Times New Roman" w:hAnsi="Times New Roman" w:cs="Times New Roman"/>
                <w:sz w:val="22"/>
                <w:szCs w:val="22"/>
              </w:rPr>
            </w:pPr>
            <w:r w:rsidRPr="00BE4149">
              <w:rPr>
                <w:rFonts w:ascii="Times New Roman" w:eastAsia="Times New Roman" w:hAnsi="Times New Roman" w:cs="Times New Roman"/>
                <w:sz w:val="22"/>
                <w:szCs w:val="22"/>
              </w:rPr>
              <w:t xml:space="preserve">For superintendents who could benefit from targeted performance improvement OR who would like to systematically focus on his or </w:t>
            </w:r>
            <w:proofErr w:type="gramStart"/>
            <w:r w:rsidRPr="00BE4149">
              <w:rPr>
                <w:rFonts w:ascii="Times New Roman" w:eastAsia="Times New Roman" w:hAnsi="Times New Roman" w:cs="Times New Roman"/>
                <w:sz w:val="22"/>
                <w:szCs w:val="22"/>
              </w:rPr>
              <w:t>her own</w:t>
            </w:r>
            <w:proofErr w:type="gramEnd"/>
            <w:r w:rsidRPr="00BE4149">
              <w:rPr>
                <w:rFonts w:ascii="Times New Roman" w:eastAsia="Times New Roman" w:hAnsi="Times New Roman" w:cs="Times New Roman"/>
                <w:sz w:val="22"/>
                <w:szCs w:val="22"/>
              </w:rPr>
              <w:t xml:space="preserve"> performance growth. </w:t>
            </w:r>
          </w:p>
        </w:tc>
      </w:tr>
      <w:tr w:rsidR="00192265" w:rsidRPr="00BE4149" w:rsidTr="008F7CA5">
        <w:tc>
          <w:tcPr>
            <w:tcW w:w="1897" w:type="dxa"/>
            <w:tcBorders>
              <w:left w:val="single" w:sz="12" w:space="0" w:color="auto"/>
            </w:tcBorders>
            <w:shd w:val="clear" w:color="auto" w:fill="D9D9D9"/>
            <w:vAlign w:val="center"/>
          </w:tcPr>
          <w:p w:rsidR="00192265" w:rsidRPr="00BE4149" w:rsidRDefault="00192265" w:rsidP="00AE3A26">
            <w:pPr>
              <w:ind w:right="-1530"/>
              <w:rPr>
                <w:rFonts w:ascii="Times New Roman" w:eastAsia="Times New Roman" w:hAnsi="Times New Roman" w:cs="Times New Roman"/>
                <w:b/>
                <w:bCs/>
              </w:rPr>
            </w:pPr>
            <w:r w:rsidRPr="00BE4149">
              <w:rPr>
                <w:rFonts w:ascii="Times New Roman" w:eastAsia="Times New Roman" w:hAnsi="Times New Roman" w:cs="Times New Roman"/>
                <w:b/>
                <w:bCs/>
              </w:rPr>
              <w:t>Initiates Process</w:t>
            </w:r>
          </w:p>
        </w:tc>
        <w:tc>
          <w:tcPr>
            <w:tcW w:w="7020" w:type="dxa"/>
            <w:tcBorders>
              <w:right w:val="single" w:sz="12" w:space="0" w:color="auto"/>
            </w:tcBorders>
            <w:vAlign w:val="bottom"/>
          </w:tcPr>
          <w:p w:rsidR="00192265" w:rsidRPr="00BE4149" w:rsidRDefault="00192265" w:rsidP="005735C3">
            <w:pPr>
              <w:ind w:left="155" w:right="-1526" w:hanging="155"/>
              <w:rPr>
                <w:rFonts w:ascii="Times New Roman" w:eastAsia="Times New Roman" w:hAnsi="Times New Roman" w:cs="Times New Roman"/>
                <w:sz w:val="22"/>
                <w:szCs w:val="22"/>
              </w:rPr>
            </w:pPr>
            <w:r w:rsidRPr="00BE4149">
              <w:rPr>
                <w:rFonts w:ascii="Times New Roman" w:eastAsia="Times New Roman" w:hAnsi="Times New Roman" w:cs="Times New Roman"/>
                <w:sz w:val="22"/>
                <w:szCs w:val="22"/>
              </w:rPr>
              <w:t>School board or superintendent</w:t>
            </w:r>
          </w:p>
        </w:tc>
      </w:tr>
      <w:tr w:rsidR="00192265" w:rsidRPr="00BE4149" w:rsidTr="008F7CA5">
        <w:tc>
          <w:tcPr>
            <w:tcW w:w="1897" w:type="dxa"/>
            <w:tcBorders>
              <w:left w:val="single" w:sz="12" w:space="0" w:color="auto"/>
            </w:tcBorders>
            <w:shd w:val="clear" w:color="auto" w:fill="D9D9D9"/>
          </w:tcPr>
          <w:p w:rsidR="00192265" w:rsidRPr="00BE4149" w:rsidRDefault="00192265" w:rsidP="00AE3A26">
            <w:pPr>
              <w:ind w:right="-1526"/>
              <w:rPr>
                <w:rFonts w:ascii="Times New Roman" w:eastAsia="Times New Roman" w:hAnsi="Times New Roman" w:cs="Times New Roman"/>
                <w:b/>
                <w:bCs/>
              </w:rPr>
            </w:pPr>
            <w:r w:rsidRPr="00BE4149">
              <w:rPr>
                <w:rFonts w:ascii="Times New Roman" w:eastAsia="Times New Roman" w:hAnsi="Times New Roman" w:cs="Times New Roman"/>
                <w:b/>
                <w:bCs/>
              </w:rPr>
              <w:t>Documentation</w:t>
            </w:r>
          </w:p>
        </w:tc>
        <w:tc>
          <w:tcPr>
            <w:tcW w:w="7020" w:type="dxa"/>
            <w:tcBorders>
              <w:right w:val="single" w:sz="12" w:space="0" w:color="auto"/>
            </w:tcBorders>
          </w:tcPr>
          <w:p w:rsidR="00192265" w:rsidRPr="00BE4149" w:rsidRDefault="00192265" w:rsidP="00AE3A26">
            <w:pPr>
              <w:ind w:left="155" w:right="-1526" w:hanging="155"/>
              <w:rPr>
                <w:rFonts w:ascii="Times New Roman" w:eastAsia="Times New Roman" w:hAnsi="Times New Roman" w:cs="Times New Roman"/>
                <w:sz w:val="22"/>
                <w:szCs w:val="22"/>
              </w:rPr>
            </w:pPr>
            <w:r w:rsidRPr="00BE4149">
              <w:rPr>
                <w:rFonts w:ascii="Times New Roman" w:eastAsia="Times New Roman" w:hAnsi="Times New Roman" w:cs="Times New Roman"/>
                <w:sz w:val="22"/>
                <w:szCs w:val="22"/>
              </w:rPr>
              <w:t>Form Provided: None</w:t>
            </w:r>
          </w:p>
          <w:p w:rsidR="00192265" w:rsidRPr="00BE4149" w:rsidRDefault="00192265" w:rsidP="00AE3A26">
            <w:pPr>
              <w:ind w:left="155" w:right="-1530" w:hanging="155"/>
              <w:rPr>
                <w:rFonts w:ascii="Times New Roman" w:eastAsia="Times New Roman" w:hAnsi="Times New Roman" w:cs="Times New Roman"/>
                <w:sz w:val="12"/>
                <w:szCs w:val="12"/>
              </w:rPr>
            </w:pPr>
          </w:p>
          <w:p w:rsidR="00192265" w:rsidRPr="00BE4149" w:rsidRDefault="00192265" w:rsidP="00AE3A26">
            <w:pPr>
              <w:ind w:left="155" w:right="-1530" w:hanging="155"/>
              <w:rPr>
                <w:rFonts w:ascii="Times New Roman" w:eastAsia="Times New Roman" w:hAnsi="Times New Roman" w:cs="Times New Roman"/>
                <w:sz w:val="22"/>
                <w:szCs w:val="22"/>
              </w:rPr>
            </w:pPr>
            <w:r w:rsidRPr="00BE4149">
              <w:rPr>
                <w:rFonts w:ascii="Times New Roman" w:eastAsia="Times New Roman" w:hAnsi="Times New Roman" w:cs="Times New Roman"/>
                <w:sz w:val="22"/>
                <w:szCs w:val="22"/>
              </w:rPr>
              <w:t xml:space="preserve">Memo or other record of the discussion/other forms of documentation at the </w:t>
            </w:r>
          </w:p>
          <w:p w:rsidR="00192265" w:rsidRPr="00BE4149" w:rsidRDefault="00192265" w:rsidP="00AE3A26">
            <w:pPr>
              <w:ind w:left="155" w:right="-1530" w:hanging="155"/>
              <w:rPr>
                <w:rFonts w:ascii="Times New Roman" w:eastAsia="Times New Roman" w:hAnsi="Times New Roman" w:cs="Times New Roman"/>
                <w:sz w:val="22"/>
                <w:szCs w:val="22"/>
              </w:rPr>
            </w:pPr>
            <w:r w:rsidRPr="00BE4149">
              <w:rPr>
                <w:rFonts w:ascii="Times New Roman" w:eastAsia="Times New Roman" w:hAnsi="Times New Roman" w:cs="Times New Roman"/>
                <w:sz w:val="22"/>
                <w:szCs w:val="22"/>
              </w:rPr>
              <w:t>school board level</w:t>
            </w:r>
          </w:p>
        </w:tc>
      </w:tr>
      <w:tr w:rsidR="00192265" w:rsidRPr="00BE4149" w:rsidTr="008F7CA5">
        <w:tc>
          <w:tcPr>
            <w:tcW w:w="1897" w:type="dxa"/>
            <w:tcBorders>
              <w:left w:val="single" w:sz="12" w:space="0" w:color="auto"/>
              <w:bottom w:val="single" w:sz="12" w:space="0" w:color="auto"/>
            </w:tcBorders>
            <w:shd w:val="clear" w:color="auto" w:fill="D9D9D9"/>
          </w:tcPr>
          <w:p w:rsidR="00192265" w:rsidRPr="00BE4149" w:rsidRDefault="00192265" w:rsidP="00AE3A26">
            <w:pPr>
              <w:ind w:right="-1526"/>
              <w:rPr>
                <w:rFonts w:ascii="Times New Roman" w:eastAsia="Times New Roman" w:hAnsi="Times New Roman" w:cs="Times New Roman"/>
                <w:b/>
                <w:bCs/>
              </w:rPr>
            </w:pPr>
            <w:r w:rsidRPr="00BE4149">
              <w:rPr>
                <w:rFonts w:ascii="Times New Roman" w:eastAsia="Times New Roman" w:hAnsi="Times New Roman" w:cs="Times New Roman"/>
                <w:b/>
                <w:bCs/>
              </w:rPr>
              <w:t>Outcomes</w:t>
            </w:r>
          </w:p>
        </w:tc>
        <w:tc>
          <w:tcPr>
            <w:tcW w:w="7020" w:type="dxa"/>
            <w:tcBorders>
              <w:bottom w:val="single" w:sz="12" w:space="0" w:color="auto"/>
              <w:right w:val="single" w:sz="12" w:space="0" w:color="auto"/>
            </w:tcBorders>
          </w:tcPr>
          <w:p w:rsidR="00192265" w:rsidRPr="00192265" w:rsidRDefault="00192265" w:rsidP="00192265">
            <w:pPr>
              <w:ind w:right="155"/>
              <w:rPr>
                <w:rFonts w:ascii="Times New Roman" w:eastAsia="Times New Roman" w:hAnsi="Times New Roman" w:cs="Times New Roman"/>
                <w:sz w:val="22"/>
                <w:szCs w:val="22"/>
              </w:rPr>
            </w:pPr>
            <w:r w:rsidRPr="00BE4149">
              <w:rPr>
                <w:rFonts w:ascii="Times New Roman" w:eastAsia="Times New Roman" w:hAnsi="Times New Roman" w:cs="Times New Roman"/>
                <w:sz w:val="22"/>
                <w:szCs w:val="22"/>
              </w:rPr>
              <w:t>Performance improvement is documented with the support dialogue continued at the discretion of the school board or the superintendent</w:t>
            </w:r>
          </w:p>
        </w:tc>
      </w:tr>
    </w:tbl>
    <w:p w:rsidR="00AE3A26" w:rsidRPr="00BE4149" w:rsidRDefault="00AE3A26" w:rsidP="00AE3A26">
      <w:pPr>
        <w:tabs>
          <w:tab w:val="left" w:pos="90"/>
        </w:tabs>
        <w:ind w:right="-1530"/>
        <w:rPr>
          <w:rFonts w:ascii="Times New Roman" w:eastAsia="Times New Roman" w:hAnsi="Times New Roman" w:cs="Times New Roman"/>
          <w:sz w:val="4"/>
          <w:szCs w:val="4"/>
        </w:rPr>
      </w:pPr>
    </w:p>
    <w:p w:rsidR="00AE3A26" w:rsidRPr="00BE4149" w:rsidRDefault="00AE3A26" w:rsidP="00AE3A26">
      <w:pPr>
        <w:rPr>
          <w:rFonts w:ascii="Times New Roman" w:eastAsia="Times New Roman" w:hAnsi="Times New Roman" w:cs="Times New Roman"/>
        </w:rPr>
      </w:pPr>
    </w:p>
    <w:p w:rsidR="00AE3A26" w:rsidRPr="00192265" w:rsidRDefault="00AE3A26" w:rsidP="00AE3A26">
      <w:pPr>
        <w:tabs>
          <w:tab w:val="left" w:pos="0"/>
        </w:tabs>
        <w:rPr>
          <w:rFonts w:ascii="Times New Roman" w:eastAsia="Times New Roman" w:hAnsi="Times New Roman" w:cs="Times New Roman"/>
        </w:rPr>
      </w:pPr>
      <w:r w:rsidRPr="00192265">
        <w:rPr>
          <w:rFonts w:ascii="Times New Roman" w:eastAsia="Times New Roman" w:hAnsi="Times New Roman" w:cs="Times New Roman"/>
        </w:rPr>
        <w:t xml:space="preserve">The </w:t>
      </w:r>
      <w:r w:rsidR="004536F7" w:rsidRPr="00192265">
        <w:rPr>
          <w:rFonts w:ascii="Times New Roman" w:eastAsia="Times New Roman" w:hAnsi="Times New Roman" w:cs="Times New Roman"/>
          <w:i/>
        </w:rPr>
        <w:t>Targeted Professional Growth</w:t>
      </w:r>
      <w:r w:rsidR="004536F7" w:rsidRPr="00192265">
        <w:rPr>
          <w:rFonts w:ascii="Times New Roman" w:eastAsia="Times New Roman" w:hAnsi="Times New Roman" w:cs="Times New Roman"/>
        </w:rPr>
        <w:t xml:space="preserve"> process </w:t>
      </w:r>
      <w:r w:rsidRPr="00192265">
        <w:rPr>
          <w:rFonts w:ascii="Times New Roman" w:eastAsia="Times New Roman" w:hAnsi="Times New Roman" w:cs="Times New Roman"/>
        </w:rPr>
        <w:t xml:space="preserve">is initiated by </w:t>
      </w:r>
      <w:r w:rsidR="005C7640" w:rsidRPr="00192265">
        <w:rPr>
          <w:rFonts w:ascii="Times New Roman" w:eastAsia="Times New Roman" w:hAnsi="Times New Roman" w:cs="Times New Roman"/>
        </w:rPr>
        <w:t>the school board or superintendent</w:t>
      </w:r>
      <w:r w:rsidRPr="00192265">
        <w:rPr>
          <w:rFonts w:ascii="Times New Roman" w:eastAsia="Times New Roman" w:hAnsi="Times New Roman" w:cs="Times New Roman"/>
        </w:rPr>
        <w:t xml:space="preserve"> at any point during the school year </w:t>
      </w:r>
      <w:r w:rsidR="005C7640" w:rsidRPr="00192265">
        <w:rPr>
          <w:rFonts w:ascii="Times New Roman" w:eastAsia="Times New Roman" w:hAnsi="Times New Roman" w:cs="Times New Roman"/>
        </w:rPr>
        <w:t>when the superintendent’s</w:t>
      </w:r>
      <w:r w:rsidRPr="00192265">
        <w:rPr>
          <w:rFonts w:ascii="Times New Roman" w:eastAsia="Times New Roman" w:hAnsi="Times New Roman" w:cs="Times New Roman"/>
        </w:rPr>
        <w:t xml:space="preserve"> professional practice would benefit from additional support</w:t>
      </w:r>
      <w:r w:rsidR="003E22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It is designed to facilitate discussion about the area(s) of concern and ways to address those concerns</w:t>
      </w:r>
      <w:r w:rsidR="003E22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 xml:space="preserve">The </w:t>
      </w:r>
      <w:r w:rsidR="004536F7" w:rsidRPr="00192265">
        <w:rPr>
          <w:rFonts w:ascii="Times New Roman" w:eastAsia="Times New Roman" w:hAnsi="Times New Roman" w:cs="Times New Roman"/>
          <w:i/>
        </w:rPr>
        <w:t>Targeted Professional Growth</w:t>
      </w:r>
      <w:r w:rsidR="004536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 xml:space="preserve">process should not be construed as applying to poor performing </w:t>
      </w:r>
      <w:r w:rsidR="005C7640" w:rsidRPr="00192265">
        <w:rPr>
          <w:rFonts w:ascii="Times New Roman" w:eastAsia="Times New Roman" w:hAnsi="Times New Roman" w:cs="Times New Roman"/>
        </w:rPr>
        <w:t>superintendent</w:t>
      </w:r>
      <w:r w:rsidRPr="00192265">
        <w:rPr>
          <w:rFonts w:ascii="Times New Roman" w:eastAsia="Times New Roman" w:hAnsi="Times New Roman" w:cs="Times New Roman"/>
        </w:rPr>
        <w:t>s</w:t>
      </w:r>
      <w:r w:rsidR="003E22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 xml:space="preserve">The option for </w:t>
      </w:r>
      <w:r w:rsidR="004536F7" w:rsidRPr="00192265">
        <w:rPr>
          <w:rFonts w:ascii="Times New Roman" w:eastAsia="Times New Roman" w:hAnsi="Times New Roman" w:cs="Times New Roman"/>
          <w:i/>
        </w:rPr>
        <w:t>Targeted Professional Growth</w:t>
      </w:r>
      <w:r w:rsidR="004536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 xml:space="preserve">is open to any </w:t>
      </w:r>
      <w:r w:rsidR="005C7640" w:rsidRPr="00192265">
        <w:rPr>
          <w:rFonts w:ascii="Times New Roman" w:eastAsia="Times New Roman" w:hAnsi="Times New Roman" w:cs="Times New Roman"/>
        </w:rPr>
        <w:t>superintendent</w:t>
      </w:r>
      <w:r w:rsidRPr="00192265">
        <w:rPr>
          <w:rFonts w:ascii="Times New Roman" w:eastAsia="Times New Roman" w:hAnsi="Times New Roman" w:cs="Times New Roman"/>
        </w:rPr>
        <w:t xml:space="preserve"> who desires assistance in a particular area. </w:t>
      </w:r>
    </w:p>
    <w:p w:rsidR="00AE3A26" w:rsidRPr="00192265" w:rsidRDefault="00AE3A26" w:rsidP="00AE3A26">
      <w:pPr>
        <w:tabs>
          <w:tab w:val="left" w:pos="0"/>
        </w:tabs>
        <w:rPr>
          <w:rFonts w:ascii="Times New Roman" w:eastAsia="Times New Roman" w:hAnsi="Times New Roman" w:cs="Times New Roman"/>
        </w:rPr>
      </w:pPr>
    </w:p>
    <w:p w:rsidR="00AE3A26" w:rsidRPr="00BE4149" w:rsidRDefault="00AE3A26" w:rsidP="00AE3A26">
      <w:pPr>
        <w:tabs>
          <w:tab w:val="left" w:pos="0"/>
        </w:tabs>
        <w:rPr>
          <w:rFonts w:ascii="Times New Roman" w:eastAsia="Times New Roman" w:hAnsi="Times New Roman" w:cs="Times New Roman"/>
          <w:b/>
          <w:bCs/>
        </w:rPr>
      </w:pPr>
      <w:r w:rsidRPr="00BE4149">
        <w:rPr>
          <w:rFonts w:ascii="Times New Roman" w:eastAsia="Times New Roman" w:hAnsi="Times New Roman" w:cs="Times New Roman"/>
        </w:rPr>
        <w:t xml:space="preserve">During the initial conference, both parties share what each will do to support the </w:t>
      </w:r>
      <w:r w:rsidR="005C7640" w:rsidRPr="00BE4149">
        <w:rPr>
          <w:rFonts w:ascii="Times New Roman" w:eastAsia="Times New Roman" w:hAnsi="Times New Roman" w:cs="Times New Roman"/>
        </w:rPr>
        <w:t>superintendent</w:t>
      </w:r>
      <w:r w:rsidRPr="00BE4149">
        <w:rPr>
          <w:rFonts w:ascii="Times New Roman" w:eastAsia="Times New Roman" w:hAnsi="Times New Roman" w:cs="Times New Roman"/>
        </w:rPr>
        <w:t>’s growth (see sample prompts in Figure 6.2) and decide when to meet again</w:t>
      </w:r>
      <w:r w:rsidR="003E22F7" w:rsidRPr="00BE4149">
        <w:rPr>
          <w:rFonts w:ascii="Times New Roman" w:eastAsia="Times New Roman" w:hAnsi="Times New Roman" w:cs="Times New Roman"/>
        </w:rPr>
        <w:t xml:space="preserve">.  </w:t>
      </w:r>
      <w:r w:rsidRPr="00BE4149">
        <w:rPr>
          <w:rFonts w:ascii="Times New Roman" w:eastAsia="Times New Roman" w:hAnsi="Times New Roman" w:cs="Times New Roman"/>
        </w:rPr>
        <w:t xml:space="preserve">To facilitate the improvements, they may choose to fill out </w:t>
      </w:r>
      <w:r w:rsidRPr="00192265">
        <w:rPr>
          <w:rFonts w:ascii="Times New Roman" w:eastAsia="Times New Roman" w:hAnsi="Times New Roman" w:cs="Times New Roman"/>
        </w:rPr>
        <w:t xml:space="preserve">the optional </w:t>
      </w:r>
      <w:r w:rsidR="004536F7" w:rsidRPr="00192265">
        <w:rPr>
          <w:rFonts w:ascii="Times New Roman" w:eastAsia="Times New Roman" w:hAnsi="Times New Roman" w:cs="Times New Roman"/>
          <w:i/>
        </w:rPr>
        <w:t>Targeted Professional Growth</w:t>
      </w:r>
      <w:r w:rsidR="004536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on the following page</w:t>
      </w:r>
      <w:r w:rsidR="003E22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 xml:space="preserve">After the agreed-upon time to receive support </w:t>
      </w:r>
      <w:r w:rsidRPr="00BE4149">
        <w:rPr>
          <w:rFonts w:ascii="Times New Roman" w:eastAsia="Times New Roman" w:hAnsi="Times New Roman" w:cs="Times New Roman"/>
        </w:rPr>
        <w:t xml:space="preserve">and implement changes in professional practice has elapsed, the </w:t>
      </w:r>
      <w:r w:rsidR="005C7640" w:rsidRPr="00BE4149">
        <w:rPr>
          <w:rFonts w:ascii="Times New Roman" w:eastAsia="Times New Roman" w:hAnsi="Times New Roman" w:cs="Times New Roman"/>
        </w:rPr>
        <w:t>school board and superintendent</w:t>
      </w:r>
      <w:r w:rsidRPr="00BE4149">
        <w:rPr>
          <w:rFonts w:ascii="Times New Roman" w:eastAsia="Times New Roman" w:hAnsi="Times New Roman" w:cs="Times New Roman"/>
        </w:rPr>
        <w:t xml:space="preserve"> meet again to discuss the impact of the changes (see sample follow-up prompts in Figure 6.2). </w:t>
      </w:r>
    </w:p>
    <w:p w:rsidR="00AE3A26" w:rsidRPr="00BE4149" w:rsidRDefault="00AE3A26" w:rsidP="00AE3A26">
      <w:pPr>
        <w:rPr>
          <w:rFonts w:ascii="Times New Roman" w:eastAsia="Times New Roman" w:hAnsi="Times New Roman" w:cs="Times New Roman"/>
        </w:rPr>
      </w:pPr>
    </w:p>
    <w:p w:rsidR="008F7CA5" w:rsidRDefault="008F7CA5">
      <w:pPr>
        <w:rPr>
          <w:rFonts w:ascii="Times New Roman" w:eastAsia="Times New Roman" w:hAnsi="Times New Roman" w:cs="Times New Roman"/>
        </w:rPr>
      </w:pPr>
      <w:r>
        <w:rPr>
          <w:rFonts w:ascii="Times New Roman" w:eastAsia="Times New Roman" w:hAnsi="Times New Roman" w:cs="Times New Roman"/>
        </w:rPr>
        <w:br w:type="page"/>
      </w:r>
    </w:p>
    <w:p w:rsidR="00AE3A26" w:rsidRPr="00BE4149" w:rsidRDefault="00AE3A26" w:rsidP="00AE3A26">
      <w:pPr>
        <w:ind w:right="-547"/>
        <w:rPr>
          <w:rFonts w:ascii="Times New Roman" w:eastAsia="Times New Roman" w:hAnsi="Times New Roman" w:cs="Times New Roman"/>
          <w:i/>
          <w:iCs/>
        </w:rPr>
      </w:pPr>
      <w:r w:rsidRPr="00BE4149">
        <w:rPr>
          <w:rFonts w:ascii="Times New Roman" w:eastAsia="Times New Roman" w:hAnsi="Times New Roman" w:cs="Times New Roman"/>
        </w:rPr>
        <w:lastRenderedPageBreak/>
        <w:t xml:space="preserve">Figure 6.2: </w:t>
      </w:r>
      <w:r w:rsidRPr="00BE4149">
        <w:rPr>
          <w:rFonts w:ascii="Times New Roman" w:eastAsia="Times New Roman" w:hAnsi="Times New Roman" w:cs="Times New Roman"/>
          <w:i/>
          <w:iCs/>
        </w:rPr>
        <w:t>Sample Prompts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360"/>
      </w:tblGrid>
      <w:tr w:rsidR="005C7640" w:rsidRPr="00BE4149">
        <w:tc>
          <w:tcPr>
            <w:tcW w:w="9360" w:type="dxa"/>
            <w:shd w:val="clear" w:color="auto" w:fill="D9D9D9" w:themeFill="background1" w:themeFillShade="D9"/>
          </w:tcPr>
          <w:p w:rsidR="00AE3A26" w:rsidRPr="00BE4149" w:rsidRDefault="00AE3A26" w:rsidP="00AE3A26">
            <w:pPr>
              <w:spacing w:before="120"/>
              <w:ind w:left="180" w:right="-547" w:hanging="180"/>
              <w:rPr>
                <w:rFonts w:ascii="Times New Roman" w:eastAsia="Times New Roman" w:hAnsi="Times New Roman" w:cs="Times New Roman"/>
                <w:b/>
                <w:bCs/>
                <w:sz w:val="22"/>
                <w:szCs w:val="22"/>
              </w:rPr>
            </w:pPr>
            <w:r w:rsidRPr="00BE4149">
              <w:rPr>
                <w:rFonts w:ascii="Times New Roman" w:eastAsia="Times New Roman" w:hAnsi="Times New Roman" w:cs="Times New Roman"/>
                <w:b/>
                <w:bCs/>
              </w:rPr>
              <w:t>Sample Prompts for the Initial Conversation</w:t>
            </w:r>
          </w:p>
          <w:p w:rsidR="00AE3A26" w:rsidRPr="00BE4149" w:rsidRDefault="00AE3A26" w:rsidP="00AE3A26">
            <w:pPr>
              <w:ind w:left="90" w:right="-900"/>
              <w:rPr>
                <w:rFonts w:ascii="Times New Roman" w:eastAsia="Times New Roman" w:hAnsi="Times New Roman" w:cs="Times New Roman"/>
                <w:i/>
                <w:iCs/>
              </w:rPr>
            </w:pPr>
            <w:r w:rsidRPr="00BE4149">
              <w:rPr>
                <w:rFonts w:ascii="Times New Roman" w:eastAsia="Times New Roman" w:hAnsi="Times New Roman" w:cs="Times New Roman"/>
                <w:i/>
                <w:iCs/>
              </w:rPr>
              <w:t>What challenges have you encountered in addressing ________ (tell specific concern)?</w:t>
            </w:r>
          </w:p>
          <w:p w:rsidR="00AE3A26" w:rsidRPr="00BE4149" w:rsidRDefault="00AE3A26" w:rsidP="00AE3A26">
            <w:pPr>
              <w:ind w:left="90" w:right="-900"/>
              <w:rPr>
                <w:rFonts w:ascii="Times New Roman" w:eastAsia="Times New Roman" w:hAnsi="Times New Roman" w:cs="Times New Roman"/>
                <w:i/>
                <w:iCs/>
              </w:rPr>
            </w:pPr>
            <w:r w:rsidRPr="00BE4149">
              <w:rPr>
                <w:rFonts w:ascii="Times New Roman" w:eastAsia="Times New Roman" w:hAnsi="Times New Roman" w:cs="Times New Roman"/>
                <w:i/>
                <w:iCs/>
              </w:rPr>
              <w:t>What have you tried to address the concern of _______ (tell specific concern)?</w:t>
            </w:r>
          </w:p>
          <w:p w:rsidR="00AE3A26" w:rsidRPr="00BE4149" w:rsidRDefault="00AE3A26" w:rsidP="00AE3A26">
            <w:pPr>
              <w:ind w:left="90" w:right="-900"/>
              <w:rPr>
                <w:rFonts w:ascii="Times New Roman" w:eastAsia="Times New Roman" w:hAnsi="Times New Roman" w:cs="Times New Roman"/>
                <w:i/>
                <w:iCs/>
              </w:rPr>
            </w:pPr>
            <w:r w:rsidRPr="00BE4149">
              <w:rPr>
                <w:rFonts w:ascii="Times New Roman" w:eastAsia="Times New Roman" w:hAnsi="Times New Roman" w:cs="Times New Roman"/>
                <w:i/>
                <w:iCs/>
              </w:rPr>
              <w:t xml:space="preserve">What support can </w:t>
            </w:r>
            <w:r w:rsidR="005C7640" w:rsidRPr="00BE4149">
              <w:rPr>
                <w:rFonts w:ascii="Times New Roman" w:eastAsia="Times New Roman" w:hAnsi="Times New Roman" w:cs="Times New Roman"/>
                <w:i/>
                <w:iCs/>
              </w:rPr>
              <w:t>the school board</w:t>
            </w:r>
            <w:r w:rsidRPr="00BE4149">
              <w:rPr>
                <w:rFonts w:ascii="Times New Roman" w:eastAsia="Times New Roman" w:hAnsi="Times New Roman" w:cs="Times New Roman"/>
                <w:i/>
                <w:iCs/>
              </w:rPr>
              <w:t xml:space="preserve"> provide you?</w:t>
            </w:r>
          </w:p>
          <w:p w:rsidR="00AE3A26" w:rsidRPr="00BE4149" w:rsidRDefault="00AE3A26" w:rsidP="00AE3A26">
            <w:pPr>
              <w:ind w:left="180" w:right="-900"/>
              <w:rPr>
                <w:rFonts w:ascii="Times New Roman" w:eastAsia="Times New Roman" w:hAnsi="Times New Roman" w:cs="Times New Roman"/>
                <w:i/>
                <w:iCs/>
              </w:rPr>
            </w:pPr>
          </w:p>
          <w:p w:rsidR="00AE3A26" w:rsidRPr="00BE4149" w:rsidRDefault="00AE3A26" w:rsidP="00AE3A26">
            <w:pPr>
              <w:ind w:left="180" w:right="-900" w:hanging="180"/>
              <w:rPr>
                <w:rFonts w:ascii="Times New Roman" w:eastAsia="Times New Roman" w:hAnsi="Times New Roman" w:cs="Times New Roman"/>
                <w:b/>
                <w:bCs/>
              </w:rPr>
            </w:pPr>
            <w:r w:rsidRPr="00BE4149">
              <w:rPr>
                <w:rFonts w:ascii="Times New Roman" w:eastAsia="Times New Roman" w:hAnsi="Times New Roman" w:cs="Times New Roman"/>
                <w:b/>
                <w:bCs/>
              </w:rPr>
              <w:t>Sample Prompts for the Follow-Up Conversation</w:t>
            </w:r>
          </w:p>
          <w:p w:rsidR="00AE3A26" w:rsidRPr="00BE4149" w:rsidRDefault="00AE3A26" w:rsidP="00AE3A26">
            <w:pPr>
              <w:ind w:left="90" w:right="-900"/>
              <w:rPr>
                <w:rFonts w:ascii="Times New Roman" w:eastAsia="Times New Roman" w:hAnsi="Times New Roman" w:cs="Times New Roman"/>
                <w:i/>
                <w:iCs/>
              </w:rPr>
            </w:pPr>
            <w:r w:rsidRPr="00BE4149">
              <w:rPr>
                <w:rFonts w:ascii="Times New Roman" w:eastAsia="Times New Roman" w:hAnsi="Times New Roman" w:cs="Times New Roman"/>
                <w:i/>
                <w:iCs/>
              </w:rPr>
              <w:t>Last time we met, we talked about ________ (tell specific concern)</w:t>
            </w:r>
            <w:r w:rsidR="003E22F7" w:rsidRPr="00BE4149">
              <w:rPr>
                <w:rFonts w:ascii="Times New Roman" w:eastAsia="Times New Roman" w:hAnsi="Times New Roman" w:cs="Times New Roman"/>
                <w:i/>
                <w:iCs/>
              </w:rPr>
              <w:t xml:space="preserve">.  </w:t>
            </w:r>
            <w:r w:rsidRPr="00BE4149">
              <w:rPr>
                <w:rFonts w:ascii="Times New Roman" w:eastAsia="Times New Roman" w:hAnsi="Times New Roman" w:cs="Times New Roman"/>
                <w:i/>
                <w:iCs/>
              </w:rPr>
              <w:t xml:space="preserve"> What has gone well? </w:t>
            </w:r>
          </w:p>
          <w:p w:rsidR="00AE3A26" w:rsidRPr="00BE4149" w:rsidRDefault="00AE3A26" w:rsidP="00AE3A26">
            <w:pPr>
              <w:spacing w:after="120"/>
              <w:ind w:left="90" w:right="-907"/>
              <w:rPr>
                <w:rFonts w:ascii="Times New Roman" w:eastAsia="Times New Roman" w:hAnsi="Times New Roman" w:cs="Times New Roman"/>
                <w:i/>
                <w:iCs/>
              </w:rPr>
            </w:pPr>
            <w:r w:rsidRPr="00BE4149">
              <w:rPr>
                <w:rFonts w:ascii="Times New Roman" w:eastAsia="Times New Roman" w:hAnsi="Times New Roman" w:cs="Times New Roman"/>
                <w:i/>
                <w:iCs/>
              </w:rPr>
              <w:t>What has not gone as well?</w:t>
            </w:r>
          </w:p>
        </w:tc>
      </w:tr>
    </w:tbl>
    <w:p w:rsidR="00AE3A26" w:rsidRPr="00BE4149" w:rsidRDefault="00AE3A26" w:rsidP="00AE3A26">
      <w:pPr>
        <w:spacing w:after="40"/>
        <w:ind w:right="-547"/>
        <w:rPr>
          <w:rFonts w:ascii="Times New Roman" w:eastAsia="Times New Roman" w:hAnsi="Times New Roman" w:cs="Times New Roman"/>
          <w:i/>
          <w:iCs/>
        </w:rPr>
      </w:pPr>
    </w:p>
    <w:p w:rsidR="00AE3A26" w:rsidRPr="00192265" w:rsidRDefault="00AE3A26" w:rsidP="00AE3A26">
      <w:pPr>
        <w:tabs>
          <w:tab w:val="left" w:pos="0"/>
        </w:tabs>
        <w:rPr>
          <w:rFonts w:ascii="Times New Roman" w:eastAsia="Times New Roman" w:hAnsi="Times New Roman" w:cs="Times New Roman"/>
          <w:b/>
          <w:bCs/>
        </w:rPr>
      </w:pPr>
      <w:r w:rsidRPr="00192265">
        <w:rPr>
          <w:rFonts w:ascii="Times New Roman" w:eastAsia="Times New Roman" w:hAnsi="Times New Roman" w:cs="Times New Roman"/>
        </w:rPr>
        <w:t xml:space="preserve">The entire </w:t>
      </w:r>
      <w:r w:rsidR="004536F7" w:rsidRPr="00192265">
        <w:rPr>
          <w:rFonts w:ascii="Times New Roman" w:eastAsia="Times New Roman" w:hAnsi="Times New Roman" w:cs="Times New Roman"/>
          <w:i/>
        </w:rPr>
        <w:t>Targeted Professional Growth</w:t>
      </w:r>
      <w:r w:rsidR="004536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process is intended to be completed in a relatively short time period (for example, within a six-week period) as it offers targeted support</w:t>
      </w:r>
      <w:r w:rsidR="003E22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 xml:space="preserve">If the </w:t>
      </w:r>
      <w:r w:rsidR="004536F7" w:rsidRPr="00192265">
        <w:rPr>
          <w:rFonts w:ascii="Times New Roman" w:eastAsia="Times New Roman" w:hAnsi="Times New Roman" w:cs="Times New Roman"/>
          <w:i/>
        </w:rPr>
        <w:t>Targeted Professional Growth</w:t>
      </w:r>
      <w:r w:rsidR="004536F7" w:rsidRPr="00192265">
        <w:rPr>
          <w:rFonts w:ascii="Times New Roman" w:eastAsia="Times New Roman" w:hAnsi="Times New Roman" w:cs="Times New Roman"/>
        </w:rPr>
        <w:t xml:space="preserve"> process </w:t>
      </w:r>
      <w:r w:rsidRPr="00192265">
        <w:rPr>
          <w:rFonts w:ascii="Times New Roman" w:eastAsia="Times New Roman" w:hAnsi="Times New Roman" w:cs="Times New Roman"/>
        </w:rPr>
        <w:t xml:space="preserve">was initiated by a </w:t>
      </w:r>
      <w:r w:rsidR="005C7640" w:rsidRPr="00192265">
        <w:rPr>
          <w:rFonts w:ascii="Times New Roman" w:eastAsia="Times New Roman" w:hAnsi="Times New Roman" w:cs="Times New Roman"/>
        </w:rPr>
        <w:t>superintendent</w:t>
      </w:r>
      <w:r w:rsidRPr="00192265">
        <w:rPr>
          <w:rFonts w:ascii="Times New Roman" w:eastAsia="Times New Roman" w:hAnsi="Times New Roman" w:cs="Times New Roman"/>
        </w:rPr>
        <w:t xml:space="preserve"> seeking self-improvement, the </w:t>
      </w:r>
      <w:r w:rsidR="005C7640" w:rsidRPr="00192265">
        <w:rPr>
          <w:rFonts w:ascii="Times New Roman" w:eastAsia="Times New Roman" w:hAnsi="Times New Roman" w:cs="Times New Roman"/>
        </w:rPr>
        <w:t>school board and superintendent</w:t>
      </w:r>
      <w:r w:rsidRPr="00192265">
        <w:rPr>
          <w:rFonts w:ascii="Times New Roman" w:eastAsia="Times New Roman" w:hAnsi="Times New Roman" w:cs="Times New Roman"/>
        </w:rPr>
        <w:t xml:space="preserve"> may decide at any time either to conclude the process or to continue the support and allocate additional time or resources.</w:t>
      </w:r>
    </w:p>
    <w:p w:rsidR="00AE3A26" w:rsidRPr="00192265" w:rsidRDefault="00AE3A26" w:rsidP="00AE3A26">
      <w:pPr>
        <w:rPr>
          <w:rFonts w:ascii="Times New Roman" w:eastAsia="Times New Roman" w:hAnsi="Times New Roman" w:cs="Times New Roman"/>
        </w:rPr>
      </w:pPr>
    </w:p>
    <w:p w:rsidR="00AE3A26" w:rsidRPr="00192265" w:rsidRDefault="00AE3A26" w:rsidP="00AE3A26">
      <w:pPr>
        <w:rPr>
          <w:rFonts w:ascii="Times New Roman" w:eastAsia="Times New Roman" w:hAnsi="Times New Roman" w:cs="Times New Roman"/>
          <w:strike/>
        </w:rPr>
      </w:pPr>
      <w:r w:rsidRPr="00192265">
        <w:rPr>
          <w:rFonts w:ascii="Times New Roman" w:eastAsia="Times New Roman" w:hAnsi="Times New Roman" w:cs="Times New Roman"/>
        </w:rPr>
        <w:t xml:space="preserve">For </w:t>
      </w:r>
      <w:r w:rsidR="005C7640" w:rsidRPr="00192265">
        <w:rPr>
          <w:rFonts w:ascii="Times New Roman" w:eastAsia="Times New Roman" w:hAnsi="Times New Roman" w:cs="Times New Roman"/>
        </w:rPr>
        <w:t>a superintendent</w:t>
      </w:r>
      <w:r w:rsidRPr="00192265">
        <w:rPr>
          <w:rFonts w:ascii="Times New Roman" w:eastAsia="Times New Roman" w:hAnsi="Times New Roman" w:cs="Times New Roman"/>
        </w:rPr>
        <w:t xml:space="preserve"> for whom the </w:t>
      </w:r>
      <w:r w:rsidR="005C7640" w:rsidRPr="00192265">
        <w:rPr>
          <w:rFonts w:ascii="Times New Roman" w:eastAsia="Times New Roman" w:hAnsi="Times New Roman" w:cs="Times New Roman"/>
        </w:rPr>
        <w:t>school board</w:t>
      </w:r>
      <w:r w:rsidRPr="00192265">
        <w:rPr>
          <w:rFonts w:ascii="Times New Roman" w:eastAsia="Times New Roman" w:hAnsi="Times New Roman" w:cs="Times New Roman"/>
        </w:rPr>
        <w:t xml:space="preserve"> initiated the </w:t>
      </w:r>
      <w:r w:rsidR="004536F7" w:rsidRPr="00192265">
        <w:rPr>
          <w:rFonts w:ascii="Times New Roman" w:eastAsia="Times New Roman" w:hAnsi="Times New Roman" w:cs="Times New Roman"/>
          <w:i/>
        </w:rPr>
        <w:t>Targeted Professional Growth</w:t>
      </w:r>
      <w:r w:rsidR="00FC2145" w:rsidRPr="00192265">
        <w:rPr>
          <w:rFonts w:ascii="Times New Roman" w:eastAsia="Times New Roman" w:hAnsi="Times New Roman" w:cs="Times New Roman"/>
        </w:rPr>
        <w:t xml:space="preserve"> process</w:t>
      </w:r>
      <w:r w:rsidRPr="00192265">
        <w:rPr>
          <w:rFonts w:ascii="Times New Roman" w:eastAsia="Times New Roman" w:hAnsi="Times New Roman" w:cs="Times New Roman"/>
        </w:rPr>
        <w:t xml:space="preserve">, the desired outcome would be that the </w:t>
      </w:r>
      <w:r w:rsidR="005C7640" w:rsidRPr="00192265">
        <w:rPr>
          <w:rFonts w:ascii="Times New Roman" w:eastAsia="Times New Roman" w:hAnsi="Times New Roman" w:cs="Times New Roman"/>
        </w:rPr>
        <w:t>superintendent</w:t>
      </w:r>
      <w:r w:rsidRPr="00192265">
        <w:rPr>
          <w:rFonts w:ascii="Times New Roman" w:eastAsia="Times New Roman" w:hAnsi="Times New Roman" w:cs="Times New Roman"/>
        </w:rPr>
        <w:t>’s practice has improved to a proficient level</w:t>
      </w:r>
      <w:r w:rsidR="003E22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In the event that improvements in per</w:t>
      </w:r>
      <w:r w:rsidR="005C7640" w:rsidRPr="00192265">
        <w:rPr>
          <w:rFonts w:ascii="Times New Roman" w:eastAsia="Times New Roman" w:hAnsi="Times New Roman" w:cs="Times New Roman"/>
        </w:rPr>
        <w:t>formance are still needed, the school board</w:t>
      </w:r>
      <w:r w:rsidRPr="00192265">
        <w:rPr>
          <w:rFonts w:ascii="Times New Roman" w:eastAsia="Times New Roman" w:hAnsi="Times New Roman" w:cs="Times New Roman"/>
        </w:rPr>
        <w:t xml:space="preserve"> makes a determination either to extend the time of the </w:t>
      </w:r>
      <w:r w:rsidR="004536F7" w:rsidRPr="00192265">
        <w:rPr>
          <w:rFonts w:ascii="Times New Roman" w:eastAsia="Times New Roman" w:hAnsi="Times New Roman" w:cs="Times New Roman"/>
          <w:i/>
        </w:rPr>
        <w:t>Targeted Professional Growth</w:t>
      </w:r>
      <w:r w:rsidR="004536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because progress has been made, or to allocate additional time or resources</w:t>
      </w:r>
      <w:r w:rsidR="003E22F7" w:rsidRPr="00192265">
        <w:rPr>
          <w:rFonts w:ascii="Times New Roman" w:eastAsia="Times New Roman" w:hAnsi="Times New Roman" w:cs="Times New Roman"/>
        </w:rPr>
        <w:t xml:space="preserve">.  </w:t>
      </w:r>
    </w:p>
    <w:p w:rsidR="00AE3A26" w:rsidRPr="00192265" w:rsidRDefault="00AE3A26" w:rsidP="00AE3A26">
      <w:pPr>
        <w:ind w:right="-540"/>
        <w:rPr>
          <w:rFonts w:ascii="Times New Roman" w:eastAsia="Times New Roman" w:hAnsi="Times New Roman" w:cs="Times New Roman"/>
          <w:strike/>
          <w:sz w:val="26"/>
          <w:szCs w:val="26"/>
        </w:rPr>
      </w:pPr>
    </w:p>
    <w:p w:rsidR="00AE3A26" w:rsidRPr="00AE3A26" w:rsidRDefault="00AE3A26" w:rsidP="00AE3A26">
      <w:pPr>
        <w:rPr>
          <w:rFonts w:ascii="Times New Roman" w:eastAsia="Times New Roman" w:hAnsi="Times New Roman" w:cs="Times New Roman"/>
          <w:b/>
          <w:bCs/>
          <w:color w:val="0070C0"/>
          <w:sz w:val="26"/>
          <w:szCs w:val="26"/>
        </w:rPr>
        <w:sectPr w:rsidR="00AE3A26" w:rsidRPr="00AE3A26" w:rsidSect="00A23300">
          <w:footnotePr>
            <w:numFmt w:val="lowerLetter"/>
            <w:numRestart w:val="eachSect"/>
          </w:footnotePr>
          <w:endnotePr>
            <w:numFmt w:val="decimal"/>
          </w:endnotePr>
          <w:pgSz w:w="12240" w:h="15840"/>
          <w:pgMar w:top="990" w:right="1080" w:bottom="1260" w:left="1440" w:header="720" w:footer="720" w:gutter="0"/>
          <w:cols w:space="720"/>
          <w:docGrid w:linePitch="326"/>
        </w:sectPr>
      </w:pPr>
    </w:p>
    <w:p w:rsidR="00AE3A26" w:rsidRPr="00BE4149" w:rsidRDefault="00AE3A26" w:rsidP="00AE3A26">
      <w:pPr>
        <w:ind w:left="720" w:hanging="660"/>
        <w:rPr>
          <w:rFonts w:ascii="Times New Roman" w:eastAsia="Times New Roman" w:hAnsi="Times New Roman" w:cs="Times New Roman"/>
          <w:bCs/>
          <w:szCs w:val="28"/>
        </w:rPr>
      </w:pPr>
      <w:r w:rsidRPr="00BE4149">
        <w:rPr>
          <w:rFonts w:ascii="Times New Roman" w:eastAsia="Times New Roman" w:hAnsi="Times New Roman" w:cs="Times New Roman"/>
          <w:bCs/>
          <w:szCs w:val="28"/>
        </w:rPr>
        <w:lastRenderedPageBreak/>
        <w:t>Sample: Support Dialogue Form</w:t>
      </w:r>
      <w:r w:rsidRPr="00BE4149">
        <w:rPr>
          <w:rFonts w:ascii="Times New Roman" w:eastAsia="Times New Roman" w:hAnsi="Times New Roman" w:cs="Times New Roman"/>
          <w:bCs/>
          <w:szCs w:val="28"/>
        </w:rPr>
        <w:tab/>
      </w:r>
      <w:r w:rsidRPr="00BE4149">
        <w:rPr>
          <w:rFonts w:ascii="Times New Roman" w:eastAsia="Times New Roman" w:hAnsi="Times New Roman" w:cs="Times New Roman"/>
          <w:bCs/>
          <w:szCs w:val="28"/>
        </w:rPr>
        <w:tab/>
      </w:r>
      <w:r w:rsidRPr="00BE4149">
        <w:rPr>
          <w:rFonts w:ascii="Times New Roman" w:eastAsia="Times New Roman" w:hAnsi="Times New Roman" w:cs="Times New Roman"/>
          <w:bCs/>
          <w:szCs w:val="28"/>
        </w:rPr>
        <w:tab/>
      </w:r>
      <w:r w:rsidRPr="00BE4149">
        <w:rPr>
          <w:rFonts w:ascii="Times New Roman" w:eastAsia="Times New Roman" w:hAnsi="Times New Roman" w:cs="Times New Roman"/>
          <w:bCs/>
          <w:szCs w:val="28"/>
        </w:rPr>
        <w:tab/>
      </w:r>
      <w:r w:rsidRPr="00BE4149">
        <w:rPr>
          <w:rFonts w:ascii="Times New Roman" w:eastAsia="Times New Roman" w:hAnsi="Times New Roman" w:cs="Times New Roman"/>
          <w:bCs/>
          <w:szCs w:val="28"/>
        </w:rPr>
        <w:tab/>
      </w:r>
      <w:r w:rsidRPr="00BE4149">
        <w:rPr>
          <w:rFonts w:ascii="Times New Roman" w:eastAsia="Times New Roman" w:hAnsi="Times New Roman" w:cs="Times New Roman"/>
          <w:bCs/>
          <w:szCs w:val="28"/>
        </w:rPr>
        <w:tab/>
      </w:r>
      <w:r w:rsidRPr="00BE4149">
        <w:rPr>
          <w:rFonts w:ascii="Times New Roman" w:eastAsia="Times New Roman" w:hAnsi="Times New Roman" w:cs="Times New Roman"/>
          <w:bCs/>
          <w:szCs w:val="28"/>
        </w:rPr>
        <w:tab/>
        <w:t>Page 1 of 1</w:t>
      </w:r>
    </w:p>
    <w:p w:rsidR="00AE3A26" w:rsidRPr="00BE4149" w:rsidRDefault="00AE3A26" w:rsidP="00AE3A26">
      <w:pPr>
        <w:ind w:left="720" w:hanging="660"/>
        <w:rPr>
          <w:rFonts w:ascii="Times New Roman" w:eastAsia="Times New Roman" w:hAnsi="Times New Roman" w:cs="Times New Roman"/>
          <w:b/>
          <w:bCs/>
          <w:szCs w:val="28"/>
        </w:rPr>
      </w:pPr>
    </w:p>
    <w:p w:rsidR="00AE3A26" w:rsidRPr="00BC5A56" w:rsidRDefault="00AE3A26" w:rsidP="00AE3A26">
      <w:pPr>
        <w:ind w:left="720" w:hanging="660"/>
        <w:jc w:val="center"/>
        <w:rPr>
          <w:rFonts w:ascii="Times New Roman" w:eastAsia="Times New Roman" w:hAnsi="Times New Roman" w:cs="Times New Roman"/>
          <w:b/>
          <w:bCs/>
          <w:sz w:val="28"/>
          <w:szCs w:val="28"/>
        </w:rPr>
      </w:pPr>
      <w:r w:rsidRPr="00BC5A56">
        <w:rPr>
          <w:rFonts w:ascii="Times New Roman" w:eastAsia="Times New Roman" w:hAnsi="Times New Roman" w:cs="Times New Roman"/>
          <w:b/>
          <w:bCs/>
          <w:sz w:val="28"/>
          <w:szCs w:val="28"/>
        </w:rPr>
        <w:t xml:space="preserve">SAMPLE: </w:t>
      </w:r>
      <w:r w:rsidR="004536F7" w:rsidRPr="00BC5A56">
        <w:rPr>
          <w:rFonts w:ascii="Times New Roman" w:eastAsia="Times New Roman" w:hAnsi="Times New Roman" w:cs="Times New Roman"/>
          <w:b/>
          <w:sz w:val="28"/>
        </w:rPr>
        <w:t>Targeted Professional Growth</w:t>
      </w:r>
      <w:r w:rsidR="004536F7" w:rsidRPr="00BC5A56">
        <w:rPr>
          <w:rFonts w:ascii="Times New Roman" w:eastAsia="Times New Roman" w:hAnsi="Times New Roman" w:cs="Times New Roman"/>
          <w:sz w:val="28"/>
        </w:rPr>
        <w:t xml:space="preserve"> </w:t>
      </w:r>
      <w:r w:rsidRPr="00BC5A56">
        <w:rPr>
          <w:rFonts w:ascii="Times New Roman" w:eastAsia="Times New Roman" w:hAnsi="Times New Roman" w:cs="Times New Roman"/>
          <w:i/>
          <w:iCs/>
          <w:sz w:val="28"/>
          <w:szCs w:val="28"/>
        </w:rPr>
        <w:t>(optional)</w:t>
      </w:r>
    </w:p>
    <w:p w:rsidR="00AE3A26" w:rsidRPr="00BC5A56" w:rsidRDefault="00AE3A26" w:rsidP="00AE3A26">
      <w:pPr>
        <w:ind w:left="720" w:hanging="660"/>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i/>
          <w:iCs/>
        </w:rPr>
      </w:pPr>
      <w:r w:rsidRPr="00BE4149">
        <w:rPr>
          <w:rFonts w:ascii="Times New Roman" w:eastAsia="Times New Roman" w:hAnsi="Times New Roman" w:cs="Times New Roman"/>
          <w:i/>
          <w:iCs/>
          <w:u w:val="single"/>
        </w:rPr>
        <w:t>Directions</w:t>
      </w:r>
      <w:r w:rsidRPr="00BF4688">
        <w:rPr>
          <w:rFonts w:ascii="Times New Roman" w:eastAsia="Times New Roman" w:hAnsi="Times New Roman" w:cs="Times New Roman"/>
          <w:i/>
          <w:iCs/>
        </w:rPr>
        <w:t xml:space="preserve">: </w:t>
      </w:r>
      <w:r w:rsidR="00BF4688">
        <w:rPr>
          <w:rFonts w:ascii="Times New Roman" w:eastAsia="Times New Roman" w:hAnsi="Times New Roman" w:cs="Times New Roman"/>
          <w:i/>
          <w:iCs/>
        </w:rPr>
        <w:t xml:space="preserve"> </w:t>
      </w:r>
      <w:r w:rsidR="005C7640" w:rsidRPr="00BE4149">
        <w:rPr>
          <w:rFonts w:ascii="Times New Roman" w:eastAsia="Times New Roman" w:hAnsi="Times New Roman" w:cs="Times New Roman"/>
          <w:i/>
          <w:iCs/>
        </w:rPr>
        <w:t>School boards and superintendents</w:t>
      </w:r>
      <w:r w:rsidRPr="00BE4149">
        <w:rPr>
          <w:rFonts w:ascii="Times New Roman" w:eastAsia="Times New Roman" w:hAnsi="Times New Roman" w:cs="Times New Roman"/>
          <w:i/>
          <w:iCs/>
        </w:rPr>
        <w:t xml:space="preserve"> may use this form to facilitate discussion on areas that need additional support.  This form is optional. </w:t>
      </w:r>
    </w:p>
    <w:p w:rsidR="00AE3A26" w:rsidRPr="00BE4149" w:rsidRDefault="00AE3A26" w:rsidP="00AE3A26">
      <w:pPr>
        <w:rPr>
          <w:rFonts w:ascii="Times New Roman" w:eastAsia="Times New Roman" w:hAnsi="Times New Roman" w:cs="Times New Roman"/>
          <w:i/>
          <w:iCs/>
        </w:rPr>
      </w:pPr>
    </w:p>
    <w:p w:rsidR="00AE3A26" w:rsidRPr="00BE4149" w:rsidRDefault="00AE3A26" w:rsidP="00AE3A26">
      <w:pPr>
        <w:rPr>
          <w:rFonts w:ascii="Times New Roman" w:eastAsia="Times New Roman" w:hAnsi="Times New Roman" w:cs="Times New Roman"/>
          <w:b/>
          <w:bCs/>
        </w:rPr>
      </w:pPr>
      <w:r w:rsidRPr="00BE4149">
        <w:rPr>
          <w:rFonts w:ascii="Times New Roman" w:eastAsia="Times New Roman" w:hAnsi="Times New Roman" w:cs="Times New Roman"/>
          <w:b/>
          <w:bCs/>
        </w:rPr>
        <w:t>What is the area of targeted support?</w:t>
      </w: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r w:rsidRPr="00BE4149">
        <w:rPr>
          <w:rFonts w:ascii="Times New Roman" w:eastAsia="Times New Roman" w:hAnsi="Times New Roman" w:cs="Times New Roman"/>
          <w:b/>
          <w:bCs/>
        </w:rPr>
        <w:t>What are some of the issues in the area that are causing difficulty?</w:t>
      </w: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r w:rsidRPr="00BE4149">
        <w:rPr>
          <w:rFonts w:ascii="Times New Roman" w:eastAsia="Times New Roman" w:hAnsi="Times New Roman" w:cs="Times New Roman"/>
          <w:b/>
          <w:bCs/>
        </w:rPr>
        <w:t>What strategies have you already tried and what was the result?</w:t>
      </w: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p>
    <w:p w:rsidR="00AE3A26" w:rsidRPr="00BE4149" w:rsidRDefault="00AE3A26" w:rsidP="00AE3A26">
      <w:pPr>
        <w:rPr>
          <w:rFonts w:ascii="Times New Roman" w:eastAsia="Times New Roman" w:hAnsi="Times New Roman" w:cs="Times New Roman"/>
          <w:b/>
          <w:bCs/>
        </w:rPr>
      </w:pPr>
      <w:r w:rsidRPr="00BE4149">
        <w:rPr>
          <w:rFonts w:ascii="Times New Roman" w:eastAsia="Times New Roman" w:hAnsi="Times New Roman" w:cs="Times New Roman"/>
          <w:b/>
          <w:bCs/>
        </w:rPr>
        <w:t>What new strategies or resources might facilitate improvement in this area?</w:t>
      </w:r>
    </w:p>
    <w:p w:rsidR="00AE3A26" w:rsidRPr="00BE4149" w:rsidRDefault="00AE3A26" w:rsidP="00AE3A26">
      <w:pPr>
        <w:rPr>
          <w:rFonts w:ascii="Times New Roman" w:eastAsia="Times New Roman" w:hAnsi="Times New Roman" w:cs="Times New Roman"/>
          <w:iCs/>
        </w:rPr>
      </w:pPr>
    </w:p>
    <w:p w:rsidR="00AE3A26" w:rsidRPr="00BE4149" w:rsidRDefault="00AE3A26" w:rsidP="00AE3A26">
      <w:pPr>
        <w:rPr>
          <w:rFonts w:ascii="Times New Roman" w:eastAsia="Times New Roman" w:hAnsi="Times New Roman" w:cs="Times New Roman"/>
          <w:iCs/>
        </w:rPr>
      </w:pPr>
    </w:p>
    <w:p w:rsidR="00AE3A26" w:rsidRPr="00BE4149" w:rsidRDefault="00AE3A26" w:rsidP="00AE3A26">
      <w:pPr>
        <w:rPr>
          <w:rFonts w:ascii="Times New Roman" w:eastAsia="Times New Roman" w:hAnsi="Times New Roman" w:cs="Times New Roman"/>
          <w:iCs/>
        </w:rPr>
      </w:pPr>
    </w:p>
    <w:p w:rsidR="00AE3A26" w:rsidRPr="00BE4149" w:rsidRDefault="00AE3A26" w:rsidP="00AE3A26">
      <w:pPr>
        <w:rPr>
          <w:rFonts w:ascii="Times New Roman" w:eastAsia="Times New Roman" w:hAnsi="Times New Roman" w:cs="Times New Roman"/>
          <w:iCs/>
        </w:rPr>
      </w:pPr>
    </w:p>
    <w:p w:rsidR="00AE3A26" w:rsidRPr="00BE4149" w:rsidRDefault="00AE3A26" w:rsidP="00AE3A26">
      <w:pPr>
        <w:rPr>
          <w:rFonts w:ascii="Times New Roman" w:eastAsia="Times New Roman" w:hAnsi="Times New Roman" w:cs="Times New Roman"/>
          <w:iCs/>
        </w:rPr>
      </w:pPr>
    </w:p>
    <w:p w:rsidR="00AE3A26" w:rsidRPr="00BE4149" w:rsidRDefault="005C7640" w:rsidP="00AE3A26">
      <w:pPr>
        <w:ind w:left="720" w:hanging="660"/>
        <w:rPr>
          <w:rFonts w:ascii="Times New Roman" w:eastAsia="Times New Roman" w:hAnsi="Times New Roman" w:cs="Times New Roman"/>
          <w:iCs/>
          <w:u w:val="single"/>
        </w:rPr>
      </w:pPr>
      <w:r w:rsidRPr="00BE4149">
        <w:rPr>
          <w:rFonts w:ascii="Times New Roman" w:eastAsia="Times New Roman" w:hAnsi="Times New Roman" w:cs="Times New Roman"/>
          <w:iCs/>
        </w:rPr>
        <w:t>Superintendent</w:t>
      </w:r>
      <w:r w:rsidR="00AE3A26" w:rsidRPr="00BE4149">
        <w:rPr>
          <w:rFonts w:ascii="Times New Roman" w:eastAsia="Times New Roman" w:hAnsi="Times New Roman" w:cs="Times New Roman"/>
          <w:iCs/>
        </w:rPr>
        <w:t xml:space="preserve">’s Name: </w:t>
      </w:r>
      <w:r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p>
    <w:p w:rsidR="00AE3A26" w:rsidRPr="00BE4149" w:rsidRDefault="00AE3A26" w:rsidP="00AE3A26">
      <w:pPr>
        <w:ind w:left="720" w:hanging="660"/>
        <w:rPr>
          <w:rFonts w:ascii="Times New Roman" w:eastAsia="Times New Roman" w:hAnsi="Times New Roman" w:cs="Times New Roman"/>
          <w:iCs/>
        </w:rPr>
      </w:pPr>
    </w:p>
    <w:p w:rsidR="00AE3A26" w:rsidRPr="00BE4149" w:rsidRDefault="005C7640" w:rsidP="00AE3A26">
      <w:pPr>
        <w:ind w:left="720" w:hanging="660"/>
        <w:rPr>
          <w:rFonts w:ascii="Times New Roman" w:eastAsia="Times New Roman" w:hAnsi="Times New Roman" w:cs="Times New Roman"/>
          <w:iCs/>
          <w:u w:val="single"/>
        </w:rPr>
      </w:pPr>
      <w:r w:rsidRPr="00BE4149">
        <w:rPr>
          <w:rFonts w:ascii="Times New Roman" w:eastAsia="Times New Roman" w:hAnsi="Times New Roman" w:cs="Times New Roman"/>
          <w:iCs/>
        </w:rPr>
        <w:t>Superintendent</w:t>
      </w:r>
      <w:r w:rsidR="00AE3A26" w:rsidRPr="00BE4149">
        <w:rPr>
          <w:rFonts w:ascii="Times New Roman" w:eastAsia="Times New Roman" w:hAnsi="Times New Roman" w:cs="Times New Roman"/>
          <w:iCs/>
        </w:rPr>
        <w:t xml:space="preserve">’s Signature: </w:t>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rPr>
        <w:t xml:space="preserve"> Date: </w:t>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p>
    <w:p w:rsidR="00AE3A26" w:rsidRPr="00BE4149" w:rsidRDefault="00AE3A26" w:rsidP="00AE3A26">
      <w:pPr>
        <w:ind w:left="720" w:hanging="660"/>
        <w:rPr>
          <w:rFonts w:ascii="Times New Roman" w:eastAsia="Times New Roman" w:hAnsi="Times New Roman" w:cs="Times New Roman"/>
          <w:iCs/>
        </w:rPr>
      </w:pPr>
    </w:p>
    <w:p w:rsidR="00AE3A26" w:rsidRPr="00BE4149" w:rsidRDefault="00AE3A26" w:rsidP="00AE3A26">
      <w:pPr>
        <w:ind w:left="720" w:hanging="660"/>
        <w:rPr>
          <w:rFonts w:ascii="Times New Roman" w:eastAsia="Times New Roman" w:hAnsi="Times New Roman" w:cs="Times New Roman"/>
          <w:iCs/>
        </w:rPr>
      </w:pPr>
      <w:r w:rsidRPr="00BE4149">
        <w:rPr>
          <w:rFonts w:ascii="Times New Roman" w:eastAsia="Times New Roman" w:hAnsi="Times New Roman" w:cs="Times New Roman"/>
          <w:iCs/>
        </w:rPr>
        <w:t xml:space="preserve">Evaluator’s Name: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rPr>
        <w:tab/>
      </w:r>
    </w:p>
    <w:p w:rsidR="00AE3A26" w:rsidRPr="00E06339" w:rsidRDefault="00AE3A26" w:rsidP="00BC5A56">
      <w:pPr>
        <w:ind w:left="720" w:hanging="660"/>
        <w:rPr>
          <w:rFonts w:ascii="Times New Roman" w:eastAsia="Times New Roman" w:hAnsi="Times New Roman" w:cs="Times New Roman"/>
          <w:b/>
          <w:bCs/>
          <w:strike/>
          <w:color w:val="0070C0"/>
        </w:rPr>
        <w:sectPr w:rsidR="00AE3A26" w:rsidRPr="00E06339">
          <w:headerReference w:type="even" r:id="rId19"/>
          <w:headerReference w:type="default" r:id="rId20"/>
          <w:headerReference w:type="first" r:id="rId21"/>
          <w:footnotePr>
            <w:numFmt w:val="lowerLetter"/>
            <w:numRestart w:val="eachSect"/>
          </w:footnotePr>
          <w:endnotePr>
            <w:numFmt w:val="decimal"/>
          </w:endnotePr>
          <w:pgSz w:w="12240" w:h="15840"/>
          <w:pgMar w:top="1440" w:right="1440" w:bottom="1440" w:left="1440" w:header="720" w:footer="720" w:gutter="0"/>
          <w:cols w:space="720"/>
          <w:docGrid w:linePitch="326"/>
        </w:sectPr>
      </w:pPr>
      <w:r w:rsidRPr="00BE4149">
        <w:rPr>
          <w:rFonts w:ascii="Times New Roman" w:eastAsia="Times New Roman" w:hAnsi="Times New Roman" w:cs="Times New Roman"/>
          <w:iCs/>
        </w:rPr>
        <w:t xml:space="preserve">Evaluator’s Signature: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rPr>
        <w:t xml:space="preserve"> Date: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p>
    <w:p w:rsidR="00733F67" w:rsidRPr="006B7D5C" w:rsidRDefault="00733F67" w:rsidP="00FB0177">
      <w:pPr>
        <w:jc w:val="center"/>
        <w:rPr>
          <w:rFonts w:ascii="Times New Roman" w:hAnsi="Times New Roman" w:cs="Times New Roman"/>
          <w:b/>
          <w:bCs/>
          <w:sz w:val="36"/>
          <w:szCs w:val="32"/>
        </w:rPr>
      </w:pPr>
      <w:r w:rsidRPr="006B7D5C">
        <w:rPr>
          <w:rFonts w:ascii="Times New Roman" w:hAnsi="Times New Roman" w:cs="Times New Roman"/>
          <w:b/>
          <w:bCs/>
          <w:sz w:val="36"/>
          <w:szCs w:val="32"/>
        </w:rPr>
        <w:lastRenderedPageBreak/>
        <w:t>References</w:t>
      </w:r>
    </w:p>
    <w:p w:rsidR="00E0736A" w:rsidRPr="006B7D5C" w:rsidRDefault="00E0736A" w:rsidP="004C1E3B">
      <w:pPr>
        <w:pStyle w:val="DupText"/>
        <w:tabs>
          <w:tab w:val="left" w:pos="450"/>
        </w:tabs>
        <w:spacing w:after="0" w:line="240" w:lineRule="auto"/>
        <w:ind w:left="720" w:right="0" w:hanging="720"/>
        <w:jc w:val="center"/>
        <w:rPr>
          <w:rFonts w:ascii="Times New Roman" w:hAnsi="Times New Roman" w:cs="Times New Roman"/>
          <w:b/>
          <w:bCs/>
          <w:sz w:val="32"/>
          <w:szCs w:val="32"/>
        </w:rPr>
      </w:pPr>
    </w:p>
    <w:p w:rsidR="006A23C6" w:rsidRPr="003E24C1" w:rsidRDefault="006A23C6" w:rsidP="006A23C6">
      <w:pPr>
        <w:pStyle w:val="DupText"/>
        <w:spacing w:after="120" w:line="240" w:lineRule="auto"/>
        <w:ind w:left="720" w:right="0" w:hanging="720"/>
        <w:rPr>
          <w:rFonts w:ascii="Times New Roman" w:hAnsi="Times New Roman" w:cs="Times New Roman"/>
          <w:sz w:val="24"/>
          <w:szCs w:val="24"/>
        </w:rPr>
      </w:pPr>
      <w:proofErr w:type="gramStart"/>
      <w:r w:rsidRPr="003E24C1">
        <w:rPr>
          <w:rFonts w:ascii="Times New Roman" w:hAnsi="Times New Roman"/>
          <w:sz w:val="24"/>
        </w:rPr>
        <w:t>American Association of School Administrators.</w:t>
      </w:r>
      <w:proofErr w:type="gramEnd"/>
      <w:r w:rsidRPr="003E24C1">
        <w:rPr>
          <w:rFonts w:ascii="Times New Roman" w:hAnsi="Times New Roman"/>
          <w:sz w:val="24"/>
        </w:rPr>
        <w:t xml:space="preserve"> (1980). </w:t>
      </w:r>
      <w:r w:rsidRPr="003E24C1">
        <w:rPr>
          <w:rFonts w:ascii="Times New Roman" w:hAnsi="Times New Roman"/>
          <w:i/>
          <w:sz w:val="24"/>
        </w:rPr>
        <w:t>Evaluating the superintendent.</w:t>
      </w:r>
      <w:r w:rsidRPr="003E24C1">
        <w:rPr>
          <w:rFonts w:ascii="Times New Roman" w:hAnsi="Times New Roman"/>
          <w:sz w:val="24"/>
        </w:rPr>
        <w:t xml:space="preserve"> Arlington, VA: Author.</w:t>
      </w:r>
    </w:p>
    <w:p w:rsidR="006A23C6" w:rsidRPr="003E24C1" w:rsidRDefault="006A23C6" w:rsidP="006A23C6">
      <w:pPr>
        <w:spacing w:after="120"/>
        <w:ind w:left="720" w:hanging="720"/>
        <w:jc w:val="both"/>
        <w:rPr>
          <w:rFonts w:ascii="Times New Roman" w:hAnsi="Times New Roman" w:cs="Times New Roman"/>
        </w:rPr>
      </w:pPr>
      <w:proofErr w:type="spellStart"/>
      <w:r w:rsidRPr="003E24C1">
        <w:rPr>
          <w:rFonts w:ascii="Times New Roman" w:hAnsi="Times New Roman" w:cs="Times New Roman"/>
        </w:rPr>
        <w:t>Björk</w:t>
      </w:r>
      <w:proofErr w:type="spellEnd"/>
      <w:r w:rsidRPr="003E24C1">
        <w:rPr>
          <w:rFonts w:ascii="Times New Roman" w:hAnsi="Times New Roman" w:cs="Times New Roman"/>
        </w:rPr>
        <w:t xml:space="preserve">, L. G. </w:t>
      </w:r>
      <w:r w:rsidR="004D16B8">
        <w:rPr>
          <w:rFonts w:ascii="Times New Roman" w:hAnsi="Times New Roman" w:cs="Times New Roman"/>
        </w:rPr>
        <w:t>(1993). Effective schools--</w:t>
      </w:r>
      <w:r w:rsidRPr="003E24C1">
        <w:rPr>
          <w:rFonts w:ascii="Times New Roman" w:hAnsi="Times New Roman" w:cs="Times New Roman"/>
        </w:rPr>
        <w:t xml:space="preserve">effective superintendents: The emerging instructional leadership role. </w:t>
      </w:r>
      <w:r w:rsidRPr="003E24C1">
        <w:rPr>
          <w:rFonts w:ascii="Times New Roman" w:hAnsi="Times New Roman" w:cs="Times New Roman"/>
          <w:i/>
        </w:rPr>
        <w:t>Journal of School Leadership, 3</w:t>
      </w:r>
      <w:r w:rsidRPr="003E24C1">
        <w:rPr>
          <w:rFonts w:ascii="Times New Roman" w:hAnsi="Times New Roman" w:cs="Times New Roman"/>
        </w:rPr>
        <w:t>, 246-259.</w:t>
      </w:r>
    </w:p>
    <w:p w:rsidR="006A23C6" w:rsidRPr="003E24C1" w:rsidRDefault="006A23C6" w:rsidP="006A23C6">
      <w:pPr>
        <w:spacing w:after="120"/>
        <w:ind w:left="720" w:hanging="720"/>
        <w:jc w:val="both"/>
        <w:rPr>
          <w:rFonts w:ascii="Times New Roman" w:hAnsi="Times New Roman" w:cs="Times New Roman"/>
        </w:rPr>
      </w:pPr>
      <w:proofErr w:type="spellStart"/>
      <w:r w:rsidRPr="003E24C1">
        <w:rPr>
          <w:rFonts w:ascii="Times New Roman" w:hAnsi="Times New Roman" w:cs="Times New Roman"/>
        </w:rPr>
        <w:t>Brendeson</w:t>
      </w:r>
      <w:proofErr w:type="spellEnd"/>
      <w:r w:rsidRPr="003E24C1">
        <w:rPr>
          <w:rFonts w:ascii="Times New Roman" w:hAnsi="Times New Roman" w:cs="Times New Roman"/>
        </w:rPr>
        <w:t xml:space="preserve">, P. V. (1996). Superintendents’ role in curriculum development and instructional leadership: Instructional visionaries, collaborators, supporters, and delegators. </w:t>
      </w:r>
      <w:r w:rsidRPr="003E24C1">
        <w:rPr>
          <w:rFonts w:ascii="Times New Roman" w:hAnsi="Times New Roman" w:cs="Times New Roman"/>
          <w:i/>
        </w:rPr>
        <w:t>Journal of School Leadership, 6</w:t>
      </w:r>
      <w:r w:rsidRPr="003E24C1">
        <w:rPr>
          <w:rFonts w:ascii="Times New Roman" w:hAnsi="Times New Roman" w:cs="Times New Roman"/>
        </w:rPr>
        <w:t>(3), 243-264.</w:t>
      </w:r>
    </w:p>
    <w:p w:rsidR="006E6E5A" w:rsidRDefault="006A23C6" w:rsidP="006A23C6">
      <w:pPr>
        <w:spacing w:after="120"/>
        <w:ind w:left="720" w:hanging="720"/>
      </w:pPr>
      <w:proofErr w:type="gramStart"/>
      <w:r w:rsidRPr="003E24C1">
        <w:t xml:space="preserve">Candoli, I. C., Cullen, K., &amp; </w:t>
      </w:r>
      <w:proofErr w:type="spellStart"/>
      <w:r w:rsidRPr="003E24C1">
        <w:t>Stufflebeam</w:t>
      </w:r>
      <w:proofErr w:type="spellEnd"/>
      <w:r w:rsidRPr="003E24C1">
        <w:t>, D. L. (1997).</w:t>
      </w:r>
      <w:proofErr w:type="gramEnd"/>
      <w:r w:rsidRPr="003E24C1">
        <w:t xml:space="preserve"> </w:t>
      </w:r>
      <w:r w:rsidRPr="003E24C1">
        <w:rPr>
          <w:i/>
        </w:rPr>
        <w:t xml:space="preserve">Superintendent performance evaluation: Current practice and directions for improvement. </w:t>
      </w:r>
      <w:r w:rsidRPr="003E24C1">
        <w:t>Boston: Kluwer Academic Publishers.</w:t>
      </w:r>
    </w:p>
    <w:p w:rsidR="006A23C6" w:rsidRPr="003E24C1" w:rsidRDefault="006E6E5A" w:rsidP="006A23C6">
      <w:pPr>
        <w:spacing w:after="120"/>
        <w:ind w:left="720" w:hanging="720"/>
        <w:rPr>
          <w:rFonts w:ascii="Times New Roman" w:eastAsia="Calibri" w:hAnsi="Times New Roman" w:cs="Times New Roman"/>
          <w:lang w:bidi="en-US"/>
        </w:rPr>
      </w:pPr>
      <w:proofErr w:type="gramStart"/>
      <w:r>
        <w:t xml:space="preserve">Dillon, R. R., &amp; </w:t>
      </w:r>
      <w:proofErr w:type="spellStart"/>
      <w:r>
        <w:t>Halliwell</w:t>
      </w:r>
      <w:proofErr w:type="spellEnd"/>
      <w:r>
        <w:t>, J. W. (1991).</w:t>
      </w:r>
      <w:proofErr w:type="gramEnd"/>
      <w:r>
        <w:t xml:space="preserve"> Superintendents’ and school board presidents’ perceptions of the purpose, strengths and weaknesses of formal superintendent evaluations. </w:t>
      </w:r>
      <w:r w:rsidRPr="006E6E5A">
        <w:rPr>
          <w:i/>
        </w:rPr>
        <w:t>Journal of School Leadership, 1</w:t>
      </w:r>
      <w:r>
        <w:t>, 328-337.</w:t>
      </w:r>
    </w:p>
    <w:p w:rsidR="006A23C6" w:rsidRPr="003E24C1" w:rsidRDefault="006A23C6" w:rsidP="006A23C6">
      <w:pPr>
        <w:spacing w:after="120"/>
        <w:ind w:left="720" w:hanging="720"/>
        <w:rPr>
          <w:rFonts w:ascii="Times New Roman" w:eastAsia="Calibri" w:hAnsi="Times New Roman" w:cs="Times New Roman"/>
          <w:lang w:bidi="en-US"/>
        </w:rPr>
      </w:pPr>
      <w:proofErr w:type="spellStart"/>
      <w:proofErr w:type="gramStart"/>
      <w:r w:rsidRPr="003E24C1">
        <w:rPr>
          <w:rFonts w:ascii="Times New Roman" w:hAnsi="Times New Roman" w:cs="Times New Roman"/>
          <w:lang w:eastAsia="zh-CN"/>
        </w:rPr>
        <w:t>DiPaola</w:t>
      </w:r>
      <w:proofErr w:type="spellEnd"/>
      <w:r w:rsidRPr="003E24C1">
        <w:rPr>
          <w:rFonts w:ascii="Times New Roman" w:hAnsi="Times New Roman" w:cs="Times New Roman"/>
          <w:lang w:eastAsia="zh-CN"/>
        </w:rPr>
        <w:t>, M. F., &amp; Stronge, J. H. (2003).</w:t>
      </w:r>
      <w:proofErr w:type="gramEnd"/>
      <w:r w:rsidRPr="003E24C1">
        <w:rPr>
          <w:rFonts w:ascii="Times New Roman" w:hAnsi="Times New Roman" w:cs="Times New Roman"/>
          <w:lang w:eastAsia="zh-CN"/>
        </w:rPr>
        <w:t xml:space="preserve"> </w:t>
      </w:r>
      <w:proofErr w:type="gramStart"/>
      <w:r w:rsidRPr="003E24C1">
        <w:rPr>
          <w:rFonts w:ascii="Times New Roman" w:hAnsi="Times New Roman" w:cs="Times New Roman"/>
          <w:i/>
          <w:lang w:eastAsia="zh-CN"/>
        </w:rPr>
        <w:t>Superintendent evaluation handbook.</w:t>
      </w:r>
      <w:proofErr w:type="gramEnd"/>
      <w:r w:rsidRPr="003E24C1">
        <w:rPr>
          <w:rFonts w:ascii="Times New Roman" w:hAnsi="Times New Roman" w:cs="Times New Roman"/>
          <w:lang w:eastAsia="zh-CN"/>
        </w:rPr>
        <w:t xml:space="preserve"> Lanham, MA: Scarecrow.</w:t>
      </w:r>
    </w:p>
    <w:p w:rsidR="006A23C6" w:rsidRPr="003E24C1" w:rsidRDefault="006A23C6" w:rsidP="006A23C6">
      <w:pPr>
        <w:spacing w:after="120"/>
        <w:ind w:left="720" w:hanging="720"/>
        <w:jc w:val="both"/>
        <w:rPr>
          <w:rFonts w:ascii="Times New Roman" w:hAnsi="Times New Roman" w:cs="Times New Roman"/>
        </w:rPr>
      </w:pPr>
      <w:proofErr w:type="spellStart"/>
      <w:r w:rsidRPr="003E24C1">
        <w:rPr>
          <w:rFonts w:ascii="Times New Roman" w:hAnsi="Times New Roman" w:cs="Times New Roman"/>
        </w:rPr>
        <w:t>Hord</w:t>
      </w:r>
      <w:proofErr w:type="spellEnd"/>
      <w:r w:rsidRPr="003E24C1">
        <w:rPr>
          <w:rFonts w:ascii="Times New Roman" w:hAnsi="Times New Roman" w:cs="Times New Roman"/>
        </w:rPr>
        <w:t xml:space="preserve">, S. M. (1993). Smoke, mirrors or reality: Another instructional leader. </w:t>
      </w:r>
      <w:proofErr w:type="gramStart"/>
      <w:r w:rsidRPr="003E24C1">
        <w:rPr>
          <w:rFonts w:ascii="Times New Roman" w:hAnsi="Times New Roman" w:cs="Times New Roman"/>
        </w:rPr>
        <w:t xml:space="preserve">In D. S. G. Carter, T. E. Glass, and S. M. </w:t>
      </w:r>
      <w:proofErr w:type="spellStart"/>
      <w:r w:rsidRPr="003E24C1">
        <w:rPr>
          <w:rFonts w:ascii="Times New Roman" w:hAnsi="Times New Roman" w:cs="Times New Roman"/>
        </w:rPr>
        <w:t>Hord</w:t>
      </w:r>
      <w:proofErr w:type="spellEnd"/>
      <w:r w:rsidRPr="003E24C1">
        <w:rPr>
          <w:rFonts w:ascii="Times New Roman" w:hAnsi="Times New Roman" w:cs="Times New Roman"/>
        </w:rPr>
        <w:t xml:space="preserve"> (Eds.), </w:t>
      </w:r>
      <w:r w:rsidRPr="003E24C1">
        <w:rPr>
          <w:rFonts w:ascii="Times New Roman" w:hAnsi="Times New Roman" w:cs="Times New Roman"/>
          <w:i/>
        </w:rPr>
        <w:t>Selecting, preparing, and developing the school district superintendents</w:t>
      </w:r>
      <w:r w:rsidRPr="003E24C1">
        <w:rPr>
          <w:rFonts w:ascii="Times New Roman" w:hAnsi="Times New Roman" w:cs="Times New Roman"/>
        </w:rPr>
        <w:t xml:space="preserve"> (pp. 1-19).</w:t>
      </w:r>
      <w:proofErr w:type="gramEnd"/>
      <w:r w:rsidRPr="003E24C1">
        <w:rPr>
          <w:rFonts w:ascii="Times New Roman" w:hAnsi="Times New Roman" w:cs="Times New Roman"/>
        </w:rPr>
        <w:t xml:space="preserve"> Washington, DC: </w:t>
      </w:r>
      <w:proofErr w:type="spellStart"/>
      <w:r w:rsidRPr="003E24C1">
        <w:rPr>
          <w:rFonts w:ascii="Times New Roman" w:hAnsi="Times New Roman" w:cs="Times New Roman"/>
        </w:rPr>
        <w:t>Falmer</w:t>
      </w:r>
      <w:proofErr w:type="spellEnd"/>
      <w:r w:rsidRPr="003E24C1">
        <w:rPr>
          <w:rFonts w:ascii="Times New Roman" w:hAnsi="Times New Roman" w:cs="Times New Roman"/>
        </w:rPr>
        <w:t xml:space="preserve"> Press.</w:t>
      </w:r>
    </w:p>
    <w:p w:rsidR="006A23C6" w:rsidRPr="003E24C1" w:rsidRDefault="006A23C6" w:rsidP="006A23C6">
      <w:pPr>
        <w:spacing w:after="120"/>
        <w:ind w:left="720" w:hanging="720"/>
        <w:jc w:val="both"/>
        <w:rPr>
          <w:rFonts w:ascii="Times New Roman" w:hAnsi="Times New Roman" w:cs="Times New Roman"/>
        </w:rPr>
      </w:pPr>
      <w:r w:rsidRPr="003E24C1">
        <w:rPr>
          <w:rFonts w:ascii="Times New Roman" w:hAnsi="Times New Roman" w:cs="Times New Roman"/>
        </w:rPr>
        <w:t>Hoyle, J</w:t>
      </w:r>
      <w:r w:rsidR="001369EA">
        <w:rPr>
          <w:rFonts w:ascii="Times New Roman" w:hAnsi="Times New Roman" w:cs="Times New Roman"/>
        </w:rPr>
        <w:t xml:space="preserve">. R., </w:t>
      </w:r>
      <w:proofErr w:type="spellStart"/>
      <w:r w:rsidR="001369EA">
        <w:rPr>
          <w:rFonts w:ascii="Times New Roman" w:hAnsi="Times New Roman" w:cs="Times New Roman"/>
        </w:rPr>
        <w:t>Bj</w:t>
      </w:r>
      <w:r w:rsidR="001369EA" w:rsidRPr="003E24C1">
        <w:rPr>
          <w:rFonts w:ascii="Times New Roman" w:hAnsi="Times New Roman" w:cs="Times New Roman"/>
        </w:rPr>
        <w:t>ö</w:t>
      </w:r>
      <w:r w:rsidRPr="003E24C1">
        <w:rPr>
          <w:rFonts w:ascii="Times New Roman" w:hAnsi="Times New Roman" w:cs="Times New Roman"/>
        </w:rPr>
        <w:t>rk</w:t>
      </w:r>
      <w:proofErr w:type="spellEnd"/>
      <w:r w:rsidRPr="003E24C1">
        <w:rPr>
          <w:rFonts w:ascii="Times New Roman" w:hAnsi="Times New Roman" w:cs="Times New Roman"/>
        </w:rPr>
        <w:t xml:space="preserve">, L. G., Collier, V., &amp; Glass, T. (2005). </w:t>
      </w:r>
      <w:r w:rsidRPr="003E24C1">
        <w:rPr>
          <w:rFonts w:ascii="Times New Roman" w:hAnsi="Times New Roman" w:cs="Times New Roman"/>
          <w:i/>
        </w:rPr>
        <w:t>The superintendent as CEO: Standards-based performance.</w:t>
      </w:r>
      <w:r w:rsidRPr="003E24C1">
        <w:rPr>
          <w:rFonts w:ascii="Times New Roman" w:hAnsi="Times New Roman" w:cs="Times New Roman"/>
        </w:rPr>
        <w:t xml:space="preserve"> Thousand Oaks, CA: Corwin.</w:t>
      </w:r>
    </w:p>
    <w:p w:rsidR="006A23C6" w:rsidRPr="003E24C1" w:rsidRDefault="006A23C6" w:rsidP="006A23C6">
      <w:pPr>
        <w:spacing w:after="120"/>
        <w:ind w:left="720" w:hanging="720"/>
      </w:pPr>
      <w:proofErr w:type="gramStart"/>
      <w:r w:rsidRPr="003E24C1">
        <w:t xml:space="preserve">Hoyle, J., Hogan, D., </w:t>
      </w:r>
      <w:proofErr w:type="spellStart"/>
      <w:r w:rsidRPr="003E24C1">
        <w:t>Skrla</w:t>
      </w:r>
      <w:proofErr w:type="spellEnd"/>
      <w:r w:rsidRPr="003E24C1">
        <w:t xml:space="preserve">, L., &amp; </w:t>
      </w:r>
      <w:proofErr w:type="spellStart"/>
      <w:r w:rsidRPr="003E24C1">
        <w:t>Ealy</w:t>
      </w:r>
      <w:proofErr w:type="spellEnd"/>
      <w:r w:rsidRPr="003E24C1">
        <w:t>, C. (2001).</w:t>
      </w:r>
      <w:proofErr w:type="gramEnd"/>
      <w:r w:rsidRPr="003E24C1">
        <w:t xml:space="preserve"> </w:t>
      </w:r>
      <w:proofErr w:type="gramStart"/>
      <w:r w:rsidRPr="003E24C1">
        <w:t>Superintendent performance evaluation and its relationship to district student performance.</w:t>
      </w:r>
      <w:proofErr w:type="gramEnd"/>
      <w:r w:rsidRPr="003E24C1">
        <w:t xml:space="preserve"> In T. J. Kowalski (Ed.), </w:t>
      </w:r>
      <w:r w:rsidRPr="003E24C1">
        <w:rPr>
          <w:i/>
        </w:rPr>
        <w:t>21</w:t>
      </w:r>
      <w:r w:rsidRPr="003E24C1">
        <w:rPr>
          <w:i/>
          <w:vertAlign w:val="superscript"/>
        </w:rPr>
        <w:t>st</w:t>
      </w:r>
      <w:r w:rsidRPr="003E24C1">
        <w:rPr>
          <w:i/>
        </w:rPr>
        <w:t xml:space="preserve"> Century challenges for school administrators</w:t>
      </w:r>
      <w:r w:rsidRPr="003E24C1">
        <w:t xml:space="preserve"> (pp. 272-285). Lanham, MA: Scarecrow Press.</w:t>
      </w:r>
    </w:p>
    <w:p w:rsidR="006A23C6" w:rsidRPr="003E24C1" w:rsidRDefault="006A23C6" w:rsidP="006A23C6">
      <w:pPr>
        <w:spacing w:after="120"/>
        <w:ind w:left="720" w:hanging="720"/>
        <w:rPr>
          <w:rFonts w:ascii="Times New Roman" w:eastAsia="Cambria" w:hAnsi="Times New Roman" w:cs="Times New Roman"/>
          <w:szCs w:val="16"/>
        </w:rPr>
      </w:pPr>
      <w:proofErr w:type="spellStart"/>
      <w:proofErr w:type="gramStart"/>
      <w:r w:rsidRPr="003E24C1">
        <w:rPr>
          <w:rFonts w:ascii="Times New Roman" w:eastAsia="Cambria" w:hAnsi="Times New Roman" w:cs="Times New Roman"/>
          <w:szCs w:val="16"/>
        </w:rPr>
        <w:t>Leithwood</w:t>
      </w:r>
      <w:proofErr w:type="spellEnd"/>
      <w:r w:rsidRPr="003E24C1">
        <w:rPr>
          <w:rFonts w:ascii="Times New Roman" w:eastAsia="Cambria" w:hAnsi="Times New Roman" w:cs="Times New Roman"/>
          <w:szCs w:val="16"/>
        </w:rPr>
        <w:t xml:space="preserve">, K., &amp; </w:t>
      </w:r>
      <w:proofErr w:type="spellStart"/>
      <w:r w:rsidRPr="003E24C1">
        <w:rPr>
          <w:rFonts w:ascii="Times New Roman" w:eastAsia="Cambria" w:hAnsi="Times New Roman" w:cs="Times New Roman"/>
          <w:szCs w:val="16"/>
        </w:rPr>
        <w:t>Jantzi</w:t>
      </w:r>
      <w:proofErr w:type="spellEnd"/>
      <w:r w:rsidRPr="003E24C1">
        <w:rPr>
          <w:rFonts w:ascii="Times New Roman" w:eastAsia="Cambria" w:hAnsi="Times New Roman" w:cs="Times New Roman"/>
          <w:szCs w:val="16"/>
        </w:rPr>
        <w:t>, D. (2000).</w:t>
      </w:r>
      <w:proofErr w:type="gramEnd"/>
      <w:r w:rsidRPr="003E24C1">
        <w:rPr>
          <w:rFonts w:ascii="Times New Roman" w:eastAsia="Cambria" w:hAnsi="Times New Roman" w:cs="Times New Roman"/>
          <w:szCs w:val="16"/>
        </w:rPr>
        <w:t xml:space="preserve"> Principal and teacher leadership effects: A replication. </w:t>
      </w:r>
      <w:r w:rsidRPr="003E24C1">
        <w:rPr>
          <w:rFonts w:ascii="Times New Roman" w:eastAsia="Cambria" w:hAnsi="Times New Roman" w:cs="Times New Roman"/>
          <w:i/>
          <w:iCs/>
          <w:szCs w:val="16"/>
        </w:rPr>
        <w:t>School Leadership and Management, 20</w:t>
      </w:r>
      <w:r w:rsidRPr="003E24C1">
        <w:rPr>
          <w:rFonts w:ascii="Times New Roman" w:eastAsia="Cambria" w:hAnsi="Times New Roman" w:cs="Times New Roman"/>
          <w:szCs w:val="16"/>
        </w:rPr>
        <w:t>, 415-434.</w:t>
      </w:r>
    </w:p>
    <w:p w:rsidR="006A23C6" w:rsidRPr="003E24C1" w:rsidRDefault="006A23C6" w:rsidP="006A23C6">
      <w:pPr>
        <w:spacing w:after="120"/>
        <w:ind w:left="720" w:hanging="720"/>
        <w:rPr>
          <w:rFonts w:ascii="Times New Roman" w:eastAsia="Cambria" w:hAnsi="Times New Roman" w:cs="Times New Roman"/>
        </w:rPr>
      </w:pPr>
      <w:proofErr w:type="spellStart"/>
      <w:proofErr w:type="gramStart"/>
      <w:r w:rsidRPr="003E24C1">
        <w:t>Leithwood</w:t>
      </w:r>
      <w:proofErr w:type="spellEnd"/>
      <w:r w:rsidRPr="003E24C1">
        <w:t xml:space="preserve">, K. A., &amp; </w:t>
      </w:r>
      <w:proofErr w:type="spellStart"/>
      <w:r w:rsidRPr="003E24C1">
        <w:t>Riehl</w:t>
      </w:r>
      <w:proofErr w:type="spellEnd"/>
      <w:r w:rsidRPr="003E24C1">
        <w:t>, C.</w:t>
      </w:r>
      <w:proofErr w:type="gramEnd"/>
      <w:r w:rsidRPr="003E24C1">
        <w:t xml:space="preserve">  (2003). </w:t>
      </w:r>
      <w:r w:rsidRPr="003E24C1">
        <w:rPr>
          <w:i/>
        </w:rPr>
        <w:t xml:space="preserve">What Do We Already Know About Successful School Leadership? </w:t>
      </w:r>
      <w:r w:rsidRPr="003E24C1">
        <w:t>AERA Division A Task Force on Developing Research in Educational Leadership, 2–37.</w:t>
      </w:r>
    </w:p>
    <w:p w:rsidR="006A23C6" w:rsidRPr="003E24C1" w:rsidRDefault="006A23C6" w:rsidP="006A23C6">
      <w:pPr>
        <w:spacing w:after="120"/>
        <w:ind w:left="720" w:hanging="720"/>
        <w:jc w:val="both"/>
        <w:rPr>
          <w:rFonts w:ascii="Times New Roman" w:hAnsi="Times New Roman" w:cs="Times New Roman"/>
        </w:rPr>
      </w:pPr>
      <w:proofErr w:type="gramStart"/>
      <w:r w:rsidRPr="003E24C1">
        <w:rPr>
          <w:rFonts w:ascii="Times New Roman" w:hAnsi="Times New Roman" w:cs="Times New Roman"/>
        </w:rPr>
        <w:t>Morgan, C., &amp; Peterson, G. J. (2002).</w:t>
      </w:r>
      <w:proofErr w:type="gramEnd"/>
      <w:r w:rsidRPr="003E24C1">
        <w:rPr>
          <w:rFonts w:ascii="Times New Roman" w:hAnsi="Times New Roman" w:cs="Times New Roman"/>
        </w:rPr>
        <w:t xml:space="preserve"> </w:t>
      </w:r>
      <w:proofErr w:type="gramStart"/>
      <w:r w:rsidRPr="003E24C1">
        <w:rPr>
          <w:rFonts w:ascii="Times New Roman" w:hAnsi="Times New Roman" w:cs="Times New Roman"/>
        </w:rPr>
        <w:t>The superintendent’s role in leading academically effective school districts.</w:t>
      </w:r>
      <w:proofErr w:type="gramEnd"/>
      <w:r w:rsidRPr="003E24C1">
        <w:rPr>
          <w:rFonts w:ascii="Times New Roman" w:hAnsi="Times New Roman" w:cs="Times New Roman"/>
        </w:rPr>
        <w:t xml:space="preserve"> In B. S. Cooper and L. D. </w:t>
      </w:r>
      <w:proofErr w:type="spellStart"/>
      <w:r w:rsidRPr="003E24C1">
        <w:rPr>
          <w:rFonts w:ascii="Times New Roman" w:hAnsi="Times New Roman" w:cs="Times New Roman"/>
        </w:rPr>
        <w:t>Fusarelli</w:t>
      </w:r>
      <w:proofErr w:type="spellEnd"/>
      <w:r w:rsidRPr="003E24C1">
        <w:rPr>
          <w:rFonts w:ascii="Times New Roman" w:hAnsi="Times New Roman" w:cs="Times New Roman"/>
        </w:rPr>
        <w:t xml:space="preserve"> (Eds.), </w:t>
      </w:r>
      <w:proofErr w:type="gramStart"/>
      <w:r w:rsidRPr="003E24C1">
        <w:rPr>
          <w:rFonts w:ascii="Times New Roman" w:hAnsi="Times New Roman" w:cs="Times New Roman"/>
          <w:i/>
        </w:rPr>
        <w:t>The</w:t>
      </w:r>
      <w:proofErr w:type="gramEnd"/>
      <w:r w:rsidRPr="003E24C1">
        <w:rPr>
          <w:rFonts w:ascii="Times New Roman" w:hAnsi="Times New Roman" w:cs="Times New Roman"/>
          <w:i/>
        </w:rPr>
        <w:t xml:space="preserve"> promises and perils of the modern superintendency</w:t>
      </w:r>
      <w:r w:rsidRPr="003E24C1">
        <w:rPr>
          <w:rFonts w:ascii="Times New Roman" w:hAnsi="Times New Roman" w:cs="Times New Roman"/>
        </w:rPr>
        <w:t xml:space="preserve"> (pp. 175-196). Lanham, MD: Scarecrow.</w:t>
      </w:r>
    </w:p>
    <w:p w:rsidR="006A23C6" w:rsidRPr="003E24C1" w:rsidRDefault="006A23C6" w:rsidP="006A23C6">
      <w:pPr>
        <w:spacing w:after="120"/>
        <w:ind w:left="720" w:hanging="720"/>
        <w:jc w:val="both"/>
        <w:rPr>
          <w:rFonts w:ascii="Times New Roman" w:hAnsi="Times New Roman" w:cs="Times New Roman"/>
        </w:rPr>
      </w:pPr>
      <w:proofErr w:type="gramStart"/>
      <w:r w:rsidRPr="003E24C1">
        <w:rPr>
          <w:rFonts w:ascii="Times New Roman" w:hAnsi="Times New Roman" w:cs="Times New Roman"/>
        </w:rPr>
        <w:t>Petersen, G. J., &amp; Barnett, B. G. (2005).</w:t>
      </w:r>
      <w:proofErr w:type="gramEnd"/>
      <w:r w:rsidRPr="003E24C1">
        <w:rPr>
          <w:rFonts w:ascii="Times New Roman" w:hAnsi="Times New Roman" w:cs="Times New Roman"/>
        </w:rPr>
        <w:t xml:space="preserve"> The superintendent as instructional leader: Current practice, future conceptualizations, and implications for preparation. In L. G. </w:t>
      </w:r>
      <w:proofErr w:type="spellStart"/>
      <w:r w:rsidRPr="003E24C1">
        <w:rPr>
          <w:rFonts w:ascii="Times New Roman" w:hAnsi="Times New Roman" w:cs="Times New Roman"/>
        </w:rPr>
        <w:t>Björk</w:t>
      </w:r>
      <w:proofErr w:type="spellEnd"/>
      <w:r w:rsidRPr="003E24C1">
        <w:rPr>
          <w:rFonts w:ascii="Times New Roman" w:hAnsi="Times New Roman" w:cs="Times New Roman"/>
        </w:rPr>
        <w:t xml:space="preserve"> and T. J. Kowalski (Eds.), </w:t>
      </w:r>
      <w:proofErr w:type="gramStart"/>
      <w:r w:rsidRPr="003E24C1">
        <w:rPr>
          <w:rFonts w:ascii="Times New Roman" w:hAnsi="Times New Roman" w:cs="Times New Roman"/>
          <w:i/>
        </w:rPr>
        <w:t>The</w:t>
      </w:r>
      <w:proofErr w:type="gramEnd"/>
      <w:r w:rsidRPr="003E24C1">
        <w:rPr>
          <w:rFonts w:ascii="Times New Roman" w:hAnsi="Times New Roman" w:cs="Times New Roman"/>
          <w:i/>
        </w:rPr>
        <w:t xml:space="preserve"> contemporary superintendent: Preparation, practice, and development </w:t>
      </w:r>
      <w:r w:rsidRPr="003E24C1">
        <w:rPr>
          <w:rFonts w:ascii="Times New Roman" w:hAnsi="Times New Roman" w:cs="Times New Roman"/>
        </w:rPr>
        <w:t>(pp. 107-136). Thousand Oaks, CA: Corwin.</w:t>
      </w:r>
    </w:p>
    <w:p w:rsidR="006A23C6" w:rsidRPr="003E24C1" w:rsidRDefault="006A23C6" w:rsidP="006A23C6">
      <w:pPr>
        <w:pStyle w:val="DupText"/>
        <w:spacing w:after="120" w:line="240" w:lineRule="auto"/>
        <w:ind w:left="720" w:right="0" w:hanging="720"/>
        <w:rPr>
          <w:rFonts w:ascii="Times New Roman" w:hAnsi="Times New Roman" w:cs="Times New Roman"/>
          <w:sz w:val="24"/>
          <w:szCs w:val="24"/>
        </w:rPr>
      </w:pPr>
      <w:proofErr w:type="gramStart"/>
      <w:r w:rsidRPr="003E24C1">
        <w:rPr>
          <w:rFonts w:ascii="Times New Roman" w:hAnsi="Times New Roman" w:cs="Times New Roman"/>
          <w:sz w:val="24"/>
          <w:szCs w:val="24"/>
        </w:rPr>
        <w:t xml:space="preserve">Stronge, J. H., Richard, H. B., &amp; </w:t>
      </w:r>
      <w:proofErr w:type="spellStart"/>
      <w:r w:rsidRPr="003E24C1">
        <w:rPr>
          <w:rFonts w:ascii="Times New Roman" w:hAnsi="Times New Roman" w:cs="Times New Roman"/>
          <w:sz w:val="24"/>
          <w:szCs w:val="24"/>
        </w:rPr>
        <w:t>Catano</w:t>
      </w:r>
      <w:proofErr w:type="spellEnd"/>
      <w:r w:rsidRPr="003E24C1">
        <w:rPr>
          <w:rFonts w:ascii="Times New Roman" w:hAnsi="Times New Roman" w:cs="Times New Roman"/>
          <w:sz w:val="24"/>
          <w:szCs w:val="24"/>
        </w:rPr>
        <w:t>, N. (2008).</w:t>
      </w:r>
      <w:proofErr w:type="gramEnd"/>
      <w:r w:rsidRPr="003E24C1">
        <w:rPr>
          <w:rFonts w:ascii="Times New Roman" w:hAnsi="Times New Roman" w:cs="Times New Roman"/>
          <w:sz w:val="24"/>
          <w:szCs w:val="24"/>
        </w:rPr>
        <w:t xml:space="preserve"> </w:t>
      </w:r>
      <w:proofErr w:type="gramStart"/>
      <w:r w:rsidRPr="003E24C1">
        <w:rPr>
          <w:rFonts w:ascii="Times New Roman" w:hAnsi="Times New Roman" w:cs="Times New Roman"/>
          <w:i/>
          <w:sz w:val="24"/>
          <w:szCs w:val="24"/>
        </w:rPr>
        <w:t>Qualities of effective principals</w:t>
      </w:r>
      <w:r w:rsidRPr="003E24C1">
        <w:rPr>
          <w:rFonts w:ascii="Times New Roman" w:hAnsi="Times New Roman" w:cs="Times New Roman"/>
          <w:sz w:val="24"/>
          <w:szCs w:val="24"/>
        </w:rPr>
        <w:t>.</w:t>
      </w:r>
      <w:proofErr w:type="gramEnd"/>
      <w:r w:rsidRPr="003E24C1">
        <w:rPr>
          <w:rFonts w:ascii="Times New Roman" w:hAnsi="Times New Roman" w:cs="Times New Roman"/>
          <w:sz w:val="24"/>
          <w:szCs w:val="24"/>
        </w:rPr>
        <w:t xml:space="preserve"> Alexandria, VA: Association for Supervision and Curriculum Development.</w:t>
      </w:r>
    </w:p>
    <w:p w:rsidR="006A23C6" w:rsidRPr="003E24C1" w:rsidRDefault="006A23C6" w:rsidP="006A23C6">
      <w:pPr>
        <w:spacing w:after="120"/>
        <w:ind w:left="720" w:hanging="720"/>
        <w:rPr>
          <w:rFonts w:ascii="Times New Roman" w:eastAsia="Calibri" w:hAnsi="Times New Roman" w:cs="Times New Roman"/>
          <w:lang w:bidi="en-US"/>
        </w:rPr>
      </w:pPr>
      <w:r w:rsidRPr="001369EA">
        <w:rPr>
          <w:rFonts w:ascii="Times New Roman" w:eastAsia="Calibri" w:hAnsi="Times New Roman"/>
          <w:color w:val="141413"/>
          <w:szCs w:val="16"/>
          <w:lang w:val="de-DE" w:bidi="en-US"/>
        </w:rPr>
        <w:lastRenderedPageBreak/>
        <w:t xml:space="preserve">Witziers, B., Bosker, R. J., &amp; Krüger, M. L. (2003). </w:t>
      </w:r>
      <w:r w:rsidRPr="003E24C1">
        <w:rPr>
          <w:rFonts w:ascii="Times New Roman" w:eastAsia="Calibri" w:hAnsi="Times New Roman"/>
          <w:color w:val="141413"/>
          <w:szCs w:val="16"/>
          <w:lang w:bidi="en-US"/>
        </w:rPr>
        <w:t xml:space="preserve">Educational leadership and student achievement: The elusive search for an association. </w:t>
      </w:r>
      <w:r w:rsidRPr="003E24C1">
        <w:rPr>
          <w:rFonts w:ascii="Times New Roman" w:eastAsia="Calibri" w:hAnsi="Times New Roman"/>
          <w:i/>
          <w:iCs/>
          <w:color w:val="141413"/>
          <w:szCs w:val="16"/>
          <w:lang w:bidi="en-US"/>
        </w:rPr>
        <w:t>Educational Administration Quarterly,</w:t>
      </w:r>
      <w:r w:rsidRPr="003E24C1">
        <w:rPr>
          <w:rFonts w:ascii="Times New Roman" w:eastAsia="Calibri" w:hAnsi="Times New Roman" w:cs="Times New Roman"/>
          <w:lang w:bidi="en-US"/>
        </w:rPr>
        <w:t xml:space="preserve"> </w:t>
      </w:r>
      <w:r w:rsidRPr="003E24C1">
        <w:rPr>
          <w:rFonts w:ascii="Times New Roman" w:eastAsia="Calibri" w:hAnsi="Times New Roman"/>
          <w:i/>
          <w:iCs/>
          <w:color w:val="141413"/>
          <w:szCs w:val="16"/>
          <w:lang w:bidi="en-US"/>
        </w:rPr>
        <w:t>39</w:t>
      </w:r>
      <w:r w:rsidRPr="003E24C1">
        <w:rPr>
          <w:rFonts w:ascii="Times New Roman" w:eastAsia="Calibri" w:hAnsi="Times New Roman"/>
          <w:color w:val="141413"/>
          <w:szCs w:val="16"/>
          <w:lang w:bidi="en-US"/>
        </w:rPr>
        <w:t>(3), 398-425.</w:t>
      </w:r>
    </w:p>
    <w:p w:rsidR="00B42104" w:rsidRPr="006B7D5C" w:rsidRDefault="00B42104" w:rsidP="00B42104">
      <w:pPr>
        <w:pStyle w:val="DupText"/>
        <w:tabs>
          <w:tab w:val="left" w:pos="450"/>
        </w:tabs>
        <w:spacing w:after="0" w:line="240" w:lineRule="auto"/>
        <w:ind w:left="720" w:right="0" w:hanging="720"/>
        <w:jc w:val="center"/>
        <w:rPr>
          <w:rFonts w:ascii="Times New Roman" w:hAnsi="Times New Roman" w:cs="Times New Roman"/>
          <w:b/>
          <w:bCs/>
          <w:sz w:val="32"/>
          <w:szCs w:val="32"/>
        </w:rPr>
      </w:pPr>
    </w:p>
    <w:p w:rsidR="00E0736A" w:rsidRDefault="00E0736A" w:rsidP="00E0736A">
      <w:pPr>
        <w:ind w:left="-1440" w:firstLine="1440"/>
        <w:rPr>
          <w:rFonts w:ascii="Times New Roman" w:hAnsi="Times New Roman" w:cs="Times New Roman"/>
        </w:rPr>
      </w:pPr>
    </w:p>
    <w:p w:rsidR="00E0736A" w:rsidRDefault="00E0736A" w:rsidP="004B3F39">
      <w:pPr>
        <w:ind w:left="-1440" w:firstLine="1440"/>
        <w:rPr>
          <w:rFonts w:ascii="Times New Roman" w:hAnsi="Times New Roman" w:cs="Times New Roman"/>
        </w:rPr>
      </w:pPr>
    </w:p>
    <w:p w:rsidR="004B3F39" w:rsidRDefault="004B3F39" w:rsidP="004B3F39">
      <w:pPr>
        <w:ind w:left="-1440" w:firstLine="1440"/>
        <w:rPr>
          <w:rFonts w:ascii="Times New Roman" w:hAnsi="Times New Roman" w:cs="Times New Roman"/>
        </w:rPr>
      </w:pPr>
    </w:p>
    <w:p w:rsidR="008A3268" w:rsidRPr="007E09C7" w:rsidRDefault="008A3268" w:rsidP="00B42104">
      <w:pPr>
        <w:rPr>
          <w:rFonts w:ascii="Times New Roman" w:hAnsi="Times New Roman" w:cs="Times New Roman"/>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Default="007447FC" w:rsidP="004B3F39">
      <w:pPr>
        <w:ind w:left="-1440" w:firstLine="1440"/>
        <w:rPr>
          <w:rFonts w:ascii="Times New Roman" w:hAnsi="Times New Roman" w:cs="Times New Roman"/>
          <w:sz w:val="16"/>
          <w:szCs w:val="16"/>
        </w:rPr>
      </w:pPr>
    </w:p>
    <w:p w:rsidR="007447FC" w:rsidRPr="007E09C7" w:rsidRDefault="007447FC" w:rsidP="004B3F39">
      <w:pPr>
        <w:ind w:left="-1440" w:firstLine="1440"/>
        <w:rPr>
          <w:rFonts w:ascii="Times New Roman" w:hAnsi="Times New Roman" w:cs="Times New Roman"/>
          <w:sz w:val="16"/>
          <w:szCs w:val="16"/>
        </w:rPr>
      </w:pPr>
    </w:p>
    <w:p w:rsidR="00907779" w:rsidRDefault="00907779" w:rsidP="004B3F39">
      <w:pPr>
        <w:ind w:left="-630" w:firstLine="1440"/>
        <w:rPr>
          <w:rFonts w:ascii="Times New Roman" w:hAnsi="Times New Roman" w:cs="Times New Roman"/>
          <w:i/>
          <w:iCs/>
          <w:sz w:val="18"/>
          <w:szCs w:val="18"/>
        </w:rPr>
      </w:pPr>
    </w:p>
    <w:p w:rsidR="004B3F39" w:rsidRDefault="00E95D4D" w:rsidP="007447FC">
      <w:pPr>
        <w:pStyle w:val="NormalWeb"/>
        <w:shd w:val="clear" w:color="auto" w:fill="FFFFFF"/>
        <w:spacing w:before="0" w:beforeAutospacing="0" w:after="0" w:afterAutospacing="0"/>
        <w:rPr>
          <w:rFonts w:ascii="Times New Roman" w:hAnsi="Times New Roman" w:cs="Times New Roman"/>
          <w:b/>
          <w:i/>
        </w:rPr>
      </w:pPr>
      <w:r>
        <w:rPr>
          <w:rFonts w:ascii="Times New Roman" w:hAnsi="Times New Roman" w:cs="Times New Roman"/>
          <w:b/>
          <w:i/>
        </w:rPr>
        <w:tab/>
      </w:r>
      <w:r w:rsidR="007447FC" w:rsidRPr="00E86637">
        <w:rPr>
          <w:rFonts w:ascii="Times New Roman" w:hAnsi="Times New Roman" w:cs="Times New Roman"/>
          <w:b/>
          <w:i/>
          <w:color w:val="000000"/>
          <w:sz w:val="24"/>
          <w:szCs w:val="24"/>
        </w:rPr>
        <w:t xml:space="preserve"> </w:t>
      </w:r>
    </w:p>
    <w:p w:rsidR="004B3F39" w:rsidRPr="004B3F39" w:rsidRDefault="004B3F39">
      <w:pPr>
        <w:rPr>
          <w:rFonts w:ascii="Times New Roman" w:hAnsi="Times New Roman" w:cs="Times New Roman"/>
          <w:b/>
          <w:sz w:val="32"/>
        </w:rPr>
      </w:pPr>
      <w:r>
        <w:rPr>
          <w:rFonts w:ascii="Times New Roman" w:hAnsi="Times New Roman" w:cs="Times New Roman"/>
          <w:b/>
          <w:i/>
        </w:rPr>
        <w:br w:type="page"/>
      </w:r>
      <w:r w:rsidRPr="004B3F39">
        <w:rPr>
          <w:rFonts w:ascii="Times New Roman" w:hAnsi="Times New Roman" w:cs="Times New Roman"/>
          <w:b/>
          <w:sz w:val="32"/>
        </w:rPr>
        <w:lastRenderedPageBreak/>
        <w:t>Endnotes</w:t>
      </w:r>
    </w:p>
    <w:sectPr w:rsidR="004B3F39" w:rsidRPr="004B3F39" w:rsidSect="00792896">
      <w:headerReference w:type="even" r:id="rId22"/>
      <w:headerReference w:type="default" r:id="rId23"/>
      <w:headerReference w:type="first" r:id="rId24"/>
      <w:footnotePr>
        <w:numFmt w:val="lowerLetter"/>
        <w:numRestart w:val="eachSect"/>
      </w:footnotePr>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1B" w:rsidRPr="00771B48" w:rsidRDefault="00B8751B" w:rsidP="00771B48">
      <w:pPr>
        <w:pStyle w:val="Footer"/>
      </w:pPr>
    </w:p>
  </w:endnote>
  <w:endnote w:type="continuationSeparator" w:id="0">
    <w:p w:rsidR="00B8751B" w:rsidRPr="00771B48" w:rsidRDefault="00B8751B" w:rsidP="00771B48">
      <w:pPr>
        <w:pStyle w:val="Footer"/>
      </w:pPr>
    </w:p>
  </w:endnote>
  <w:endnote w:id="1">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Portions of this section were adapted from principal evaluation handbooks published in various states, copyright [2010] by J. H. Stronge.  Adapted with permission.</w:t>
      </w:r>
    </w:p>
  </w:endnote>
  <w:endnote w:id="2">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American Association of School Administrators. (1980). p. 4</w:t>
      </w:r>
    </w:p>
  </w:endnote>
  <w:endnote w:id="3">
    <w:p w:rsidR="004D06A7" w:rsidRPr="00E73504" w:rsidRDefault="004D06A7">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w:t>
      </w:r>
      <w:proofErr w:type="spellStart"/>
      <w:r w:rsidRPr="00E73504">
        <w:rPr>
          <w:rStyle w:val="EndnoteReference"/>
          <w:sz w:val="24"/>
          <w:szCs w:val="24"/>
        </w:rPr>
        <w:t>DiPaola</w:t>
      </w:r>
      <w:proofErr w:type="spellEnd"/>
      <w:r w:rsidRPr="00E73504">
        <w:rPr>
          <w:rStyle w:val="EndnoteReference"/>
          <w:sz w:val="24"/>
          <w:szCs w:val="24"/>
        </w:rPr>
        <w:t>, M. F., &amp; Stronge, J. H. (2003).</w:t>
      </w:r>
    </w:p>
  </w:endnote>
  <w:endnote w:id="4">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w:t>
      </w:r>
      <w:proofErr w:type="spellStart"/>
      <w:r w:rsidRPr="00E73504">
        <w:rPr>
          <w:rStyle w:val="EndnoteReference"/>
          <w:sz w:val="24"/>
          <w:szCs w:val="24"/>
        </w:rPr>
        <w:t>Leithwood</w:t>
      </w:r>
      <w:proofErr w:type="spellEnd"/>
      <w:r w:rsidRPr="00E73504">
        <w:rPr>
          <w:rStyle w:val="EndnoteReference"/>
          <w:sz w:val="24"/>
          <w:szCs w:val="24"/>
        </w:rPr>
        <w:t xml:space="preserve">, K., &amp; </w:t>
      </w:r>
      <w:proofErr w:type="spellStart"/>
      <w:r w:rsidRPr="00E73504">
        <w:rPr>
          <w:rStyle w:val="EndnoteReference"/>
          <w:sz w:val="24"/>
          <w:szCs w:val="24"/>
        </w:rPr>
        <w:t>Riehl</w:t>
      </w:r>
      <w:proofErr w:type="spellEnd"/>
      <w:r w:rsidRPr="00E73504">
        <w:rPr>
          <w:rStyle w:val="EndnoteReference"/>
          <w:sz w:val="24"/>
          <w:szCs w:val="24"/>
        </w:rPr>
        <w:t>, C. (2003). p. 2</w:t>
      </w:r>
    </w:p>
  </w:endnote>
  <w:endnote w:id="5">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Hoyle, J. R., </w:t>
      </w:r>
      <w:proofErr w:type="spellStart"/>
      <w:r w:rsidRPr="00E73504">
        <w:rPr>
          <w:rStyle w:val="EndnoteReference"/>
          <w:sz w:val="24"/>
          <w:szCs w:val="24"/>
        </w:rPr>
        <w:t>Björk</w:t>
      </w:r>
      <w:proofErr w:type="spellEnd"/>
      <w:r w:rsidRPr="00E73504">
        <w:rPr>
          <w:rStyle w:val="EndnoteReference"/>
          <w:sz w:val="24"/>
          <w:szCs w:val="24"/>
        </w:rPr>
        <w:t xml:space="preserve">, L. G., Collier, V., &amp; Glass, T. (2005). </w:t>
      </w:r>
    </w:p>
  </w:endnote>
  <w:endnote w:id="6">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w:t>
      </w:r>
      <w:proofErr w:type="spellStart"/>
      <w:r w:rsidRPr="00E73504">
        <w:rPr>
          <w:rStyle w:val="EndnoteReference"/>
          <w:sz w:val="24"/>
          <w:szCs w:val="24"/>
        </w:rPr>
        <w:t>Leithwood</w:t>
      </w:r>
      <w:proofErr w:type="spellEnd"/>
      <w:r w:rsidRPr="00E73504">
        <w:rPr>
          <w:rStyle w:val="EndnoteReference"/>
          <w:sz w:val="24"/>
          <w:szCs w:val="24"/>
        </w:rPr>
        <w:t xml:space="preserve">, K., &amp; </w:t>
      </w:r>
      <w:proofErr w:type="spellStart"/>
      <w:r w:rsidRPr="00E73504">
        <w:rPr>
          <w:rStyle w:val="EndnoteReference"/>
          <w:sz w:val="24"/>
          <w:szCs w:val="24"/>
        </w:rPr>
        <w:t>Riehl</w:t>
      </w:r>
      <w:proofErr w:type="spellEnd"/>
      <w:r w:rsidRPr="00E73504">
        <w:rPr>
          <w:rStyle w:val="EndnoteReference"/>
          <w:sz w:val="24"/>
          <w:szCs w:val="24"/>
        </w:rPr>
        <w:t xml:space="preserve">, C. (2003). </w:t>
      </w:r>
    </w:p>
  </w:endnote>
  <w:endnote w:id="7">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w:t>
      </w:r>
      <w:proofErr w:type="spellStart"/>
      <w:r w:rsidRPr="00E73504">
        <w:rPr>
          <w:rStyle w:val="EndnoteReference"/>
          <w:sz w:val="24"/>
          <w:szCs w:val="24"/>
        </w:rPr>
        <w:t>Leithwood</w:t>
      </w:r>
      <w:proofErr w:type="spellEnd"/>
      <w:r w:rsidRPr="00E73504">
        <w:rPr>
          <w:rStyle w:val="EndnoteReference"/>
          <w:sz w:val="24"/>
          <w:szCs w:val="24"/>
        </w:rPr>
        <w:t xml:space="preserve">, K., &amp; </w:t>
      </w:r>
      <w:proofErr w:type="spellStart"/>
      <w:r w:rsidRPr="00E73504">
        <w:rPr>
          <w:rStyle w:val="EndnoteReference"/>
          <w:sz w:val="24"/>
          <w:szCs w:val="24"/>
        </w:rPr>
        <w:t>Riehl</w:t>
      </w:r>
      <w:proofErr w:type="spellEnd"/>
      <w:r w:rsidRPr="00E73504">
        <w:rPr>
          <w:rStyle w:val="EndnoteReference"/>
          <w:sz w:val="24"/>
          <w:szCs w:val="24"/>
        </w:rPr>
        <w:t xml:space="preserve">, C. (2003); </w:t>
      </w:r>
      <w:proofErr w:type="spellStart"/>
      <w:r w:rsidRPr="00E73504">
        <w:rPr>
          <w:rStyle w:val="EndnoteReference"/>
          <w:sz w:val="24"/>
          <w:szCs w:val="24"/>
        </w:rPr>
        <w:t>Leithwood</w:t>
      </w:r>
      <w:proofErr w:type="spellEnd"/>
      <w:r w:rsidRPr="00E73504">
        <w:rPr>
          <w:rStyle w:val="EndnoteReference"/>
          <w:sz w:val="24"/>
          <w:szCs w:val="24"/>
        </w:rPr>
        <w:t xml:space="preserve">, K., &amp; </w:t>
      </w:r>
      <w:proofErr w:type="spellStart"/>
      <w:r w:rsidRPr="00E73504">
        <w:rPr>
          <w:rStyle w:val="EndnoteReference"/>
          <w:sz w:val="24"/>
          <w:szCs w:val="24"/>
        </w:rPr>
        <w:t>Jantzi</w:t>
      </w:r>
      <w:proofErr w:type="spellEnd"/>
      <w:r w:rsidRPr="00E73504">
        <w:rPr>
          <w:rStyle w:val="EndnoteReference"/>
          <w:sz w:val="24"/>
          <w:szCs w:val="24"/>
        </w:rPr>
        <w:t xml:space="preserve">, D. (2000); </w:t>
      </w:r>
      <w:proofErr w:type="spellStart"/>
      <w:r w:rsidRPr="00E73504">
        <w:rPr>
          <w:rStyle w:val="EndnoteReference"/>
          <w:sz w:val="24"/>
          <w:szCs w:val="24"/>
        </w:rPr>
        <w:t>Witziers</w:t>
      </w:r>
      <w:proofErr w:type="spellEnd"/>
      <w:r w:rsidRPr="00E73504">
        <w:rPr>
          <w:rStyle w:val="EndnoteReference"/>
          <w:sz w:val="24"/>
          <w:szCs w:val="24"/>
        </w:rPr>
        <w:t xml:space="preserve">, B., </w:t>
      </w:r>
      <w:proofErr w:type="spellStart"/>
      <w:r w:rsidRPr="00E73504">
        <w:rPr>
          <w:rStyle w:val="EndnoteReference"/>
          <w:sz w:val="24"/>
          <w:szCs w:val="24"/>
        </w:rPr>
        <w:t>Bosker</w:t>
      </w:r>
      <w:proofErr w:type="spellEnd"/>
      <w:r w:rsidRPr="00E73504">
        <w:rPr>
          <w:rStyle w:val="EndnoteReference"/>
          <w:sz w:val="24"/>
          <w:szCs w:val="24"/>
        </w:rPr>
        <w:t xml:space="preserve">, R. J., &amp; </w:t>
      </w:r>
      <w:proofErr w:type="spellStart"/>
      <w:r w:rsidRPr="00E73504">
        <w:rPr>
          <w:rStyle w:val="EndnoteReference"/>
          <w:sz w:val="24"/>
          <w:szCs w:val="24"/>
        </w:rPr>
        <w:t>Krüger</w:t>
      </w:r>
      <w:proofErr w:type="spellEnd"/>
      <w:r w:rsidRPr="00E73504">
        <w:rPr>
          <w:rStyle w:val="EndnoteReference"/>
          <w:sz w:val="24"/>
          <w:szCs w:val="24"/>
        </w:rPr>
        <w:t xml:space="preserve">, M. L. (2003). </w:t>
      </w:r>
    </w:p>
  </w:endnote>
  <w:endnote w:id="8">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Stronge, J. H., Richard, H. B., &amp; </w:t>
      </w:r>
      <w:proofErr w:type="spellStart"/>
      <w:r w:rsidRPr="00E73504">
        <w:rPr>
          <w:rStyle w:val="EndnoteReference"/>
          <w:sz w:val="24"/>
          <w:szCs w:val="24"/>
        </w:rPr>
        <w:t>Catano</w:t>
      </w:r>
      <w:proofErr w:type="spellEnd"/>
      <w:r w:rsidRPr="00E73504">
        <w:rPr>
          <w:rStyle w:val="EndnoteReference"/>
          <w:sz w:val="24"/>
          <w:szCs w:val="24"/>
        </w:rPr>
        <w:t>, N. (2008).</w:t>
      </w:r>
    </w:p>
  </w:endnote>
  <w:endnote w:id="9">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w:t>
      </w:r>
      <w:proofErr w:type="spellStart"/>
      <w:r w:rsidRPr="00E73504">
        <w:rPr>
          <w:rStyle w:val="EndnoteReference"/>
          <w:sz w:val="24"/>
          <w:szCs w:val="24"/>
        </w:rPr>
        <w:t>Goldring</w:t>
      </w:r>
      <w:proofErr w:type="spellEnd"/>
      <w:r w:rsidRPr="00E73504">
        <w:rPr>
          <w:rStyle w:val="EndnoteReference"/>
          <w:sz w:val="24"/>
          <w:szCs w:val="24"/>
        </w:rPr>
        <w:t>, E., Cravens, X. C., Murphy, J., Porter, A. C., Elliott, S. N., &amp; Carson, B. (2009).</w:t>
      </w:r>
    </w:p>
  </w:endnote>
  <w:endnote w:id="10">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The usage of the terms “effective” and “ineffective” is consistent with that used in professional literature.  These terms are not intended to connote particular technical definitions.</w:t>
      </w:r>
    </w:p>
  </w:endnote>
  <w:endnote w:id="11">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w:t>
      </w:r>
      <w:proofErr w:type="spellStart"/>
      <w:r w:rsidRPr="00E73504">
        <w:rPr>
          <w:rStyle w:val="EndnoteReference"/>
          <w:sz w:val="24"/>
          <w:szCs w:val="24"/>
        </w:rPr>
        <w:t>DiPaola</w:t>
      </w:r>
      <w:proofErr w:type="spellEnd"/>
      <w:r w:rsidRPr="00E73504">
        <w:rPr>
          <w:rStyle w:val="EndnoteReference"/>
          <w:sz w:val="24"/>
          <w:szCs w:val="24"/>
        </w:rPr>
        <w:t>, M. F., &amp; Stronge, J. H. (2003).</w:t>
      </w:r>
    </w:p>
  </w:endnote>
  <w:endnote w:id="12">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Candoli, I. C., Cullen, K., &amp; </w:t>
      </w:r>
      <w:proofErr w:type="spellStart"/>
      <w:r w:rsidRPr="00E73504">
        <w:rPr>
          <w:rStyle w:val="EndnoteReference"/>
          <w:sz w:val="24"/>
          <w:szCs w:val="24"/>
        </w:rPr>
        <w:t>Stufflebeam</w:t>
      </w:r>
      <w:proofErr w:type="spellEnd"/>
      <w:r w:rsidRPr="00E73504">
        <w:rPr>
          <w:rStyle w:val="EndnoteReference"/>
          <w:sz w:val="24"/>
          <w:szCs w:val="24"/>
        </w:rPr>
        <w:t>, D. L. (1997).</w:t>
      </w:r>
    </w:p>
  </w:endnote>
  <w:endnote w:id="13">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Dillon, R. R., &amp; </w:t>
      </w:r>
      <w:proofErr w:type="spellStart"/>
      <w:r w:rsidRPr="00E73504">
        <w:rPr>
          <w:rStyle w:val="EndnoteReference"/>
          <w:sz w:val="24"/>
          <w:szCs w:val="24"/>
        </w:rPr>
        <w:t>Halliwell</w:t>
      </w:r>
      <w:proofErr w:type="spellEnd"/>
      <w:r w:rsidRPr="00E73504">
        <w:rPr>
          <w:rStyle w:val="EndnoteReference"/>
          <w:sz w:val="24"/>
          <w:szCs w:val="24"/>
        </w:rPr>
        <w:t>, J. W. (1991).</w:t>
      </w:r>
    </w:p>
  </w:endnote>
  <w:endnote w:id="14">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Candoli, I. C., Cullen, K., &amp; </w:t>
      </w:r>
      <w:proofErr w:type="spellStart"/>
      <w:r w:rsidRPr="00E73504">
        <w:rPr>
          <w:rStyle w:val="EndnoteReference"/>
          <w:sz w:val="24"/>
          <w:szCs w:val="24"/>
        </w:rPr>
        <w:t>Stufflebeam</w:t>
      </w:r>
      <w:proofErr w:type="spellEnd"/>
      <w:r w:rsidRPr="00E73504">
        <w:rPr>
          <w:rStyle w:val="EndnoteReference"/>
          <w:sz w:val="24"/>
          <w:szCs w:val="24"/>
        </w:rPr>
        <w:t>, D. L. (1997).</w:t>
      </w:r>
    </w:p>
  </w:endnote>
  <w:endnote w:id="15">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Peterson, G. J., &amp; Barnett, B. G. (2005).</w:t>
      </w:r>
    </w:p>
  </w:endnote>
  <w:endnote w:id="16">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Peterson, G. J., &amp; Barnett, B. G. (2005).</w:t>
      </w:r>
    </w:p>
  </w:endnote>
  <w:endnote w:id="17">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w:t>
      </w:r>
      <w:proofErr w:type="spellStart"/>
      <w:r w:rsidRPr="00E73504">
        <w:rPr>
          <w:rStyle w:val="EndnoteReference"/>
          <w:sz w:val="24"/>
          <w:szCs w:val="24"/>
        </w:rPr>
        <w:t>Hord</w:t>
      </w:r>
      <w:proofErr w:type="spellEnd"/>
      <w:r w:rsidRPr="00E73504">
        <w:rPr>
          <w:rStyle w:val="EndnoteReference"/>
          <w:sz w:val="24"/>
          <w:szCs w:val="24"/>
        </w:rPr>
        <w:t>, S. M. (1993).</w:t>
      </w:r>
    </w:p>
  </w:endnote>
  <w:endnote w:id="18">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w:t>
      </w:r>
      <w:proofErr w:type="spellStart"/>
      <w:r w:rsidRPr="00E73504">
        <w:rPr>
          <w:rStyle w:val="EndnoteReference"/>
          <w:sz w:val="24"/>
          <w:szCs w:val="24"/>
        </w:rPr>
        <w:t>Björk</w:t>
      </w:r>
      <w:proofErr w:type="spellEnd"/>
      <w:r w:rsidRPr="00E73504">
        <w:rPr>
          <w:rStyle w:val="EndnoteReference"/>
          <w:sz w:val="24"/>
          <w:szCs w:val="24"/>
        </w:rPr>
        <w:t xml:space="preserve">, L. G. (1993); </w:t>
      </w:r>
      <w:proofErr w:type="spellStart"/>
      <w:r w:rsidRPr="00E73504">
        <w:rPr>
          <w:rStyle w:val="EndnoteReference"/>
          <w:sz w:val="24"/>
          <w:szCs w:val="24"/>
        </w:rPr>
        <w:t>Brendeson</w:t>
      </w:r>
      <w:proofErr w:type="spellEnd"/>
      <w:r w:rsidRPr="00E73504">
        <w:rPr>
          <w:rStyle w:val="EndnoteReference"/>
          <w:sz w:val="24"/>
          <w:szCs w:val="24"/>
        </w:rPr>
        <w:t>, P. V. (1996); Morgan, C., &amp; Peterson, G. J. (2002).</w:t>
      </w:r>
    </w:p>
  </w:endnote>
  <w:endnote w:id="19">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Hoyle, J. R., </w:t>
      </w:r>
      <w:proofErr w:type="spellStart"/>
      <w:r w:rsidRPr="00E73504">
        <w:rPr>
          <w:rStyle w:val="EndnoteReference"/>
          <w:sz w:val="24"/>
          <w:szCs w:val="24"/>
        </w:rPr>
        <w:t>Björk</w:t>
      </w:r>
      <w:proofErr w:type="spellEnd"/>
      <w:r w:rsidRPr="00E73504">
        <w:rPr>
          <w:rStyle w:val="EndnoteReference"/>
          <w:sz w:val="24"/>
          <w:szCs w:val="24"/>
        </w:rPr>
        <w:t xml:space="preserve">, L. G., Collier, V., &amp; Glass, T. (2005). </w:t>
      </w:r>
    </w:p>
  </w:endnote>
  <w:endnote w:id="20">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Candoli, I. C., Cullen, K., &amp; </w:t>
      </w:r>
      <w:proofErr w:type="spellStart"/>
      <w:r w:rsidRPr="00E73504">
        <w:rPr>
          <w:rStyle w:val="EndnoteReference"/>
          <w:sz w:val="24"/>
          <w:szCs w:val="24"/>
        </w:rPr>
        <w:t>Stufflebeam</w:t>
      </w:r>
      <w:proofErr w:type="spellEnd"/>
      <w:r w:rsidRPr="00E73504">
        <w:rPr>
          <w:rStyle w:val="EndnoteReference"/>
          <w:sz w:val="24"/>
          <w:szCs w:val="24"/>
        </w:rPr>
        <w:t>, D. L. (1997).</w:t>
      </w:r>
    </w:p>
  </w:endnote>
  <w:endnote w:id="21">
    <w:p w:rsidR="004D06A7" w:rsidRPr="00E73504" w:rsidRDefault="004D06A7" w:rsidP="001369EA">
      <w:pPr>
        <w:pStyle w:val="EndnoteText"/>
        <w:rPr>
          <w:rStyle w:val="EndnoteReference"/>
          <w:rFonts w:ascii="Times" w:hAnsi="Times"/>
          <w:sz w:val="24"/>
          <w:szCs w:val="24"/>
          <w:lang w:eastAsia="en-US"/>
        </w:rPr>
      </w:pPr>
      <w:r w:rsidRPr="00E73504">
        <w:rPr>
          <w:rStyle w:val="EndnoteReference"/>
          <w:sz w:val="24"/>
          <w:szCs w:val="24"/>
        </w:rPr>
        <w:endnoteRef/>
      </w:r>
      <w:r w:rsidRPr="00E73504">
        <w:rPr>
          <w:rStyle w:val="EndnoteReference"/>
          <w:sz w:val="24"/>
          <w:szCs w:val="24"/>
        </w:rPr>
        <w:t xml:space="preserve"> Candoli, I. C., Cullen, K., &amp; </w:t>
      </w:r>
      <w:proofErr w:type="spellStart"/>
      <w:r w:rsidRPr="00E73504">
        <w:rPr>
          <w:rStyle w:val="EndnoteReference"/>
          <w:sz w:val="24"/>
          <w:szCs w:val="24"/>
        </w:rPr>
        <w:t>Stufflebeam</w:t>
      </w:r>
      <w:proofErr w:type="spellEnd"/>
      <w:r w:rsidRPr="00E73504">
        <w:rPr>
          <w:rStyle w:val="EndnoteReference"/>
          <w:sz w:val="24"/>
          <w:szCs w:val="24"/>
        </w:rPr>
        <w:t xml:space="preserve">, D. L. (1997); Hoyle, J., Hogan, D., </w:t>
      </w:r>
      <w:proofErr w:type="spellStart"/>
      <w:r w:rsidRPr="00E73504">
        <w:rPr>
          <w:rStyle w:val="EndnoteReference"/>
          <w:sz w:val="24"/>
          <w:szCs w:val="24"/>
        </w:rPr>
        <w:t>Skrla</w:t>
      </w:r>
      <w:proofErr w:type="spellEnd"/>
      <w:r w:rsidRPr="00E73504">
        <w:rPr>
          <w:rStyle w:val="EndnoteReference"/>
          <w:sz w:val="24"/>
          <w:szCs w:val="24"/>
        </w:rPr>
        <w:t xml:space="preserve">, L., &amp; </w:t>
      </w:r>
      <w:proofErr w:type="spellStart"/>
      <w:r w:rsidRPr="00E73504">
        <w:rPr>
          <w:rStyle w:val="EndnoteReference"/>
          <w:sz w:val="24"/>
          <w:szCs w:val="24"/>
        </w:rPr>
        <w:t>Ealy</w:t>
      </w:r>
      <w:proofErr w:type="spellEnd"/>
      <w:r w:rsidRPr="00E73504">
        <w:rPr>
          <w:rStyle w:val="EndnoteReference"/>
          <w:sz w:val="24"/>
          <w:szCs w:val="24"/>
        </w:rPr>
        <w:t>, C. (2001).</w:t>
      </w:r>
    </w:p>
  </w:endnote>
  <w:endnote w:id="22">
    <w:p w:rsidR="004D06A7" w:rsidRPr="00E73504" w:rsidRDefault="004D06A7" w:rsidP="00047013">
      <w:pPr>
        <w:rPr>
          <w:rStyle w:val="EndnoteReference"/>
          <w:rFonts w:ascii="Times New Roman" w:hAnsi="Times New Roman"/>
          <w:lang w:eastAsia="zh-CN"/>
        </w:rPr>
      </w:pPr>
      <w:r w:rsidRPr="00E73504">
        <w:rPr>
          <w:rStyle w:val="EndnoteReference"/>
          <w:rFonts w:ascii="Times New Roman" w:hAnsi="Times New Roman"/>
          <w:lang w:eastAsia="zh-CN"/>
        </w:rPr>
        <w:endnoteRef/>
      </w:r>
      <w:r w:rsidRPr="00E73504">
        <w:rPr>
          <w:rStyle w:val="EndnoteReference"/>
          <w:rFonts w:ascii="Times New Roman" w:hAnsi="Times New Roman"/>
          <w:lang w:eastAsia="zh-CN"/>
        </w:rPr>
        <w:t xml:space="preserve"> Waters, J. T., &amp; Marzano, R. (2006).</w:t>
      </w:r>
    </w:p>
  </w:endnote>
  <w:endnote w:id="23">
    <w:p w:rsidR="004D06A7" w:rsidRPr="00E73504" w:rsidRDefault="004D06A7" w:rsidP="00047013">
      <w:pPr>
        <w:rPr>
          <w:rStyle w:val="EndnoteReference"/>
          <w:rFonts w:ascii="Times New Roman" w:hAnsi="Times New Roman"/>
          <w:lang w:eastAsia="zh-CN"/>
        </w:rPr>
      </w:pPr>
      <w:r w:rsidRPr="00E73504">
        <w:rPr>
          <w:rStyle w:val="EndnoteReference"/>
          <w:rFonts w:ascii="Times New Roman" w:hAnsi="Times New Roman"/>
          <w:lang w:eastAsia="zh-CN"/>
        </w:rPr>
        <w:endnoteRef/>
      </w:r>
      <w:r w:rsidRPr="00E73504">
        <w:rPr>
          <w:rStyle w:val="EndnoteReference"/>
          <w:rFonts w:ascii="Times New Roman" w:hAnsi="Times New Roman"/>
          <w:lang w:eastAsia="zh-CN"/>
        </w:rPr>
        <w:t xml:space="preserve"> Hoyle, J. R., </w:t>
      </w:r>
      <w:proofErr w:type="spellStart"/>
      <w:r w:rsidRPr="00E73504">
        <w:rPr>
          <w:rStyle w:val="EndnoteReference"/>
          <w:rFonts w:ascii="Times New Roman" w:hAnsi="Times New Roman"/>
          <w:lang w:eastAsia="zh-CN"/>
        </w:rPr>
        <w:t>Björk</w:t>
      </w:r>
      <w:proofErr w:type="spellEnd"/>
      <w:r w:rsidRPr="00E73504">
        <w:rPr>
          <w:rStyle w:val="EndnoteReference"/>
          <w:rFonts w:ascii="Times New Roman" w:hAnsi="Times New Roman"/>
          <w:lang w:eastAsia="zh-CN"/>
        </w:rPr>
        <w:t xml:space="preserve">, L. G., Collier, V., &amp; Glass, T. (2005). </w:t>
      </w:r>
    </w:p>
  </w:endnote>
  <w:endnote w:id="24">
    <w:p w:rsidR="004D06A7" w:rsidRPr="00E73504" w:rsidRDefault="004D06A7" w:rsidP="00047013">
      <w:pPr>
        <w:rPr>
          <w:rStyle w:val="EndnoteReference"/>
          <w:rFonts w:ascii="Times New Roman" w:hAnsi="Times New Roman"/>
          <w:lang w:eastAsia="zh-CN"/>
        </w:rPr>
      </w:pPr>
      <w:r w:rsidRPr="00E73504">
        <w:rPr>
          <w:rStyle w:val="EndnoteReference"/>
          <w:rFonts w:ascii="Times New Roman" w:hAnsi="Times New Roman"/>
          <w:lang w:eastAsia="zh-CN"/>
        </w:rPr>
        <w:endnoteRef/>
      </w:r>
      <w:r w:rsidRPr="00E73504">
        <w:rPr>
          <w:rStyle w:val="EndnoteReference"/>
          <w:rFonts w:ascii="Times New Roman" w:hAnsi="Times New Roman"/>
          <w:lang w:eastAsia="zh-CN"/>
        </w:rPr>
        <w:t xml:space="preserve"> Hoyle, J. R., </w:t>
      </w:r>
      <w:proofErr w:type="spellStart"/>
      <w:r w:rsidRPr="00E73504">
        <w:rPr>
          <w:rStyle w:val="EndnoteReference"/>
          <w:rFonts w:ascii="Times New Roman" w:hAnsi="Times New Roman"/>
          <w:lang w:eastAsia="zh-CN"/>
        </w:rPr>
        <w:t>Björk</w:t>
      </w:r>
      <w:proofErr w:type="spellEnd"/>
      <w:r w:rsidRPr="00E73504">
        <w:rPr>
          <w:rStyle w:val="EndnoteReference"/>
          <w:rFonts w:ascii="Times New Roman" w:hAnsi="Times New Roman"/>
          <w:lang w:eastAsia="zh-CN"/>
        </w:rPr>
        <w:t>, L. G., Collier, V., &amp; Glass, T. (2005).</w:t>
      </w:r>
    </w:p>
  </w:endnote>
  <w:endnote w:id="25">
    <w:p w:rsidR="004D06A7" w:rsidRDefault="004D06A7" w:rsidP="00047013">
      <w:pPr>
        <w:rPr>
          <w:rFonts w:ascii="Times New Roman" w:hAnsi="Times New Roman"/>
          <w:lang w:eastAsia="zh-CN"/>
        </w:rPr>
      </w:pPr>
      <w:r w:rsidRPr="00E73504">
        <w:rPr>
          <w:rStyle w:val="EndnoteReference"/>
          <w:rFonts w:ascii="Times New Roman" w:hAnsi="Times New Roman"/>
          <w:lang w:eastAsia="zh-CN"/>
        </w:rPr>
        <w:endnoteRef/>
      </w:r>
      <w:r w:rsidRPr="00E73504">
        <w:rPr>
          <w:rStyle w:val="EndnoteReference"/>
          <w:rFonts w:ascii="Times New Roman" w:hAnsi="Times New Roman"/>
          <w:lang w:eastAsia="zh-CN"/>
        </w:rPr>
        <w:t xml:space="preserve"> Peterson, G. J., &amp; Barnett, B. G. (2005).</w:t>
      </w:r>
    </w:p>
    <w:p w:rsidR="004D06A7" w:rsidRDefault="004D06A7" w:rsidP="00047013">
      <w:pPr>
        <w:rPr>
          <w:rFonts w:ascii="Times New Roman" w:hAnsi="Times New Roman"/>
          <w:lang w:eastAsia="zh-CN"/>
        </w:rPr>
      </w:pPr>
    </w:p>
    <w:p w:rsidR="004D06A7" w:rsidRDefault="004D06A7" w:rsidP="00047013">
      <w:pPr>
        <w:rPr>
          <w:rFonts w:ascii="Times New Roman" w:hAnsi="Times New Roman"/>
          <w:lang w:eastAsia="zh-CN"/>
        </w:rPr>
      </w:pPr>
    </w:p>
    <w:p w:rsidR="004D06A7" w:rsidRDefault="004D06A7" w:rsidP="00047013">
      <w:pPr>
        <w:rPr>
          <w:rFonts w:ascii="Times New Roman" w:hAnsi="Times New Roman"/>
          <w:lang w:eastAsia="zh-CN"/>
        </w:rPr>
      </w:pPr>
    </w:p>
    <w:p w:rsidR="004D06A7" w:rsidRDefault="004D06A7" w:rsidP="00047013">
      <w:pPr>
        <w:rPr>
          <w:rFonts w:ascii="Times New Roman" w:hAnsi="Times New Roman"/>
          <w:lang w:eastAsia="zh-CN"/>
        </w:rPr>
      </w:pPr>
    </w:p>
    <w:p w:rsidR="004D06A7" w:rsidRDefault="004D06A7" w:rsidP="00047013">
      <w:pPr>
        <w:rPr>
          <w:rFonts w:ascii="Times New Roman" w:hAnsi="Times New Roman"/>
          <w:lang w:eastAsia="zh-CN"/>
        </w:rPr>
      </w:pPr>
    </w:p>
    <w:p w:rsidR="004D06A7" w:rsidRDefault="004D06A7" w:rsidP="00047013">
      <w:pPr>
        <w:rPr>
          <w:rFonts w:ascii="Times New Roman" w:hAnsi="Times New Roman"/>
          <w:lang w:eastAsia="zh-CN"/>
        </w:rPr>
      </w:pPr>
    </w:p>
    <w:p w:rsidR="004D06A7" w:rsidRDefault="004D06A7" w:rsidP="00047013">
      <w:pPr>
        <w:rPr>
          <w:rFonts w:ascii="Times New Roman" w:hAnsi="Times New Roman"/>
          <w:lang w:eastAsia="zh-CN"/>
        </w:rPr>
      </w:pPr>
    </w:p>
    <w:p w:rsidR="004D06A7" w:rsidRDefault="004D06A7" w:rsidP="00047013">
      <w:pPr>
        <w:rPr>
          <w:rFonts w:ascii="Times New Roman" w:hAnsi="Times New Roman"/>
          <w:lang w:eastAsia="zh-CN"/>
        </w:rPr>
      </w:pPr>
    </w:p>
    <w:p w:rsidR="004D06A7" w:rsidRDefault="004D06A7" w:rsidP="00047013">
      <w:pPr>
        <w:rPr>
          <w:rFonts w:ascii="Times New Roman" w:hAnsi="Times New Roman"/>
          <w:lang w:eastAsia="zh-CN"/>
        </w:rPr>
      </w:pPr>
    </w:p>
    <w:p w:rsidR="004D06A7" w:rsidRDefault="004D06A7" w:rsidP="00047013">
      <w:pPr>
        <w:rPr>
          <w:rFonts w:ascii="Times New Roman" w:hAnsi="Times New Roman"/>
          <w:lang w:eastAsia="zh-CN"/>
        </w:rPr>
      </w:pPr>
    </w:p>
    <w:p w:rsidR="004D06A7" w:rsidRDefault="004D06A7" w:rsidP="00047013">
      <w:pPr>
        <w:rPr>
          <w:rFonts w:ascii="Times New Roman" w:hAnsi="Times New Roman"/>
          <w:lang w:eastAsia="zh-CN"/>
        </w:rPr>
      </w:pPr>
    </w:p>
    <w:p w:rsidR="004D06A7" w:rsidRDefault="004D06A7" w:rsidP="00047013">
      <w:pPr>
        <w:rPr>
          <w:rFonts w:ascii="Times New Roman" w:hAnsi="Times New Roman"/>
          <w:lang w:eastAsia="zh-CN"/>
        </w:rPr>
      </w:pPr>
    </w:p>
    <w:p w:rsidR="004D06A7" w:rsidRDefault="004D06A7" w:rsidP="00047013">
      <w:pPr>
        <w:rPr>
          <w:rFonts w:ascii="Times New Roman" w:hAnsi="Times New Roman"/>
          <w:lang w:eastAsia="zh-CN"/>
        </w:rPr>
      </w:pPr>
    </w:p>
    <w:p w:rsidR="004D06A7" w:rsidRDefault="004D06A7" w:rsidP="00047013">
      <w:pPr>
        <w:rPr>
          <w:rFonts w:ascii="Times New Roman" w:hAnsi="Times New Roman"/>
          <w:lang w:eastAsia="zh-CN"/>
        </w:rPr>
      </w:pPr>
    </w:p>
    <w:p w:rsidR="004D06A7" w:rsidRDefault="004D06A7" w:rsidP="00047013">
      <w:pPr>
        <w:rPr>
          <w:rFonts w:ascii="Times New Roman" w:hAnsi="Times New Roman"/>
          <w:lang w:eastAsia="zh-CN"/>
        </w:rPr>
      </w:pPr>
    </w:p>
    <w:p w:rsidR="004D06A7" w:rsidRDefault="004D06A7" w:rsidP="00047013">
      <w:pPr>
        <w:rPr>
          <w:rFonts w:ascii="Times New Roman" w:hAnsi="Times New Roman"/>
          <w:lang w:eastAsia="zh-CN"/>
        </w:rPr>
      </w:pPr>
    </w:p>
    <w:p w:rsidR="004D06A7" w:rsidRDefault="004D06A7" w:rsidP="00047013">
      <w:pPr>
        <w:rPr>
          <w:rFonts w:ascii="Times New Roman" w:hAnsi="Times New Roman"/>
          <w:lang w:eastAsia="zh-CN"/>
        </w:rPr>
      </w:pPr>
    </w:p>
    <w:p w:rsidR="004D06A7" w:rsidRPr="00771B48" w:rsidRDefault="004D06A7" w:rsidP="00771B48">
      <w:pPr>
        <w:widowControl w:val="0"/>
        <w:tabs>
          <w:tab w:val="left" w:pos="90"/>
          <w:tab w:val="left" w:pos="9000"/>
        </w:tabs>
        <w:ind w:left="-630" w:right="-270"/>
        <w:jc w:val="center"/>
        <w:rPr>
          <w:rFonts w:ascii="Times New Roman" w:eastAsia="Times New Roman" w:hAnsi="Times New Roman" w:cs="Times New Roman"/>
          <w:b/>
          <w:bCs/>
          <w:i/>
          <w:sz w:val="36"/>
          <w:szCs w:val="36"/>
        </w:rPr>
      </w:pPr>
      <w:r w:rsidRPr="00771B48">
        <w:rPr>
          <w:rFonts w:ascii="Times New Roman" w:eastAsia="Times New Roman" w:hAnsi="Times New Roman" w:cs="Times New Roman"/>
          <w:b/>
          <w:bCs/>
          <w:i/>
          <w:sz w:val="36"/>
          <w:szCs w:val="36"/>
        </w:rPr>
        <w:t>Acknowledgements</w:t>
      </w:r>
    </w:p>
    <w:p w:rsidR="004D06A7" w:rsidRPr="00771B48" w:rsidRDefault="004D06A7" w:rsidP="00771B48">
      <w:pPr>
        <w:tabs>
          <w:tab w:val="left" w:pos="90"/>
          <w:tab w:val="left" w:pos="9000"/>
        </w:tabs>
        <w:ind w:left="-630" w:right="-270"/>
        <w:rPr>
          <w:rFonts w:ascii="Times New Roman" w:eastAsia="Times New Roman" w:hAnsi="Times New Roman" w:cs="Times New Roman"/>
        </w:rPr>
      </w:pPr>
    </w:p>
    <w:p w:rsidR="004D06A7" w:rsidRPr="0039538A" w:rsidRDefault="004D06A7" w:rsidP="00771B48">
      <w:pPr>
        <w:tabs>
          <w:tab w:val="left" w:pos="0"/>
          <w:tab w:val="left" w:pos="9000"/>
        </w:tabs>
        <w:ind w:right="-274"/>
        <w:rPr>
          <w:rFonts w:ascii="Times New Roman" w:eastAsia="Times New Roman" w:hAnsi="Times New Roman" w:cs="Times New Roman"/>
        </w:rPr>
      </w:pPr>
      <w:r w:rsidRPr="0039538A">
        <w:rPr>
          <w:rFonts w:ascii="Times New Roman" w:eastAsia="Times New Roman" w:hAnsi="Times New Roman" w:cs="Times New Roman"/>
        </w:rPr>
        <w:t xml:space="preserve">The Virginia Department of Education appreciates the work of those who contributed to the </w:t>
      </w:r>
      <w:r w:rsidRPr="0039538A">
        <w:rPr>
          <w:rFonts w:ascii="Times New Roman" w:eastAsia="Times New Roman" w:hAnsi="Times New Roman" w:cs="Times New Roman"/>
          <w:i/>
        </w:rPr>
        <w:t>Guidelines for</w:t>
      </w:r>
      <w:r w:rsidRPr="0039538A">
        <w:rPr>
          <w:rFonts w:ascii="Times New Roman" w:eastAsia="Times New Roman" w:hAnsi="Times New Roman" w:cs="Times New Roman"/>
        </w:rPr>
        <w:t xml:space="preserve"> </w:t>
      </w:r>
      <w:r w:rsidRPr="0039538A">
        <w:rPr>
          <w:rFonts w:ascii="Times New Roman" w:eastAsia="Times New Roman" w:hAnsi="Times New Roman" w:cs="Times New Roman"/>
          <w:i/>
        </w:rPr>
        <w:t>Uniform Performance Standards and Evaluation Criteria for Superintendents</w:t>
      </w:r>
      <w:r w:rsidRPr="0039538A">
        <w:rPr>
          <w:rFonts w:ascii="Times New Roman" w:eastAsia="Times New Roman" w:hAnsi="Times New Roman" w:cs="Times New Roman"/>
        </w:rPr>
        <w:t xml:space="preserve"> that became effective on July 1, 2014. </w:t>
      </w:r>
    </w:p>
    <w:p w:rsidR="004D06A7" w:rsidRPr="00771B48" w:rsidRDefault="004D06A7" w:rsidP="00771B48">
      <w:pPr>
        <w:tabs>
          <w:tab w:val="left" w:pos="90"/>
          <w:tab w:val="left" w:pos="9000"/>
        </w:tabs>
        <w:ind w:left="-630" w:right="-270"/>
        <w:rPr>
          <w:rFonts w:ascii="Times New Roman" w:eastAsia="Times New Roman" w:hAnsi="Times New Roman" w:cs="Times New Roman"/>
        </w:rPr>
      </w:pPr>
    </w:p>
    <w:p w:rsidR="004D06A7" w:rsidRPr="00F77227" w:rsidRDefault="004D06A7" w:rsidP="00771B48">
      <w:pPr>
        <w:tabs>
          <w:tab w:val="left" w:pos="90"/>
          <w:tab w:val="left" w:pos="9000"/>
        </w:tabs>
        <w:ind w:right="-270"/>
        <w:jc w:val="center"/>
        <w:rPr>
          <w:rFonts w:ascii="Times New Roman" w:eastAsia="Times New Roman" w:hAnsi="Times New Roman"/>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orkgroup Members"/>
        <w:tblDescription w:val="Names of Workgroup members"/>
      </w:tblPr>
      <w:tblGrid>
        <w:gridCol w:w="4788"/>
        <w:gridCol w:w="4788"/>
      </w:tblGrid>
      <w:tr w:rsidR="004D06A7" w:rsidRPr="00F77227" w:rsidTr="004D06A7">
        <w:trPr>
          <w:tblHeader/>
        </w:trPr>
        <w:tc>
          <w:tcPr>
            <w:tcW w:w="9576" w:type="dxa"/>
            <w:gridSpan w:val="2"/>
          </w:tcPr>
          <w:p w:rsidR="004D06A7" w:rsidRPr="00F77227" w:rsidRDefault="004D06A7" w:rsidP="004D06A7">
            <w:pPr>
              <w:tabs>
                <w:tab w:val="left" w:pos="90"/>
                <w:tab w:val="left" w:pos="9000"/>
              </w:tabs>
              <w:ind w:right="-270"/>
              <w:jc w:val="center"/>
              <w:rPr>
                <w:rFonts w:ascii="Times New Roman" w:eastAsia="Times New Roman" w:hAnsi="Times New Roman"/>
                <w:b/>
                <w:sz w:val="28"/>
                <w:szCs w:val="28"/>
                <w:u w:val="single"/>
              </w:rPr>
            </w:pPr>
            <w:r w:rsidRPr="00F77227">
              <w:rPr>
                <w:rFonts w:ascii="Times New Roman" w:eastAsia="Times New Roman" w:hAnsi="Times New Roman"/>
                <w:b/>
                <w:sz w:val="28"/>
                <w:szCs w:val="28"/>
                <w:u w:val="single"/>
              </w:rPr>
              <w:t>Virginia Superintendent Evaluation Work Group</w:t>
            </w:r>
          </w:p>
          <w:p w:rsidR="004D06A7" w:rsidRPr="0039538A" w:rsidRDefault="004D06A7" w:rsidP="00130FB3">
            <w:pPr>
              <w:jc w:val="center"/>
              <w:rPr>
                <w:rFonts w:ascii="Times New Roman" w:hAnsi="Times New Roman" w:cs="Times New Roman"/>
              </w:rPr>
            </w:pPr>
          </w:p>
        </w:tc>
      </w:tr>
      <w:tr w:rsidR="004D06A7" w:rsidRPr="00F77227" w:rsidTr="004D06A7">
        <w:trPr>
          <w:tblHeader/>
        </w:trPr>
        <w:tc>
          <w:tcPr>
            <w:tcW w:w="4788" w:type="dxa"/>
          </w:tcPr>
          <w:p w:rsidR="004D06A7" w:rsidRPr="0039538A" w:rsidRDefault="004D06A7" w:rsidP="00130FB3">
            <w:pPr>
              <w:contextualSpacing/>
              <w:jc w:val="center"/>
              <w:rPr>
                <w:rFonts w:ascii="Times New Roman" w:hAnsi="Times New Roman" w:cs="Times New Roman"/>
              </w:rPr>
            </w:pPr>
            <w:r w:rsidRPr="0039538A">
              <w:rPr>
                <w:rFonts w:ascii="Times New Roman" w:hAnsi="Times New Roman" w:cs="Times New Roman"/>
              </w:rPr>
              <w:t>Rev. Jarvis E. Bailey</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Mr. James Baldwin</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Dr. Randy Barrack</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Dr. BJ Brewer</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Dr. Sarah Campbell</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Ms. Anne Carson</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Dr. Walter R. Clemons</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Dr. Jack Dale</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Mr. Vincent Darby</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Dr. Lyle Evans</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Ms. Kimberly B. Gray</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Dr. Angela Gwynne-Atwater</w:t>
            </w:r>
          </w:p>
          <w:p w:rsidR="004D06A7" w:rsidRPr="0039538A" w:rsidRDefault="004D06A7" w:rsidP="00130FB3">
            <w:pPr>
              <w:jc w:val="center"/>
              <w:rPr>
                <w:rFonts w:ascii="Times New Roman" w:eastAsia="Times New Roman" w:hAnsi="Times New Roman"/>
              </w:rPr>
            </w:pPr>
            <w:r w:rsidRPr="0039538A">
              <w:rPr>
                <w:rFonts w:ascii="Times New Roman" w:hAnsi="Times New Roman" w:cs="Times New Roman"/>
              </w:rPr>
              <w:t>Ms. Kari M. Hall</w:t>
            </w:r>
          </w:p>
        </w:tc>
        <w:tc>
          <w:tcPr>
            <w:tcW w:w="4788" w:type="dxa"/>
          </w:tcPr>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Dr. Mark Jones</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Ms. Gena Cook Keller</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Mr. William S. Kidd</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Mr. D. Patrick Lacy</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Dr. Mark Lineburg</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 xml:space="preserve">Dr. Keith </w:t>
            </w:r>
            <w:proofErr w:type="spellStart"/>
            <w:r w:rsidRPr="0039538A">
              <w:rPr>
                <w:rFonts w:ascii="Times New Roman" w:hAnsi="Times New Roman" w:cs="Times New Roman"/>
              </w:rPr>
              <w:t>Perrigan</w:t>
            </w:r>
            <w:proofErr w:type="spellEnd"/>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Ms. Sharon E. Pope</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Dr. Betsy Roberson</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Mr. Wendell C. Roberts</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Dr. Patrick J. Russo</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Mr. Leonard Stewart, Jr.</w:t>
            </w:r>
          </w:p>
          <w:p w:rsidR="004D06A7" w:rsidRPr="0039538A" w:rsidRDefault="004D06A7" w:rsidP="00130FB3">
            <w:pPr>
              <w:jc w:val="center"/>
              <w:rPr>
                <w:rFonts w:ascii="Times New Roman" w:hAnsi="Times New Roman" w:cs="Times New Roman"/>
              </w:rPr>
            </w:pPr>
            <w:r w:rsidRPr="0039538A">
              <w:rPr>
                <w:rFonts w:ascii="Times New Roman" w:hAnsi="Times New Roman" w:cs="Times New Roman"/>
              </w:rPr>
              <w:t>Dr. Thomas A. Whitley</w:t>
            </w:r>
          </w:p>
          <w:p w:rsidR="004D06A7" w:rsidRPr="0039538A" w:rsidRDefault="004D06A7" w:rsidP="00130FB3">
            <w:pPr>
              <w:jc w:val="center"/>
              <w:rPr>
                <w:rFonts w:ascii="Times New Roman" w:eastAsia="Times New Roman" w:hAnsi="Times New Roman"/>
              </w:rPr>
            </w:pPr>
            <w:r w:rsidRPr="0039538A">
              <w:rPr>
                <w:rFonts w:ascii="Times New Roman" w:hAnsi="Times New Roman" w:cs="Times New Roman"/>
              </w:rPr>
              <w:t>Mrs. Diana D. Winston</w:t>
            </w:r>
          </w:p>
        </w:tc>
      </w:tr>
    </w:tbl>
    <w:p w:rsidR="004D06A7" w:rsidRPr="00F77227" w:rsidRDefault="004D06A7" w:rsidP="00771B48">
      <w:pPr>
        <w:tabs>
          <w:tab w:val="left" w:pos="90"/>
          <w:tab w:val="left" w:pos="9000"/>
        </w:tabs>
        <w:ind w:right="-270"/>
        <w:jc w:val="center"/>
        <w:rPr>
          <w:rFonts w:ascii="Times New Roman" w:eastAsia="Times New Roman" w:hAnsi="Times New Roman"/>
          <w:u w:val="single"/>
        </w:rPr>
      </w:pPr>
    </w:p>
    <w:p w:rsidR="004D06A7" w:rsidRPr="00F77227" w:rsidRDefault="004D06A7" w:rsidP="00771B48">
      <w:pPr>
        <w:jc w:val="center"/>
        <w:rPr>
          <w:rFonts w:ascii="Times New Roman" w:hAnsi="Times New Roman" w:cs="Times New Roman"/>
          <w:b/>
          <w:sz w:val="28"/>
          <w:szCs w:val="28"/>
          <w:u w:val="single"/>
        </w:rPr>
      </w:pPr>
      <w:r w:rsidRPr="00F77227">
        <w:rPr>
          <w:rFonts w:ascii="Times New Roman" w:hAnsi="Times New Roman" w:cs="Times New Roman"/>
          <w:b/>
          <w:sz w:val="28"/>
          <w:szCs w:val="28"/>
          <w:u w:val="single"/>
        </w:rPr>
        <w:t>Project Consultants</w:t>
      </w:r>
    </w:p>
    <w:p w:rsidR="004D06A7" w:rsidRPr="00F77227" w:rsidRDefault="004D06A7" w:rsidP="00771B48">
      <w:pPr>
        <w:widowControl w:val="0"/>
        <w:tabs>
          <w:tab w:val="left" w:pos="0"/>
          <w:tab w:val="right" w:leader="dot" w:pos="8640"/>
          <w:tab w:val="left" w:pos="8730"/>
          <w:tab w:val="right" w:leader="dot" w:pos="9360"/>
        </w:tabs>
        <w:ind w:right="-634"/>
        <w:jc w:val="center"/>
        <w:rPr>
          <w:rFonts w:ascii="Times New Roman" w:hAnsi="Times New Roman" w:cs="Times New Roman"/>
          <w:b/>
          <w:u w:val="single"/>
        </w:rPr>
      </w:pPr>
    </w:p>
    <w:p w:rsidR="004D06A7" w:rsidRPr="0039538A" w:rsidRDefault="004D06A7" w:rsidP="00771B48">
      <w:pPr>
        <w:widowControl w:val="0"/>
        <w:tabs>
          <w:tab w:val="left" w:pos="0"/>
          <w:tab w:val="right" w:leader="dot" w:pos="8640"/>
          <w:tab w:val="left" w:pos="9360"/>
        </w:tabs>
        <w:jc w:val="center"/>
        <w:rPr>
          <w:rFonts w:ascii="Times New Roman" w:eastAsia="Times New Roman" w:hAnsi="Times New Roman" w:cs="Times New Roman"/>
          <w:bCs/>
          <w:iCs/>
        </w:rPr>
      </w:pPr>
      <w:r w:rsidRPr="0039538A">
        <w:rPr>
          <w:rFonts w:ascii="Times New Roman" w:eastAsia="Times New Roman" w:hAnsi="Times New Roman" w:cs="Times New Roman"/>
          <w:bCs/>
          <w:iCs/>
        </w:rPr>
        <w:t>Dr. James H. Stronge</w:t>
      </w:r>
    </w:p>
    <w:p w:rsidR="004D06A7" w:rsidRPr="0039538A" w:rsidRDefault="004D06A7" w:rsidP="00771B48">
      <w:pPr>
        <w:widowControl w:val="0"/>
        <w:tabs>
          <w:tab w:val="right" w:leader="dot" w:pos="8640"/>
          <w:tab w:val="left" w:pos="8730"/>
          <w:tab w:val="left" w:pos="9360"/>
        </w:tabs>
        <w:jc w:val="center"/>
        <w:rPr>
          <w:rFonts w:ascii="Times New Roman" w:hAnsi="Times New Roman" w:cs="Times New Roman"/>
        </w:rPr>
      </w:pPr>
      <w:r w:rsidRPr="0039538A">
        <w:rPr>
          <w:rFonts w:ascii="Times New Roman" w:eastAsia="Times New Roman" w:hAnsi="Times New Roman" w:cs="Times New Roman"/>
          <w:bCs/>
          <w:i/>
          <w:iCs/>
        </w:rPr>
        <w:t>With assistance from</w:t>
      </w:r>
      <w:r w:rsidRPr="0039538A">
        <w:rPr>
          <w:rFonts w:ascii="Times New Roman" w:eastAsia="Times New Roman" w:hAnsi="Times New Roman" w:cs="Times New Roman"/>
          <w:bCs/>
          <w:iCs/>
        </w:rPr>
        <w:t xml:space="preserve">:  Dr. Virginia Caine </w:t>
      </w:r>
      <w:proofErr w:type="spellStart"/>
      <w:r w:rsidRPr="0039538A">
        <w:rPr>
          <w:rFonts w:ascii="Times New Roman" w:eastAsia="Times New Roman" w:hAnsi="Times New Roman" w:cs="Times New Roman"/>
          <w:bCs/>
          <w:iCs/>
        </w:rPr>
        <w:t>Tonneson</w:t>
      </w:r>
      <w:proofErr w:type="spellEnd"/>
    </w:p>
    <w:p w:rsidR="004D06A7" w:rsidRPr="0039538A" w:rsidRDefault="004D06A7" w:rsidP="00771B48">
      <w:pPr>
        <w:ind w:left="2160"/>
        <w:rPr>
          <w:rFonts w:ascii="Times New Roman" w:hAnsi="Times New Roman" w:cs="Times New Roman"/>
        </w:rPr>
      </w:pPr>
    </w:p>
    <w:p w:rsidR="004D06A7" w:rsidRPr="00F77227" w:rsidRDefault="004D06A7" w:rsidP="00771B48">
      <w:pPr>
        <w:jc w:val="center"/>
        <w:rPr>
          <w:rFonts w:ascii="Times New Roman" w:hAnsi="Times New Roman" w:cs="Times New Roman"/>
          <w:b/>
          <w:sz w:val="28"/>
          <w:szCs w:val="28"/>
          <w:u w:val="single"/>
        </w:rPr>
      </w:pPr>
      <w:r w:rsidRPr="00F77227">
        <w:rPr>
          <w:rFonts w:ascii="Times New Roman" w:hAnsi="Times New Roman" w:cs="Times New Roman"/>
          <w:b/>
          <w:sz w:val="28"/>
          <w:szCs w:val="28"/>
          <w:u w:val="single"/>
        </w:rPr>
        <w:t>Department of Education Staff</w:t>
      </w:r>
    </w:p>
    <w:p w:rsidR="004D06A7" w:rsidRPr="00F77227" w:rsidRDefault="004D06A7" w:rsidP="00771B48">
      <w:pPr>
        <w:ind w:left="2160"/>
        <w:rPr>
          <w:rFonts w:ascii="Times New Roman" w:hAnsi="Times New Roman" w:cs="Times New Roman"/>
          <w:b/>
          <w:szCs w:val="28"/>
          <w:u w:val="single"/>
        </w:rPr>
      </w:pPr>
    </w:p>
    <w:p w:rsidR="004D06A7" w:rsidRPr="0039538A" w:rsidRDefault="004D06A7" w:rsidP="00771B48">
      <w:pPr>
        <w:jc w:val="center"/>
        <w:rPr>
          <w:rFonts w:ascii="Times New Roman" w:hAnsi="Times New Roman" w:cs="Times New Roman"/>
        </w:rPr>
      </w:pPr>
      <w:r w:rsidRPr="0039538A">
        <w:rPr>
          <w:rFonts w:ascii="Times New Roman" w:hAnsi="Times New Roman" w:cs="Times New Roman"/>
        </w:rPr>
        <w:t>Dr. Mark R. Allan</w:t>
      </w:r>
    </w:p>
    <w:p w:rsidR="004D06A7" w:rsidRPr="0039538A" w:rsidRDefault="004D06A7" w:rsidP="00771B48">
      <w:pPr>
        <w:ind w:left="720" w:hanging="720"/>
        <w:jc w:val="center"/>
        <w:rPr>
          <w:rFonts w:ascii="Times New Roman" w:hAnsi="Times New Roman" w:cs="Times New Roman"/>
        </w:rPr>
      </w:pPr>
      <w:r w:rsidRPr="0039538A">
        <w:rPr>
          <w:rFonts w:ascii="Times New Roman" w:hAnsi="Times New Roman" w:cs="Times New Roman"/>
        </w:rPr>
        <w:t>Dr. Deborah Jonas</w:t>
      </w:r>
    </w:p>
    <w:p w:rsidR="004D06A7" w:rsidRPr="0039538A" w:rsidRDefault="004D06A7" w:rsidP="00771B48">
      <w:pPr>
        <w:jc w:val="center"/>
        <w:rPr>
          <w:rFonts w:ascii="Times New Roman" w:hAnsi="Times New Roman" w:cs="Times New Roman"/>
        </w:rPr>
      </w:pPr>
      <w:r w:rsidRPr="0039538A">
        <w:rPr>
          <w:rFonts w:ascii="Times New Roman" w:hAnsi="Times New Roman" w:cs="Times New Roman"/>
        </w:rPr>
        <w:t>Ms. Patty S. Pitts</w:t>
      </w:r>
    </w:p>
    <w:p w:rsidR="004D06A7" w:rsidRPr="0039538A" w:rsidRDefault="004D06A7" w:rsidP="00771B48">
      <w:pPr>
        <w:jc w:val="center"/>
        <w:rPr>
          <w:rFonts w:ascii="Times New Roman" w:hAnsi="Times New Roman" w:cs="Times New Roman"/>
        </w:rPr>
      </w:pPr>
      <w:r w:rsidRPr="0039538A">
        <w:rPr>
          <w:rFonts w:ascii="Times New Roman" w:hAnsi="Times New Roman" w:cs="Times New Roman"/>
        </w:rPr>
        <w:t>Dr. Kathleen Smith</w:t>
      </w:r>
    </w:p>
    <w:p w:rsidR="004D06A7" w:rsidRPr="0039538A" w:rsidRDefault="004D06A7" w:rsidP="00771B48">
      <w:pPr>
        <w:jc w:val="center"/>
        <w:rPr>
          <w:rFonts w:ascii="Times New Roman" w:hAnsi="Times New Roman" w:cs="Times New Roman"/>
        </w:rPr>
      </w:pPr>
      <w:r w:rsidRPr="0039538A">
        <w:rPr>
          <w:rFonts w:ascii="Times New Roman" w:hAnsi="Times New Roman" w:cs="Times New Roman"/>
        </w:rPr>
        <w:t xml:space="preserve">Ms. Michelle </w:t>
      </w:r>
      <w:proofErr w:type="spellStart"/>
      <w:r w:rsidRPr="0039538A">
        <w:rPr>
          <w:rFonts w:ascii="Times New Roman" w:hAnsi="Times New Roman" w:cs="Times New Roman"/>
        </w:rPr>
        <w:t>Vucci</w:t>
      </w:r>
      <w:proofErr w:type="spellEnd"/>
    </w:p>
    <w:p w:rsidR="004D06A7" w:rsidRPr="0039538A" w:rsidRDefault="004D06A7" w:rsidP="00771B48">
      <w:pPr>
        <w:jc w:val="center"/>
        <w:rPr>
          <w:rFonts w:ascii="Times New Roman" w:hAnsi="Times New Roman" w:cs="Times New Roman"/>
        </w:rPr>
      </w:pPr>
      <w:r w:rsidRPr="0039538A">
        <w:rPr>
          <w:rFonts w:ascii="Times New Roman" w:hAnsi="Times New Roman" w:cs="Times New Roman"/>
        </w:rPr>
        <w:t>Dr. Linda Wallinger</w:t>
      </w:r>
    </w:p>
    <w:p w:rsidR="004D06A7" w:rsidRPr="0039538A" w:rsidRDefault="004D06A7" w:rsidP="00771B48">
      <w:pPr>
        <w:jc w:val="center"/>
        <w:rPr>
          <w:rFonts w:ascii="Times New Roman" w:hAnsi="Times New Roman" w:cs="Times New Roman"/>
        </w:rPr>
      </w:pPr>
      <w:r w:rsidRPr="0039538A">
        <w:rPr>
          <w:rFonts w:ascii="Times New Roman" w:hAnsi="Times New Roman" w:cs="Times New Roman"/>
        </w:rPr>
        <w:t xml:space="preserve">Ms. Anne Wescott </w:t>
      </w:r>
      <w:r w:rsidRPr="0039538A">
        <w:rPr>
          <w:rFonts w:ascii="Times New Roman" w:hAnsi="Times New Roman" w:cs="Times New Roman"/>
          <w:strike/>
          <w:sz w:val="36"/>
          <w:szCs w:val="36"/>
          <w:highlight w:val="yellow"/>
        </w:rPr>
        <w:br w:type="page"/>
      </w:r>
      <w:r w:rsidRPr="0039538A">
        <w:rPr>
          <w:rFonts w:ascii="Times New Roman" w:hAnsi="Times New Roman" w:cs="Times New Roman"/>
        </w:rPr>
        <w:t>Dr. Patricia I. Wright</w:t>
      </w:r>
    </w:p>
    <w:p w:rsidR="004D06A7" w:rsidRPr="0039538A" w:rsidRDefault="004D06A7" w:rsidP="00771B48">
      <w:pPr>
        <w:jc w:val="center"/>
        <w:rPr>
          <w:rFonts w:ascii="Times New Roman" w:hAnsi="Times New Roman" w:cs="Times New Roman"/>
        </w:rPr>
      </w:pPr>
    </w:p>
    <w:p w:rsidR="004D06A7" w:rsidRDefault="004D06A7" w:rsidP="00771B48">
      <w:pPr>
        <w:jc w:val="center"/>
        <w:rPr>
          <w:rFonts w:ascii="Times New Roman" w:hAnsi="Times New Roman" w:cs="Times New Roman"/>
        </w:rPr>
      </w:pPr>
    </w:p>
    <w:p w:rsidR="004D06A7" w:rsidRDefault="004D06A7" w:rsidP="00771B48">
      <w:pPr>
        <w:jc w:val="center"/>
        <w:rPr>
          <w:rFonts w:ascii="Times New Roman" w:hAnsi="Times New Roman" w:cs="Times New Roman"/>
        </w:rPr>
      </w:pPr>
    </w:p>
    <w:p w:rsidR="004D06A7" w:rsidRDefault="004D06A7" w:rsidP="00771B48">
      <w:pPr>
        <w:jc w:val="center"/>
        <w:rPr>
          <w:rFonts w:ascii="Times New Roman" w:hAnsi="Times New Roman" w:cs="Times New Roman"/>
        </w:rPr>
      </w:pPr>
    </w:p>
    <w:p w:rsidR="004D06A7" w:rsidRDefault="004D06A7" w:rsidP="00771B48">
      <w:pPr>
        <w:jc w:val="center"/>
        <w:rPr>
          <w:rFonts w:ascii="Times New Roman" w:hAnsi="Times New Roman" w:cs="Times New Roman"/>
        </w:rPr>
      </w:pPr>
    </w:p>
    <w:p w:rsidR="004D06A7" w:rsidRPr="00771B48" w:rsidRDefault="004D06A7" w:rsidP="00771B48">
      <w:pPr>
        <w:jc w:val="center"/>
        <w:rPr>
          <w:rFonts w:ascii="Times New Roman" w:hAnsi="Times New Roman" w:cs="Times New Roman"/>
        </w:rPr>
      </w:pPr>
    </w:p>
    <w:p w:rsidR="004D06A7" w:rsidRPr="00980685" w:rsidRDefault="004D06A7" w:rsidP="00980685">
      <w:pPr>
        <w:pStyle w:val="PlainText"/>
        <w:rPr>
          <w:rFonts w:ascii="Times New Roman" w:hAnsi="Times New Roman" w:cs="Times New Roman"/>
          <w:b/>
          <w:sz w:val="24"/>
          <w:szCs w:val="24"/>
        </w:rPr>
      </w:pPr>
      <w:r w:rsidRPr="00980685">
        <w:rPr>
          <w:rFonts w:ascii="Times New Roman" w:hAnsi="Times New Roman" w:cs="Times New Roman"/>
          <w:b/>
          <w:sz w:val="24"/>
          <w:szCs w:val="24"/>
        </w:rPr>
        <w:t>Portions of these superintendent evaluation materials were adapted from superintendent evaluation handbooks, research, and publications developed and copyrighted [2011] by James H. Stronge.  James H. Stronge hereby grants permission for noncommercial use to the Virginia Department of Education, Virginia school divisions, and other Virginia educational organizations to modify, create derivatives, reproduce, publish, or otherwise use these materials exclusively in Virginia.  Permission is not granted for its use outside of the Commonwealth of Virginia.</w:t>
      </w:r>
    </w:p>
    <w:p w:rsidR="004D06A7" w:rsidRDefault="004D06A7" w:rsidP="00980685">
      <w:pPr>
        <w:ind w:firstLine="720"/>
        <w:rPr>
          <w:rFonts w:ascii="Times New Roman" w:hAnsi="Times New Roman" w:cs="Times New Roman"/>
          <w:b/>
          <w:i/>
          <w:color w:val="000000"/>
        </w:rPr>
      </w:pPr>
    </w:p>
    <w:p w:rsidR="004D06A7" w:rsidRDefault="004D06A7" w:rsidP="00980685">
      <w:pPr>
        <w:ind w:firstLine="720"/>
        <w:rPr>
          <w:rFonts w:ascii="Times New Roman" w:hAnsi="Times New Roman" w:cs="Times New Roman"/>
          <w:b/>
          <w:i/>
          <w:color w:val="000000"/>
        </w:rPr>
      </w:pPr>
    </w:p>
    <w:p w:rsidR="004D06A7" w:rsidRDefault="004D06A7" w:rsidP="00980685">
      <w:pPr>
        <w:ind w:firstLine="720"/>
        <w:rPr>
          <w:rFonts w:ascii="Times New Roman" w:hAnsi="Times New Roman" w:cs="Times New Roman"/>
          <w:b/>
          <w:i/>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Default="004D06A7" w:rsidP="00980685">
      <w:pPr>
        <w:rPr>
          <w:rFonts w:ascii="Times New Roman" w:hAnsi="Times New Roman" w:cs="Times New Roman"/>
          <w:b/>
          <w:i/>
          <w:strike/>
          <w:color w:val="000000"/>
        </w:rPr>
      </w:pPr>
    </w:p>
    <w:p w:rsidR="004D06A7" w:rsidRPr="00955E58" w:rsidRDefault="004D06A7" w:rsidP="00955E58">
      <w:pPr>
        <w:rPr>
          <w:rFonts w:ascii="Times New Roman" w:eastAsia="Times New Roman" w:hAnsi="Times New Roman" w:cs="Times New Roman"/>
          <w:b/>
          <w:i/>
          <w:strike/>
          <w:u w:val="single"/>
        </w:rPr>
      </w:pPr>
      <w:r w:rsidRPr="0039538A">
        <w:rPr>
          <w:rFonts w:ascii="Times New Roman" w:eastAsia="Times New Roman" w:hAnsi="Times New Roman" w:cs="Times New Roman"/>
          <w:b/>
          <w:i/>
          <w:color w:val="000000"/>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rsidR="004D06A7" w:rsidRPr="00955E58" w:rsidRDefault="004D06A7" w:rsidP="00980685">
      <w:pPr>
        <w:rPr>
          <w:rStyle w:val="EndnoteReference"/>
          <w:rFonts w:ascii="Times New Roman" w:hAnsi="Times New Roman"/>
          <w:strike/>
          <w:sz w:val="20"/>
          <w:szCs w:val="20"/>
          <w:lang w:eastAsia="zh-C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A7" w:rsidRDefault="004D06A7" w:rsidP="0098065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955840"/>
      <w:docPartObj>
        <w:docPartGallery w:val="Page Numbers (Bottom of Page)"/>
        <w:docPartUnique/>
      </w:docPartObj>
    </w:sdtPr>
    <w:sdtEndPr>
      <w:rPr>
        <w:noProof/>
      </w:rPr>
    </w:sdtEndPr>
    <w:sdtContent>
      <w:p w:rsidR="004D06A7" w:rsidRDefault="004D06A7">
        <w:pPr>
          <w:pStyle w:val="Footer"/>
          <w:jc w:val="center"/>
        </w:pPr>
        <w:r>
          <w:fldChar w:fldCharType="begin"/>
        </w:r>
        <w:r>
          <w:instrText xml:space="preserve"> PAGE   \* MERGEFORMAT </w:instrText>
        </w:r>
        <w:r>
          <w:fldChar w:fldCharType="separate"/>
        </w:r>
        <w:r w:rsidR="00EC7326">
          <w:rPr>
            <w:noProof/>
          </w:rPr>
          <w:t>67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1B" w:rsidRDefault="00B8751B">
      <w:r>
        <w:separator/>
      </w:r>
    </w:p>
  </w:footnote>
  <w:footnote w:type="continuationSeparator" w:id="0">
    <w:p w:rsidR="00B8751B" w:rsidRDefault="00B8751B">
      <w:r>
        <w:continuationSeparator/>
      </w:r>
    </w:p>
  </w:footnote>
  <w:footnote w:id="1">
    <w:p w:rsidR="004D06A7" w:rsidRDefault="004D06A7" w:rsidP="00C9443D">
      <w:pPr>
        <w:pStyle w:val="FootnoteText"/>
      </w:pPr>
      <w:r>
        <w:rPr>
          <w:rStyle w:val="FootnoteReference"/>
          <w:rFonts w:ascii="Times New Roman" w:hAnsi="Times New Roman"/>
        </w:rPr>
        <w:footnoteRef/>
      </w:r>
      <w:r>
        <w:rPr>
          <w:rFonts w:ascii="Times New Roman" w:hAnsi="Times New Roman"/>
        </w:rPr>
        <w:t xml:space="preserve"> These recommendations are adapted from: Peterson, K.D. (1995). </w:t>
      </w:r>
      <w:r>
        <w:rPr>
          <w:rFonts w:ascii="Times New Roman" w:hAnsi="Times New Roman"/>
          <w:i/>
        </w:rPr>
        <w:t>Teacher evaluation: A comprehensive guide to new directions and practices.</w:t>
      </w:r>
      <w:r>
        <w:rPr>
          <w:rFonts w:ascii="Times New Roman" w:hAnsi="Times New Roman"/>
        </w:rPr>
        <w:t xml:space="preserve"> Thousand Oaks, CA: Corwin Press.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A7" w:rsidRDefault="004D06A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A7" w:rsidRDefault="004D06A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A7" w:rsidRPr="00B52472" w:rsidRDefault="004D06A7" w:rsidP="00B5247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A7" w:rsidRDefault="004D06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A7" w:rsidRDefault="004D06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A7" w:rsidRDefault="004D06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A7" w:rsidRDefault="004D06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A7" w:rsidRPr="00973CB6" w:rsidRDefault="004D06A7" w:rsidP="00973CB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A7" w:rsidRDefault="004D06A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A7" w:rsidRDefault="004D06A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A7" w:rsidRPr="00973CB6" w:rsidRDefault="004D06A7" w:rsidP="00973CB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A7" w:rsidRDefault="004D06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4090001"/>
    <w:lvl w:ilvl="0">
      <w:start w:val="1"/>
      <w:numFmt w:val="bullet"/>
      <w:lvlText w:val=""/>
      <w:lvlJc w:val="left"/>
      <w:pPr>
        <w:ind w:left="720" w:hanging="360"/>
      </w:pPr>
      <w:rPr>
        <w:rFonts w:ascii="Symbol" w:hAnsi="Symbol" w:hint="default"/>
        <w:sz w:val="20"/>
      </w:rPr>
    </w:lvl>
  </w:abstractNum>
  <w:abstractNum w:abstractNumId="1">
    <w:nsid w:val="050D7CDB"/>
    <w:multiLevelType w:val="hybridMultilevel"/>
    <w:tmpl w:val="4F4C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63566"/>
    <w:multiLevelType w:val="hybridMultilevel"/>
    <w:tmpl w:val="722A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40BA5"/>
    <w:multiLevelType w:val="hybridMultilevel"/>
    <w:tmpl w:val="7D848E0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27548"/>
    <w:multiLevelType w:val="hybridMultilevel"/>
    <w:tmpl w:val="34F61642"/>
    <w:lvl w:ilvl="0" w:tplc="04090001">
      <w:start w:val="1"/>
      <w:numFmt w:val="bullet"/>
      <w:lvlText w:val=""/>
      <w:lvlJc w:val="left"/>
      <w:pPr>
        <w:tabs>
          <w:tab w:val="num" w:pos="360"/>
        </w:tabs>
        <w:ind w:left="360" w:hanging="36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21B302E"/>
    <w:multiLevelType w:val="hybridMultilevel"/>
    <w:tmpl w:val="B2167124"/>
    <w:lvl w:ilvl="0" w:tplc="0090E954">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73112E"/>
    <w:multiLevelType w:val="hybridMultilevel"/>
    <w:tmpl w:val="4CA81D6A"/>
    <w:lvl w:ilvl="0" w:tplc="A4DC050C">
      <w:start w:val="1"/>
      <w:numFmt w:val="bullet"/>
      <w:lvlText w:val=""/>
      <w:lvlJc w:val="left"/>
      <w:pPr>
        <w:ind w:left="720" w:hanging="360"/>
      </w:pPr>
      <w:rPr>
        <w:rFonts w:ascii="Symbol" w:hAnsi="Symbol" w:hint="default"/>
        <w:sz w:val="22"/>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A110BB9"/>
    <w:multiLevelType w:val="hybridMultilevel"/>
    <w:tmpl w:val="0AAAA112"/>
    <w:lvl w:ilvl="0" w:tplc="DCDEF1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DA755C"/>
    <w:multiLevelType w:val="hybridMultilevel"/>
    <w:tmpl w:val="D9A64EF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C470F7"/>
    <w:multiLevelType w:val="hybridMultilevel"/>
    <w:tmpl w:val="1FEAAF5A"/>
    <w:lvl w:ilvl="0" w:tplc="C05405F4">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057D4F"/>
    <w:multiLevelType w:val="hybridMultilevel"/>
    <w:tmpl w:val="1FDA4868"/>
    <w:lvl w:ilvl="0" w:tplc="04090001">
      <w:start w:val="1"/>
      <w:numFmt w:val="bullet"/>
      <w:lvlText w:val=""/>
      <w:lvlJc w:val="left"/>
      <w:pPr>
        <w:ind w:left="810" w:hanging="360"/>
      </w:pPr>
      <w:rPr>
        <w:rFonts w:ascii="Symbol" w:hAnsi="Symbol" w:hint="default"/>
        <w:color w:val="auto"/>
        <w:sz w:val="20"/>
        <w:szCs w:val="16"/>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9651258"/>
    <w:multiLevelType w:val="hybridMultilevel"/>
    <w:tmpl w:val="EC24A98C"/>
    <w:lvl w:ilvl="0" w:tplc="04090001">
      <w:start w:val="1"/>
      <w:numFmt w:val="bullet"/>
      <w:lvlText w:val=""/>
      <w:lvlJc w:val="left"/>
      <w:pPr>
        <w:ind w:left="108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E57841"/>
    <w:multiLevelType w:val="hybridMultilevel"/>
    <w:tmpl w:val="6F2EC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9555AD"/>
    <w:multiLevelType w:val="hybridMultilevel"/>
    <w:tmpl w:val="35661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D2235C2"/>
    <w:multiLevelType w:val="hybridMultilevel"/>
    <w:tmpl w:val="6068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F036AE"/>
    <w:multiLevelType w:val="hybridMultilevel"/>
    <w:tmpl w:val="D1EE45D8"/>
    <w:lvl w:ilvl="0" w:tplc="0409000F">
      <w:start w:val="1"/>
      <w:numFmt w:val="decimal"/>
      <w:lvlText w:val="%1."/>
      <w:lvlJc w:val="left"/>
      <w:pPr>
        <w:ind w:left="792" w:hanging="360"/>
      </w:pPr>
      <w:rPr>
        <w:rFonts w:cs="Times New Roman"/>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6">
    <w:nsid w:val="649045B4"/>
    <w:multiLevelType w:val="hybridMultilevel"/>
    <w:tmpl w:val="B358BE58"/>
    <w:lvl w:ilvl="0" w:tplc="B4BAC57A">
      <w:start w:val="1"/>
      <w:numFmt w:val="bullet"/>
      <w:lvlText w:val=""/>
      <w:lvlJc w:val="left"/>
      <w:pPr>
        <w:ind w:left="360" w:hanging="360"/>
      </w:pPr>
      <w:rPr>
        <w:rFonts w:ascii="Symbol" w:hAnsi="Symbol" w:hint="default"/>
        <w:color w:val="auto"/>
        <w:sz w:val="20"/>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7114BD4"/>
    <w:multiLevelType w:val="hybridMultilevel"/>
    <w:tmpl w:val="6DDE6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87C1D41"/>
    <w:multiLevelType w:val="hybridMultilevel"/>
    <w:tmpl w:val="FEA00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FC40B9"/>
    <w:multiLevelType w:val="hybridMultilevel"/>
    <w:tmpl w:val="5A62F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4FA65FD"/>
    <w:multiLevelType w:val="hybridMultilevel"/>
    <w:tmpl w:val="CCB241F4"/>
    <w:lvl w:ilvl="0" w:tplc="04090001">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A2156C"/>
    <w:multiLevelType w:val="hybridMultilevel"/>
    <w:tmpl w:val="51DA973E"/>
    <w:lvl w:ilvl="0" w:tplc="B470C2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7"/>
  </w:num>
  <w:num w:numId="6">
    <w:abstractNumId w:val="21"/>
  </w:num>
  <w:num w:numId="7">
    <w:abstractNumId w:val="3"/>
  </w:num>
  <w:num w:numId="8">
    <w:abstractNumId w:val="15"/>
  </w:num>
  <w:num w:numId="9">
    <w:abstractNumId w:val="8"/>
  </w:num>
  <w:num w:numId="10">
    <w:abstractNumId w:val="10"/>
  </w:num>
  <w:num w:numId="11">
    <w:abstractNumId w:val="11"/>
  </w:num>
  <w:num w:numId="12">
    <w:abstractNumId w:val="20"/>
  </w:num>
  <w:num w:numId="13">
    <w:abstractNumId w:val="16"/>
  </w:num>
  <w:num w:numId="14">
    <w:abstractNumId w:val="6"/>
  </w:num>
  <w:num w:numId="15">
    <w:abstractNumId w:val="2"/>
  </w:num>
  <w:num w:numId="16">
    <w:abstractNumId w:val="19"/>
  </w:num>
  <w:num w:numId="17">
    <w:abstractNumId w:val="17"/>
  </w:num>
  <w:num w:numId="18">
    <w:abstractNumId w:val="18"/>
  </w:num>
  <w:num w:numId="19">
    <w:abstractNumId w:val="13"/>
  </w:num>
  <w:num w:numId="20">
    <w:abstractNumId w:val="12"/>
  </w:num>
  <w:num w:numId="21">
    <w:abstractNumId w:val="1"/>
  </w:num>
  <w:num w:numId="2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characterSpacingControl w:val="doNotCompress"/>
  <w:doNotValidateAgainstSchema/>
  <w:doNotDemarcateInvalidXml/>
  <w:hdrShapeDefaults>
    <o:shapedefaults v:ext="edit" spidmax="8193" fillcolor="white">
      <v:fill color="white"/>
    </o:shapedefaults>
  </w:hdrShapeDefaults>
  <w:footnotePr>
    <w:numFmt w:val="lowerLette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4C"/>
    <w:rsid w:val="000009C9"/>
    <w:rsid w:val="00000F43"/>
    <w:rsid w:val="00001A9C"/>
    <w:rsid w:val="000021F9"/>
    <w:rsid w:val="00002940"/>
    <w:rsid w:val="00003789"/>
    <w:rsid w:val="000044CF"/>
    <w:rsid w:val="00004D40"/>
    <w:rsid w:val="0000593C"/>
    <w:rsid w:val="0000647D"/>
    <w:rsid w:val="00006B70"/>
    <w:rsid w:val="00007F2C"/>
    <w:rsid w:val="000103BE"/>
    <w:rsid w:val="00011A87"/>
    <w:rsid w:val="00011A9C"/>
    <w:rsid w:val="00011FDB"/>
    <w:rsid w:val="0001204D"/>
    <w:rsid w:val="00012074"/>
    <w:rsid w:val="00012CC6"/>
    <w:rsid w:val="0001446E"/>
    <w:rsid w:val="00014C95"/>
    <w:rsid w:val="00016753"/>
    <w:rsid w:val="0001698C"/>
    <w:rsid w:val="000175BF"/>
    <w:rsid w:val="0001766F"/>
    <w:rsid w:val="00017ACE"/>
    <w:rsid w:val="000200A7"/>
    <w:rsid w:val="0002071E"/>
    <w:rsid w:val="00021167"/>
    <w:rsid w:val="00021AB8"/>
    <w:rsid w:val="00022ADA"/>
    <w:rsid w:val="000243C8"/>
    <w:rsid w:val="00024BC3"/>
    <w:rsid w:val="000307CC"/>
    <w:rsid w:val="00030C19"/>
    <w:rsid w:val="00031477"/>
    <w:rsid w:val="000318C1"/>
    <w:rsid w:val="00032591"/>
    <w:rsid w:val="000337AD"/>
    <w:rsid w:val="00036BEF"/>
    <w:rsid w:val="00040A83"/>
    <w:rsid w:val="000410E9"/>
    <w:rsid w:val="00041FEE"/>
    <w:rsid w:val="0004206A"/>
    <w:rsid w:val="000433FF"/>
    <w:rsid w:val="00043CF9"/>
    <w:rsid w:val="00043D1F"/>
    <w:rsid w:val="00043E1C"/>
    <w:rsid w:val="00044E35"/>
    <w:rsid w:val="00047013"/>
    <w:rsid w:val="00047754"/>
    <w:rsid w:val="0005069D"/>
    <w:rsid w:val="00050E08"/>
    <w:rsid w:val="000510BE"/>
    <w:rsid w:val="0005143E"/>
    <w:rsid w:val="00051633"/>
    <w:rsid w:val="00052B96"/>
    <w:rsid w:val="00052DC4"/>
    <w:rsid w:val="00053CF6"/>
    <w:rsid w:val="00053DE3"/>
    <w:rsid w:val="00053F97"/>
    <w:rsid w:val="000542D3"/>
    <w:rsid w:val="00055025"/>
    <w:rsid w:val="00055914"/>
    <w:rsid w:val="00055DCB"/>
    <w:rsid w:val="00056131"/>
    <w:rsid w:val="0005640B"/>
    <w:rsid w:val="000564BC"/>
    <w:rsid w:val="00056B11"/>
    <w:rsid w:val="00056D01"/>
    <w:rsid w:val="00057424"/>
    <w:rsid w:val="00057BAA"/>
    <w:rsid w:val="000603A7"/>
    <w:rsid w:val="000606E8"/>
    <w:rsid w:val="00061184"/>
    <w:rsid w:val="000614B3"/>
    <w:rsid w:val="00061CCD"/>
    <w:rsid w:val="00061E1A"/>
    <w:rsid w:val="000621F0"/>
    <w:rsid w:val="0006251F"/>
    <w:rsid w:val="00062F70"/>
    <w:rsid w:val="00063B82"/>
    <w:rsid w:val="000645E9"/>
    <w:rsid w:val="000648A7"/>
    <w:rsid w:val="000648AD"/>
    <w:rsid w:val="00065732"/>
    <w:rsid w:val="00065E7D"/>
    <w:rsid w:val="00070DEF"/>
    <w:rsid w:val="00071464"/>
    <w:rsid w:val="000727D1"/>
    <w:rsid w:val="000729A1"/>
    <w:rsid w:val="000737E2"/>
    <w:rsid w:val="000738E6"/>
    <w:rsid w:val="000744BE"/>
    <w:rsid w:val="00074D73"/>
    <w:rsid w:val="00075208"/>
    <w:rsid w:val="00075310"/>
    <w:rsid w:val="000757DA"/>
    <w:rsid w:val="0007603A"/>
    <w:rsid w:val="00076B41"/>
    <w:rsid w:val="00077064"/>
    <w:rsid w:val="00077A4B"/>
    <w:rsid w:val="00080E78"/>
    <w:rsid w:val="000810E3"/>
    <w:rsid w:val="00081818"/>
    <w:rsid w:val="00081DEE"/>
    <w:rsid w:val="00082214"/>
    <w:rsid w:val="0008245F"/>
    <w:rsid w:val="00082670"/>
    <w:rsid w:val="00082E66"/>
    <w:rsid w:val="00082FA5"/>
    <w:rsid w:val="000847CF"/>
    <w:rsid w:val="0008516E"/>
    <w:rsid w:val="0008573B"/>
    <w:rsid w:val="000873E2"/>
    <w:rsid w:val="00087EC0"/>
    <w:rsid w:val="0009021F"/>
    <w:rsid w:val="000902F5"/>
    <w:rsid w:val="00090E03"/>
    <w:rsid w:val="00090F50"/>
    <w:rsid w:val="000959DC"/>
    <w:rsid w:val="000962BD"/>
    <w:rsid w:val="000965AF"/>
    <w:rsid w:val="00096E6F"/>
    <w:rsid w:val="00096EEC"/>
    <w:rsid w:val="00097466"/>
    <w:rsid w:val="000975CC"/>
    <w:rsid w:val="00097859"/>
    <w:rsid w:val="000A012F"/>
    <w:rsid w:val="000A0946"/>
    <w:rsid w:val="000A1B37"/>
    <w:rsid w:val="000A1F9A"/>
    <w:rsid w:val="000A379C"/>
    <w:rsid w:val="000A43EB"/>
    <w:rsid w:val="000A61B9"/>
    <w:rsid w:val="000A64D7"/>
    <w:rsid w:val="000A7669"/>
    <w:rsid w:val="000A7774"/>
    <w:rsid w:val="000A7F24"/>
    <w:rsid w:val="000B00E2"/>
    <w:rsid w:val="000B04E6"/>
    <w:rsid w:val="000B08BC"/>
    <w:rsid w:val="000B0C6F"/>
    <w:rsid w:val="000B1A7D"/>
    <w:rsid w:val="000B28A6"/>
    <w:rsid w:val="000B4DE9"/>
    <w:rsid w:val="000B5C20"/>
    <w:rsid w:val="000B5DDF"/>
    <w:rsid w:val="000B655B"/>
    <w:rsid w:val="000B696B"/>
    <w:rsid w:val="000B6F12"/>
    <w:rsid w:val="000B75F4"/>
    <w:rsid w:val="000C098E"/>
    <w:rsid w:val="000C1615"/>
    <w:rsid w:val="000C1CFF"/>
    <w:rsid w:val="000C23A0"/>
    <w:rsid w:val="000C3105"/>
    <w:rsid w:val="000C541C"/>
    <w:rsid w:val="000C603A"/>
    <w:rsid w:val="000C742D"/>
    <w:rsid w:val="000C7903"/>
    <w:rsid w:val="000D12CC"/>
    <w:rsid w:val="000D1556"/>
    <w:rsid w:val="000D313D"/>
    <w:rsid w:val="000D322E"/>
    <w:rsid w:val="000D4196"/>
    <w:rsid w:val="000D5DE6"/>
    <w:rsid w:val="000D6CDD"/>
    <w:rsid w:val="000D70C0"/>
    <w:rsid w:val="000D7172"/>
    <w:rsid w:val="000D7A46"/>
    <w:rsid w:val="000E0C96"/>
    <w:rsid w:val="000E21AF"/>
    <w:rsid w:val="000E2D75"/>
    <w:rsid w:val="000E3045"/>
    <w:rsid w:val="000E466E"/>
    <w:rsid w:val="000E5608"/>
    <w:rsid w:val="000E5DA3"/>
    <w:rsid w:val="000E6847"/>
    <w:rsid w:val="000E6C66"/>
    <w:rsid w:val="000E711C"/>
    <w:rsid w:val="000E74A4"/>
    <w:rsid w:val="000E74C1"/>
    <w:rsid w:val="000F0B45"/>
    <w:rsid w:val="000F0C24"/>
    <w:rsid w:val="000F139C"/>
    <w:rsid w:val="000F23A7"/>
    <w:rsid w:val="000F2B7A"/>
    <w:rsid w:val="000F3C93"/>
    <w:rsid w:val="000F4D96"/>
    <w:rsid w:val="000F566B"/>
    <w:rsid w:val="000F5953"/>
    <w:rsid w:val="000F5DBD"/>
    <w:rsid w:val="000F733E"/>
    <w:rsid w:val="001027FF"/>
    <w:rsid w:val="00103383"/>
    <w:rsid w:val="00103ADD"/>
    <w:rsid w:val="00103E0E"/>
    <w:rsid w:val="00105A1E"/>
    <w:rsid w:val="00106851"/>
    <w:rsid w:val="00106AF7"/>
    <w:rsid w:val="00110088"/>
    <w:rsid w:val="001119E5"/>
    <w:rsid w:val="001136B0"/>
    <w:rsid w:val="00113851"/>
    <w:rsid w:val="00113B50"/>
    <w:rsid w:val="0011417F"/>
    <w:rsid w:val="001148CF"/>
    <w:rsid w:val="00115133"/>
    <w:rsid w:val="001160B0"/>
    <w:rsid w:val="0011658D"/>
    <w:rsid w:val="001172C1"/>
    <w:rsid w:val="001178E0"/>
    <w:rsid w:val="0012005F"/>
    <w:rsid w:val="00120BCD"/>
    <w:rsid w:val="00121106"/>
    <w:rsid w:val="00121142"/>
    <w:rsid w:val="00121624"/>
    <w:rsid w:val="00122593"/>
    <w:rsid w:val="00122921"/>
    <w:rsid w:val="00124883"/>
    <w:rsid w:val="001257C9"/>
    <w:rsid w:val="00126ABB"/>
    <w:rsid w:val="00127148"/>
    <w:rsid w:val="001303C1"/>
    <w:rsid w:val="00130FB3"/>
    <w:rsid w:val="0013131E"/>
    <w:rsid w:val="00131C66"/>
    <w:rsid w:val="0013292D"/>
    <w:rsid w:val="001351ED"/>
    <w:rsid w:val="001369EA"/>
    <w:rsid w:val="00136F27"/>
    <w:rsid w:val="00140846"/>
    <w:rsid w:val="00140D16"/>
    <w:rsid w:val="00141A72"/>
    <w:rsid w:val="00143711"/>
    <w:rsid w:val="0014446A"/>
    <w:rsid w:val="00145229"/>
    <w:rsid w:val="001466A6"/>
    <w:rsid w:val="001467C6"/>
    <w:rsid w:val="00146A0B"/>
    <w:rsid w:val="00146F10"/>
    <w:rsid w:val="00147079"/>
    <w:rsid w:val="00147E4F"/>
    <w:rsid w:val="001505CB"/>
    <w:rsid w:val="001506D9"/>
    <w:rsid w:val="0015223E"/>
    <w:rsid w:val="001525F2"/>
    <w:rsid w:val="00152AD4"/>
    <w:rsid w:val="0015406D"/>
    <w:rsid w:val="001541AE"/>
    <w:rsid w:val="00154E39"/>
    <w:rsid w:val="001552B9"/>
    <w:rsid w:val="001556A1"/>
    <w:rsid w:val="001558DE"/>
    <w:rsid w:val="00155DF8"/>
    <w:rsid w:val="001562AC"/>
    <w:rsid w:val="00156BE8"/>
    <w:rsid w:val="00156FF6"/>
    <w:rsid w:val="001577F7"/>
    <w:rsid w:val="001607F2"/>
    <w:rsid w:val="00160A64"/>
    <w:rsid w:val="00160CBB"/>
    <w:rsid w:val="001612FC"/>
    <w:rsid w:val="001620ED"/>
    <w:rsid w:val="00162505"/>
    <w:rsid w:val="00164288"/>
    <w:rsid w:val="00166393"/>
    <w:rsid w:val="00167286"/>
    <w:rsid w:val="001676D3"/>
    <w:rsid w:val="00167A0F"/>
    <w:rsid w:val="00167EA5"/>
    <w:rsid w:val="00170694"/>
    <w:rsid w:val="00170763"/>
    <w:rsid w:val="00170AAC"/>
    <w:rsid w:val="0017107A"/>
    <w:rsid w:val="00171672"/>
    <w:rsid w:val="00171DF7"/>
    <w:rsid w:val="00171F85"/>
    <w:rsid w:val="001724B4"/>
    <w:rsid w:val="00172E9A"/>
    <w:rsid w:val="0017381B"/>
    <w:rsid w:val="001741ED"/>
    <w:rsid w:val="0017628C"/>
    <w:rsid w:val="0017682D"/>
    <w:rsid w:val="00177891"/>
    <w:rsid w:val="00177E32"/>
    <w:rsid w:val="0018003A"/>
    <w:rsid w:val="00180A94"/>
    <w:rsid w:val="00180D15"/>
    <w:rsid w:val="00180F3A"/>
    <w:rsid w:val="00183E09"/>
    <w:rsid w:val="0018414F"/>
    <w:rsid w:val="001845D8"/>
    <w:rsid w:val="00184604"/>
    <w:rsid w:val="00185CB6"/>
    <w:rsid w:val="00186ED6"/>
    <w:rsid w:val="00187099"/>
    <w:rsid w:val="0018785F"/>
    <w:rsid w:val="00190EA9"/>
    <w:rsid w:val="00191297"/>
    <w:rsid w:val="00191E66"/>
    <w:rsid w:val="00192265"/>
    <w:rsid w:val="00192EA9"/>
    <w:rsid w:val="0019302E"/>
    <w:rsid w:val="001949AC"/>
    <w:rsid w:val="00195F43"/>
    <w:rsid w:val="00196092"/>
    <w:rsid w:val="001968D6"/>
    <w:rsid w:val="001A1CE8"/>
    <w:rsid w:val="001A1FBF"/>
    <w:rsid w:val="001A49A4"/>
    <w:rsid w:val="001A4B0A"/>
    <w:rsid w:val="001A7690"/>
    <w:rsid w:val="001A7B20"/>
    <w:rsid w:val="001A7EB3"/>
    <w:rsid w:val="001A7FE1"/>
    <w:rsid w:val="001B0369"/>
    <w:rsid w:val="001B3407"/>
    <w:rsid w:val="001B3A81"/>
    <w:rsid w:val="001B3E58"/>
    <w:rsid w:val="001B5870"/>
    <w:rsid w:val="001B6045"/>
    <w:rsid w:val="001B757C"/>
    <w:rsid w:val="001B7623"/>
    <w:rsid w:val="001B7F54"/>
    <w:rsid w:val="001C0F5A"/>
    <w:rsid w:val="001C1CAF"/>
    <w:rsid w:val="001C1FE7"/>
    <w:rsid w:val="001C22E5"/>
    <w:rsid w:val="001C2628"/>
    <w:rsid w:val="001C29E0"/>
    <w:rsid w:val="001C4233"/>
    <w:rsid w:val="001C58BF"/>
    <w:rsid w:val="001C5FAC"/>
    <w:rsid w:val="001C6C06"/>
    <w:rsid w:val="001C7030"/>
    <w:rsid w:val="001C7830"/>
    <w:rsid w:val="001D0CCB"/>
    <w:rsid w:val="001D0E81"/>
    <w:rsid w:val="001D16A2"/>
    <w:rsid w:val="001D1C54"/>
    <w:rsid w:val="001D2787"/>
    <w:rsid w:val="001D3BC4"/>
    <w:rsid w:val="001D4C09"/>
    <w:rsid w:val="001D4D14"/>
    <w:rsid w:val="001D7AD4"/>
    <w:rsid w:val="001E0DB3"/>
    <w:rsid w:val="001E32BC"/>
    <w:rsid w:val="001E3BC7"/>
    <w:rsid w:val="001E3D91"/>
    <w:rsid w:val="001E3F91"/>
    <w:rsid w:val="001E6593"/>
    <w:rsid w:val="001E6A63"/>
    <w:rsid w:val="001E715A"/>
    <w:rsid w:val="001E71B7"/>
    <w:rsid w:val="001F0C7B"/>
    <w:rsid w:val="001F0CE8"/>
    <w:rsid w:val="001F0DB4"/>
    <w:rsid w:val="001F1462"/>
    <w:rsid w:val="001F1613"/>
    <w:rsid w:val="001F1E3B"/>
    <w:rsid w:val="001F25BA"/>
    <w:rsid w:val="001F2CAD"/>
    <w:rsid w:val="001F34BE"/>
    <w:rsid w:val="001F3C31"/>
    <w:rsid w:val="001F401A"/>
    <w:rsid w:val="001F6CA2"/>
    <w:rsid w:val="001F6F78"/>
    <w:rsid w:val="001F79F7"/>
    <w:rsid w:val="001F7EE0"/>
    <w:rsid w:val="002002DC"/>
    <w:rsid w:val="002004B9"/>
    <w:rsid w:val="00200C6B"/>
    <w:rsid w:val="002022A7"/>
    <w:rsid w:val="002026C4"/>
    <w:rsid w:val="0020338E"/>
    <w:rsid w:val="0020792B"/>
    <w:rsid w:val="0021173B"/>
    <w:rsid w:val="00211998"/>
    <w:rsid w:val="00211B28"/>
    <w:rsid w:val="0021253E"/>
    <w:rsid w:val="00212891"/>
    <w:rsid w:val="00212BAC"/>
    <w:rsid w:val="00213064"/>
    <w:rsid w:val="00213DD7"/>
    <w:rsid w:val="002146EA"/>
    <w:rsid w:val="00214B63"/>
    <w:rsid w:val="00214F57"/>
    <w:rsid w:val="00215143"/>
    <w:rsid w:val="00215144"/>
    <w:rsid w:val="00216F88"/>
    <w:rsid w:val="002179CF"/>
    <w:rsid w:val="002179E4"/>
    <w:rsid w:val="00220451"/>
    <w:rsid w:val="002214D5"/>
    <w:rsid w:val="00223B5F"/>
    <w:rsid w:val="00223C29"/>
    <w:rsid w:val="002249F5"/>
    <w:rsid w:val="00224E80"/>
    <w:rsid w:val="0022525F"/>
    <w:rsid w:val="00226CD8"/>
    <w:rsid w:val="00227552"/>
    <w:rsid w:val="00231CD6"/>
    <w:rsid w:val="0023316A"/>
    <w:rsid w:val="00234163"/>
    <w:rsid w:val="002345F7"/>
    <w:rsid w:val="00235644"/>
    <w:rsid w:val="00235DBE"/>
    <w:rsid w:val="00235E6C"/>
    <w:rsid w:val="0024082E"/>
    <w:rsid w:val="002409F6"/>
    <w:rsid w:val="002412C6"/>
    <w:rsid w:val="0024168D"/>
    <w:rsid w:val="002418E9"/>
    <w:rsid w:val="00243841"/>
    <w:rsid w:val="00243B17"/>
    <w:rsid w:val="002461BE"/>
    <w:rsid w:val="00246257"/>
    <w:rsid w:val="002463F5"/>
    <w:rsid w:val="002467E5"/>
    <w:rsid w:val="00246FD1"/>
    <w:rsid w:val="00251A4C"/>
    <w:rsid w:val="00252332"/>
    <w:rsid w:val="002527EF"/>
    <w:rsid w:val="00252E75"/>
    <w:rsid w:val="00252F19"/>
    <w:rsid w:val="0025496A"/>
    <w:rsid w:val="00254F74"/>
    <w:rsid w:val="00255307"/>
    <w:rsid w:val="002555E0"/>
    <w:rsid w:val="0025591F"/>
    <w:rsid w:val="00256013"/>
    <w:rsid w:val="002570BD"/>
    <w:rsid w:val="0025786D"/>
    <w:rsid w:val="00257F1E"/>
    <w:rsid w:val="00260202"/>
    <w:rsid w:val="00260A37"/>
    <w:rsid w:val="00260D75"/>
    <w:rsid w:val="00262FC4"/>
    <w:rsid w:val="0026418D"/>
    <w:rsid w:val="00264481"/>
    <w:rsid w:val="00265033"/>
    <w:rsid w:val="0026530E"/>
    <w:rsid w:val="00265E1C"/>
    <w:rsid w:val="00265EDA"/>
    <w:rsid w:val="00266976"/>
    <w:rsid w:val="00267361"/>
    <w:rsid w:val="0026772E"/>
    <w:rsid w:val="002678B2"/>
    <w:rsid w:val="00267EA7"/>
    <w:rsid w:val="00272352"/>
    <w:rsid w:val="002724E9"/>
    <w:rsid w:val="002725A2"/>
    <w:rsid w:val="00272F5D"/>
    <w:rsid w:val="002732ED"/>
    <w:rsid w:val="002746E3"/>
    <w:rsid w:val="002753D6"/>
    <w:rsid w:val="00276978"/>
    <w:rsid w:val="0027707E"/>
    <w:rsid w:val="00277090"/>
    <w:rsid w:val="00280153"/>
    <w:rsid w:val="00280BCB"/>
    <w:rsid w:val="00280E29"/>
    <w:rsid w:val="00281A5C"/>
    <w:rsid w:val="00281AA5"/>
    <w:rsid w:val="0028282B"/>
    <w:rsid w:val="002829C6"/>
    <w:rsid w:val="002839D7"/>
    <w:rsid w:val="00283E18"/>
    <w:rsid w:val="00283FDC"/>
    <w:rsid w:val="002846A2"/>
    <w:rsid w:val="00285266"/>
    <w:rsid w:val="00286E86"/>
    <w:rsid w:val="00286F8A"/>
    <w:rsid w:val="00286FDD"/>
    <w:rsid w:val="002871CF"/>
    <w:rsid w:val="0028733C"/>
    <w:rsid w:val="002874FD"/>
    <w:rsid w:val="00287E96"/>
    <w:rsid w:val="002902E2"/>
    <w:rsid w:val="00292903"/>
    <w:rsid w:val="002941B7"/>
    <w:rsid w:val="00294706"/>
    <w:rsid w:val="00294A61"/>
    <w:rsid w:val="00296707"/>
    <w:rsid w:val="002969C6"/>
    <w:rsid w:val="00297403"/>
    <w:rsid w:val="002978BA"/>
    <w:rsid w:val="002A22C7"/>
    <w:rsid w:val="002A2382"/>
    <w:rsid w:val="002A29D5"/>
    <w:rsid w:val="002A40EF"/>
    <w:rsid w:val="002A42C4"/>
    <w:rsid w:val="002A431E"/>
    <w:rsid w:val="002A459A"/>
    <w:rsid w:val="002A4D98"/>
    <w:rsid w:val="002A5B3F"/>
    <w:rsid w:val="002A66B4"/>
    <w:rsid w:val="002A77CF"/>
    <w:rsid w:val="002A7EA0"/>
    <w:rsid w:val="002B00D6"/>
    <w:rsid w:val="002B02A5"/>
    <w:rsid w:val="002B3C82"/>
    <w:rsid w:val="002B44BC"/>
    <w:rsid w:val="002B51E4"/>
    <w:rsid w:val="002B637B"/>
    <w:rsid w:val="002B6795"/>
    <w:rsid w:val="002B75C8"/>
    <w:rsid w:val="002B77A6"/>
    <w:rsid w:val="002B7911"/>
    <w:rsid w:val="002C08C5"/>
    <w:rsid w:val="002C11C9"/>
    <w:rsid w:val="002C1332"/>
    <w:rsid w:val="002C1BE4"/>
    <w:rsid w:val="002C1CAE"/>
    <w:rsid w:val="002C214C"/>
    <w:rsid w:val="002C21F1"/>
    <w:rsid w:val="002C25A6"/>
    <w:rsid w:val="002C3695"/>
    <w:rsid w:val="002C385A"/>
    <w:rsid w:val="002C4CBD"/>
    <w:rsid w:val="002C4E5B"/>
    <w:rsid w:val="002C6188"/>
    <w:rsid w:val="002C6CD4"/>
    <w:rsid w:val="002C73E7"/>
    <w:rsid w:val="002D0B1F"/>
    <w:rsid w:val="002D1034"/>
    <w:rsid w:val="002D186E"/>
    <w:rsid w:val="002D1BDC"/>
    <w:rsid w:val="002D2E86"/>
    <w:rsid w:val="002D30BA"/>
    <w:rsid w:val="002D3C2B"/>
    <w:rsid w:val="002D3DF3"/>
    <w:rsid w:val="002D45A8"/>
    <w:rsid w:val="002D67D6"/>
    <w:rsid w:val="002E0003"/>
    <w:rsid w:val="002E12E5"/>
    <w:rsid w:val="002E1C18"/>
    <w:rsid w:val="002E2891"/>
    <w:rsid w:val="002E417E"/>
    <w:rsid w:val="002E644D"/>
    <w:rsid w:val="002E6C99"/>
    <w:rsid w:val="002E6CE4"/>
    <w:rsid w:val="002E7775"/>
    <w:rsid w:val="002F002E"/>
    <w:rsid w:val="002F0277"/>
    <w:rsid w:val="002F0E97"/>
    <w:rsid w:val="002F1372"/>
    <w:rsid w:val="002F18B3"/>
    <w:rsid w:val="002F2172"/>
    <w:rsid w:val="002F24C3"/>
    <w:rsid w:val="002F2EE4"/>
    <w:rsid w:val="002F5EDC"/>
    <w:rsid w:val="002F6B32"/>
    <w:rsid w:val="002F7889"/>
    <w:rsid w:val="0030021B"/>
    <w:rsid w:val="00300593"/>
    <w:rsid w:val="003007E3"/>
    <w:rsid w:val="00301FFD"/>
    <w:rsid w:val="00302E0C"/>
    <w:rsid w:val="00303B8B"/>
    <w:rsid w:val="00305975"/>
    <w:rsid w:val="003059F8"/>
    <w:rsid w:val="00306128"/>
    <w:rsid w:val="00306961"/>
    <w:rsid w:val="00307747"/>
    <w:rsid w:val="00310BDE"/>
    <w:rsid w:val="00311DF5"/>
    <w:rsid w:val="00312C65"/>
    <w:rsid w:val="003131E3"/>
    <w:rsid w:val="00313519"/>
    <w:rsid w:val="00313ED2"/>
    <w:rsid w:val="003145D6"/>
    <w:rsid w:val="00314E79"/>
    <w:rsid w:val="003150FB"/>
    <w:rsid w:val="003151CA"/>
    <w:rsid w:val="00315C9A"/>
    <w:rsid w:val="00316A3E"/>
    <w:rsid w:val="003178AF"/>
    <w:rsid w:val="003205E9"/>
    <w:rsid w:val="003217FA"/>
    <w:rsid w:val="00321CDD"/>
    <w:rsid w:val="00322149"/>
    <w:rsid w:val="003230DB"/>
    <w:rsid w:val="003242E8"/>
    <w:rsid w:val="00324416"/>
    <w:rsid w:val="003248FE"/>
    <w:rsid w:val="003257D8"/>
    <w:rsid w:val="003263CB"/>
    <w:rsid w:val="00327D99"/>
    <w:rsid w:val="00330ED8"/>
    <w:rsid w:val="00331268"/>
    <w:rsid w:val="00331921"/>
    <w:rsid w:val="00332A69"/>
    <w:rsid w:val="003354DB"/>
    <w:rsid w:val="003376B8"/>
    <w:rsid w:val="003404EC"/>
    <w:rsid w:val="00340C0E"/>
    <w:rsid w:val="00342A47"/>
    <w:rsid w:val="0034333D"/>
    <w:rsid w:val="00344256"/>
    <w:rsid w:val="00345640"/>
    <w:rsid w:val="00346778"/>
    <w:rsid w:val="003525F5"/>
    <w:rsid w:val="00352B35"/>
    <w:rsid w:val="0035320D"/>
    <w:rsid w:val="003534EA"/>
    <w:rsid w:val="00354072"/>
    <w:rsid w:val="003546B9"/>
    <w:rsid w:val="003570F2"/>
    <w:rsid w:val="00357EF9"/>
    <w:rsid w:val="003609AE"/>
    <w:rsid w:val="00360A56"/>
    <w:rsid w:val="003616F7"/>
    <w:rsid w:val="003617DD"/>
    <w:rsid w:val="003622F5"/>
    <w:rsid w:val="003629AB"/>
    <w:rsid w:val="00363372"/>
    <w:rsid w:val="00364502"/>
    <w:rsid w:val="00364870"/>
    <w:rsid w:val="0036546D"/>
    <w:rsid w:val="00366230"/>
    <w:rsid w:val="00366700"/>
    <w:rsid w:val="00366BE1"/>
    <w:rsid w:val="00366D85"/>
    <w:rsid w:val="00366F40"/>
    <w:rsid w:val="00371963"/>
    <w:rsid w:val="00371F4E"/>
    <w:rsid w:val="00374BA2"/>
    <w:rsid w:val="00374CEC"/>
    <w:rsid w:val="00374F1A"/>
    <w:rsid w:val="00375F69"/>
    <w:rsid w:val="003762A2"/>
    <w:rsid w:val="00380441"/>
    <w:rsid w:val="003809B7"/>
    <w:rsid w:val="00381BF9"/>
    <w:rsid w:val="00382408"/>
    <w:rsid w:val="003826AB"/>
    <w:rsid w:val="00382A3E"/>
    <w:rsid w:val="00382F58"/>
    <w:rsid w:val="0038331F"/>
    <w:rsid w:val="003835C8"/>
    <w:rsid w:val="00384250"/>
    <w:rsid w:val="003843AF"/>
    <w:rsid w:val="00384520"/>
    <w:rsid w:val="003857A2"/>
    <w:rsid w:val="00385E12"/>
    <w:rsid w:val="003864FF"/>
    <w:rsid w:val="0039055E"/>
    <w:rsid w:val="00390E1C"/>
    <w:rsid w:val="0039128F"/>
    <w:rsid w:val="0039229E"/>
    <w:rsid w:val="0039255C"/>
    <w:rsid w:val="00393044"/>
    <w:rsid w:val="0039350D"/>
    <w:rsid w:val="00393BE2"/>
    <w:rsid w:val="00394FA2"/>
    <w:rsid w:val="0039538A"/>
    <w:rsid w:val="0039621E"/>
    <w:rsid w:val="00396955"/>
    <w:rsid w:val="003978C6"/>
    <w:rsid w:val="003A059A"/>
    <w:rsid w:val="003A156E"/>
    <w:rsid w:val="003A1D1F"/>
    <w:rsid w:val="003A392A"/>
    <w:rsid w:val="003A3D0C"/>
    <w:rsid w:val="003A4407"/>
    <w:rsid w:val="003A4762"/>
    <w:rsid w:val="003A4D2E"/>
    <w:rsid w:val="003A4E6E"/>
    <w:rsid w:val="003A508A"/>
    <w:rsid w:val="003A5BEE"/>
    <w:rsid w:val="003A5D94"/>
    <w:rsid w:val="003A7477"/>
    <w:rsid w:val="003B0146"/>
    <w:rsid w:val="003B03A5"/>
    <w:rsid w:val="003B0996"/>
    <w:rsid w:val="003B2348"/>
    <w:rsid w:val="003B66C0"/>
    <w:rsid w:val="003B6D47"/>
    <w:rsid w:val="003B7C0D"/>
    <w:rsid w:val="003C004C"/>
    <w:rsid w:val="003C0765"/>
    <w:rsid w:val="003C0C5E"/>
    <w:rsid w:val="003C0E11"/>
    <w:rsid w:val="003C2520"/>
    <w:rsid w:val="003C30DC"/>
    <w:rsid w:val="003C3143"/>
    <w:rsid w:val="003C3F49"/>
    <w:rsid w:val="003C422F"/>
    <w:rsid w:val="003C492C"/>
    <w:rsid w:val="003C4F33"/>
    <w:rsid w:val="003C519E"/>
    <w:rsid w:val="003C7E25"/>
    <w:rsid w:val="003D00D4"/>
    <w:rsid w:val="003D137C"/>
    <w:rsid w:val="003D1578"/>
    <w:rsid w:val="003D164E"/>
    <w:rsid w:val="003D1906"/>
    <w:rsid w:val="003D3061"/>
    <w:rsid w:val="003D3226"/>
    <w:rsid w:val="003D3381"/>
    <w:rsid w:val="003D380A"/>
    <w:rsid w:val="003D383A"/>
    <w:rsid w:val="003D3883"/>
    <w:rsid w:val="003D4171"/>
    <w:rsid w:val="003D4475"/>
    <w:rsid w:val="003D494D"/>
    <w:rsid w:val="003D5738"/>
    <w:rsid w:val="003D6BE7"/>
    <w:rsid w:val="003D6F35"/>
    <w:rsid w:val="003D771D"/>
    <w:rsid w:val="003E0605"/>
    <w:rsid w:val="003E088F"/>
    <w:rsid w:val="003E0D37"/>
    <w:rsid w:val="003E15F1"/>
    <w:rsid w:val="003E17BA"/>
    <w:rsid w:val="003E1DDB"/>
    <w:rsid w:val="003E22F7"/>
    <w:rsid w:val="003E24A2"/>
    <w:rsid w:val="003E2B69"/>
    <w:rsid w:val="003E33BE"/>
    <w:rsid w:val="003E3E44"/>
    <w:rsid w:val="003E4E9F"/>
    <w:rsid w:val="003E4F39"/>
    <w:rsid w:val="003E4F8F"/>
    <w:rsid w:val="003E5C5D"/>
    <w:rsid w:val="003E5CCC"/>
    <w:rsid w:val="003E723C"/>
    <w:rsid w:val="003E7714"/>
    <w:rsid w:val="003E7CAA"/>
    <w:rsid w:val="003F12E7"/>
    <w:rsid w:val="003F1856"/>
    <w:rsid w:val="003F1D7F"/>
    <w:rsid w:val="003F24AD"/>
    <w:rsid w:val="003F2FE3"/>
    <w:rsid w:val="003F39A0"/>
    <w:rsid w:val="003F4127"/>
    <w:rsid w:val="003F48A5"/>
    <w:rsid w:val="003F5131"/>
    <w:rsid w:val="003F60B5"/>
    <w:rsid w:val="003F6510"/>
    <w:rsid w:val="003F6530"/>
    <w:rsid w:val="00400432"/>
    <w:rsid w:val="004017DB"/>
    <w:rsid w:val="004021BD"/>
    <w:rsid w:val="00405B02"/>
    <w:rsid w:val="00405C6E"/>
    <w:rsid w:val="00406CA4"/>
    <w:rsid w:val="00406EA9"/>
    <w:rsid w:val="00410650"/>
    <w:rsid w:val="004112FA"/>
    <w:rsid w:val="00413DA3"/>
    <w:rsid w:val="00415A37"/>
    <w:rsid w:val="0041703F"/>
    <w:rsid w:val="004177A1"/>
    <w:rsid w:val="00417CDE"/>
    <w:rsid w:val="00421B3B"/>
    <w:rsid w:val="00421E38"/>
    <w:rsid w:val="004235CF"/>
    <w:rsid w:val="0042386C"/>
    <w:rsid w:val="00424472"/>
    <w:rsid w:val="00425550"/>
    <w:rsid w:val="0042597A"/>
    <w:rsid w:val="00426C4E"/>
    <w:rsid w:val="00427493"/>
    <w:rsid w:val="00431FC5"/>
    <w:rsid w:val="00433182"/>
    <w:rsid w:val="004340DD"/>
    <w:rsid w:val="00435A34"/>
    <w:rsid w:val="00436545"/>
    <w:rsid w:val="00437FC5"/>
    <w:rsid w:val="004417D9"/>
    <w:rsid w:val="004420B2"/>
    <w:rsid w:val="004421D3"/>
    <w:rsid w:val="004425D3"/>
    <w:rsid w:val="00442E17"/>
    <w:rsid w:val="0044368D"/>
    <w:rsid w:val="00443DA8"/>
    <w:rsid w:val="0044404B"/>
    <w:rsid w:val="004441B9"/>
    <w:rsid w:val="004441DE"/>
    <w:rsid w:val="0044574B"/>
    <w:rsid w:val="00446DF3"/>
    <w:rsid w:val="00447484"/>
    <w:rsid w:val="00447ABC"/>
    <w:rsid w:val="00447D47"/>
    <w:rsid w:val="004505B8"/>
    <w:rsid w:val="00450D08"/>
    <w:rsid w:val="00450E38"/>
    <w:rsid w:val="004516B2"/>
    <w:rsid w:val="00451A7C"/>
    <w:rsid w:val="004527D4"/>
    <w:rsid w:val="00452F87"/>
    <w:rsid w:val="004532E6"/>
    <w:rsid w:val="00453405"/>
    <w:rsid w:val="004536F7"/>
    <w:rsid w:val="00453F7B"/>
    <w:rsid w:val="004542CC"/>
    <w:rsid w:val="00454392"/>
    <w:rsid w:val="00455174"/>
    <w:rsid w:val="004558A6"/>
    <w:rsid w:val="00455E6F"/>
    <w:rsid w:val="00456077"/>
    <w:rsid w:val="004575E5"/>
    <w:rsid w:val="004605D4"/>
    <w:rsid w:val="00460684"/>
    <w:rsid w:val="00460D2A"/>
    <w:rsid w:val="00461701"/>
    <w:rsid w:val="00461713"/>
    <w:rsid w:val="00461963"/>
    <w:rsid w:val="00463374"/>
    <w:rsid w:val="004638C0"/>
    <w:rsid w:val="00463A5D"/>
    <w:rsid w:val="00463EB6"/>
    <w:rsid w:val="004643E1"/>
    <w:rsid w:val="004644BA"/>
    <w:rsid w:val="00464512"/>
    <w:rsid w:val="00464CCF"/>
    <w:rsid w:val="00464E55"/>
    <w:rsid w:val="00465BDE"/>
    <w:rsid w:val="00465D8F"/>
    <w:rsid w:val="00465F44"/>
    <w:rsid w:val="004666DA"/>
    <w:rsid w:val="00466B64"/>
    <w:rsid w:val="00470290"/>
    <w:rsid w:val="004719F0"/>
    <w:rsid w:val="00471C41"/>
    <w:rsid w:val="00472BE8"/>
    <w:rsid w:val="00472C20"/>
    <w:rsid w:val="00473B54"/>
    <w:rsid w:val="00473D1F"/>
    <w:rsid w:val="00474000"/>
    <w:rsid w:val="00475267"/>
    <w:rsid w:val="004766F4"/>
    <w:rsid w:val="00476BC7"/>
    <w:rsid w:val="0047719F"/>
    <w:rsid w:val="004809EA"/>
    <w:rsid w:val="00481002"/>
    <w:rsid w:val="0048110E"/>
    <w:rsid w:val="0048128F"/>
    <w:rsid w:val="00481EB1"/>
    <w:rsid w:val="00482B03"/>
    <w:rsid w:val="004838EF"/>
    <w:rsid w:val="00483A3B"/>
    <w:rsid w:val="00484B20"/>
    <w:rsid w:val="00484B36"/>
    <w:rsid w:val="00485BE7"/>
    <w:rsid w:val="004864D6"/>
    <w:rsid w:val="00486E8E"/>
    <w:rsid w:val="0049003B"/>
    <w:rsid w:val="004901D0"/>
    <w:rsid w:val="00490B1C"/>
    <w:rsid w:val="00491C07"/>
    <w:rsid w:val="004923E4"/>
    <w:rsid w:val="00492413"/>
    <w:rsid w:val="0049281A"/>
    <w:rsid w:val="00492BA3"/>
    <w:rsid w:val="00492E55"/>
    <w:rsid w:val="004954D8"/>
    <w:rsid w:val="004968C6"/>
    <w:rsid w:val="00496A60"/>
    <w:rsid w:val="00496D18"/>
    <w:rsid w:val="00497239"/>
    <w:rsid w:val="004A2FE5"/>
    <w:rsid w:val="004A35B9"/>
    <w:rsid w:val="004A5283"/>
    <w:rsid w:val="004A576B"/>
    <w:rsid w:val="004A6BBF"/>
    <w:rsid w:val="004B0CD5"/>
    <w:rsid w:val="004B1F66"/>
    <w:rsid w:val="004B3C5A"/>
    <w:rsid w:val="004B3F39"/>
    <w:rsid w:val="004B537A"/>
    <w:rsid w:val="004B6ECE"/>
    <w:rsid w:val="004B6FF1"/>
    <w:rsid w:val="004B70F8"/>
    <w:rsid w:val="004B7762"/>
    <w:rsid w:val="004C0103"/>
    <w:rsid w:val="004C046F"/>
    <w:rsid w:val="004C0498"/>
    <w:rsid w:val="004C1712"/>
    <w:rsid w:val="004C1E3B"/>
    <w:rsid w:val="004C425C"/>
    <w:rsid w:val="004C4909"/>
    <w:rsid w:val="004C5245"/>
    <w:rsid w:val="004C5954"/>
    <w:rsid w:val="004C5B8A"/>
    <w:rsid w:val="004D010A"/>
    <w:rsid w:val="004D0246"/>
    <w:rsid w:val="004D0509"/>
    <w:rsid w:val="004D06A7"/>
    <w:rsid w:val="004D16B8"/>
    <w:rsid w:val="004D1C3F"/>
    <w:rsid w:val="004D2611"/>
    <w:rsid w:val="004D2BB2"/>
    <w:rsid w:val="004D359B"/>
    <w:rsid w:val="004D3D1A"/>
    <w:rsid w:val="004D3F2F"/>
    <w:rsid w:val="004D4B63"/>
    <w:rsid w:val="004D5BFA"/>
    <w:rsid w:val="004D700C"/>
    <w:rsid w:val="004D7782"/>
    <w:rsid w:val="004D7B8C"/>
    <w:rsid w:val="004E0F22"/>
    <w:rsid w:val="004E211C"/>
    <w:rsid w:val="004E3402"/>
    <w:rsid w:val="004E4C22"/>
    <w:rsid w:val="004E6A14"/>
    <w:rsid w:val="004E7505"/>
    <w:rsid w:val="004E77D9"/>
    <w:rsid w:val="004E78B0"/>
    <w:rsid w:val="004E7D85"/>
    <w:rsid w:val="004F018F"/>
    <w:rsid w:val="004F0A8D"/>
    <w:rsid w:val="004F1C6A"/>
    <w:rsid w:val="004F1CE0"/>
    <w:rsid w:val="004F20D9"/>
    <w:rsid w:val="004F35AB"/>
    <w:rsid w:val="004F3BEE"/>
    <w:rsid w:val="004F4B9F"/>
    <w:rsid w:val="004F4D06"/>
    <w:rsid w:val="004F5607"/>
    <w:rsid w:val="005002BC"/>
    <w:rsid w:val="0050058F"/>
    <w:rsid w:val="00500BDA"/>
    <w:rsid w:val="00501028"/>
    <w:rsid w:val="00502F56"/>
    <w:rsid w:val="00503DB0"/>
    <w:rsid w:val="005047E7"/>
    <w:rsid w:val="00504EE7"/>
    <w:rsid w:val="005057DD"/>
    <w:rsid w:val="00506256"/>
    <w:rsid w:val="005073B6"/>
    <w:rsid w:val="0050766B"/>
    <w:rsid w:val="00510098"/>
    <w:rsid w:val="00510A27"/>
    <w:rsid w:val="00510EDE"/>
    <w:rsid w:val="00513F0C"/>
    <w:rsid w:val="005152A5"/>
    <w:rsid w:val="005153AB"/>
    <w:rsid w:val="0051586D"/>
    <w:rsid w:val="00515E99"/>
    <w:rsid w:val="005167F7"/>
    <w:rsid w:val="00516900"/>
    <w:rsid w:val="00521C52"/>
    <w:rsid w:val="00523814"/>
    <w:rsid w:val="00523A9D"/>
    <w:rsid w:val="0052441F"/>
    <w:rsid w:val="0052443C"/>
    <w:rsid w:val="00524CFC"/>
    <w:rsid w:val="005255C4"/>
    <w:rsid w:val="005257A4"/>
    <w:rsid w:val="0052662C"/>
    <w:rsid w:val="00526A49"/>
    <w:rsid w:val="00527277"/>
    <w:rsid w:val="00530AAB"/>
    <w:rsid w:val="00531520"/>
    <w:rsid w:val="00532B52"/>
    <w:rsid w:val="0053345D"/>
    <w:rsid w:val="00533A3F"/>
    <w:rsid w:val="00533FE7"/>
    <w:rsid w:val="005345CD"/>
    <w:rsid w:val="0053495C"/>
    <w:rsid w:val="00535296"/>
    <w:rsid w:val="005377CE"/>
    <w:rsid w:val="005409D0"/>
    <w:rsid w:val="00540A96"/>
    <w:rsid w:val="005415C3"/>
    <w:rsid w:val="00541606"/>
    <w:rsid w:val="00541755"/>
    <w:rsid w:val="005418F3"/>
    <w:rsid w:val="00541AAE"/>
    <w:rsid w:val="00541B90"/>
    <w:rsid w:val="00541CEE"/>
    <w:rsid w:val="00542A5A"/>
    <w:rsid w:val="005435D0"/>
    <w:rsid w:val="00543B99"/>
    <w:rsid w:val="00543F62"/>
    <w:rsid w:val="005441CB"/>
    <w:rsid w:val="00544D4E"/>
    <w:rsid w:val="0054518C"/>
    <w:rsid w:val="005454FD"/>
    <w:rsid w:val="00545922"/>
    <w:rsid w:val="00545B92"/>
    <w:rsid w:val="00545E4F"/>
    <w:rsid w:val="00545FC2"/>
    <w:rsid w:val="005474DE"/>
    <w:rsid w:val="00547D2A"/>
    <w:rsid w:val="005514FB"/>
    <w:rsid w:val="00551B5C"/>
    <w:rsid w:val="00552079"/>
    <w:rsid w:val="0055222C"/>
    <w:rsid w:val="00553BB4"/>
    <w:rsid w:val="00554DDD"/>
    <w:rsid w:val="00554F5F"/>
    <w:rsid w:val="00555647"/>
    <w:rsid w:val="005562DB"/>
    <w:rsid w:val="0055726E"/>
    <w:rsid w:val="00557D0B"/>
    <w:rsid w:val="00560FC4"/>
    <w:rsid w:val="005618A5"/>
    <w:rsid w:val="00561984"/>
    <w:rsid w:val="00563801"/>
    <w:rsid w:val="0056512A"/>
    <w:rsid w:val="00565A0F"/>
    <w:rsid w:val="00565DAA"/>
    <w:rsid w:val="00566A17"/>
    <w:rsid w:val="0057091E"/>
    <w:rsid w:val="0057159A"/>
    <w:rsid w:val="00571FDB"/>
    <w:rsid w:val="005735C3"/>
    <w:rsid w:val="00573D45"/>
    <w:rsid w:val="00574292"/>
    <w:rsid w:val="00574EBE"/>
    <w:rsid w:val="005806FE"/>
    <w:rsid w:val="005834BB"/>
    <w:rsid w:val="00583A8C"/>
    <w:rsid w:val="005840CB"/>
    <w:rsid w:val="005841FB"/>
    <w:rsid w:val="00584206"/>
    <w:rsid w:val="005846B7"/>
    <w:rsid w:val="005848ED"/>
    <w:rsid w:val="00584C8A"/>
    <w:rsid w:val="005851B1"/>
    <w:rsid w:val="00585754"/>
    <w:rsid w:val="00585E4B"/>
    <w:rsid w:val="00586BFA"/>
    <w:rsid w:val="005874BE"/>
    <w:rsid w:val="005874DB"/>
    <w:rsid w:val="0058778F"/>
    <w:rsid w:val="00587D1E"/>
    <w:rsid w:val="00590A17"/>
    <w:rsid w:val="00590AC4"/>
    <w:rsid w:val="0059108C"/>
    <w:rsid w:val="00592413"/>
    <w:rsid w:val="00593344"/>
    <w:rsid w:val="00594B29"/>
    <w:rsid w:val="00596B60"/>
    <w:rsid w:val="0059733B"/>
    <w:rsid w:val="00597CCA"/>
    <w:rsid w:val="005A026F"/>
    <w:rsid w:val="005A07F8"/>
    <w:rsid w:val="005A229A"/>
    <w:rsid w:val="005A2569"/>
    <w:rsid w:val="005A32C0"/>
    <w:rsid w:val="005A3A53"/>
    <w:rsid w:val="005A3C53"/>
    <w:rsid w:val="005A3E49"/>
    <w:rsid w:val="005A4589"/>
    <w:rsid w:val="005A4ABA"/>
    <w:rsid w:val="005A578C"/>
    <w:rsid w:val="005A57DC"/>
    <w:rsid w:val="005A6B47"/>
    <w:rsid w:val="005A7216"/>
    <w:rsid w:val="005A7D38"/>
    <w:rsid w:val="005B08D9"/>
    <w:rsid w:val="005B122A"/>
    <w:rsid w:val="005B1A42"/>
    <w:rsid w:val="005B3720"/>
    <w:rsid w:val="005B3B0D"/>
    <w:rsid w:val="005B5B09"/>
    <w:rsid w:val="005B6320"/>
    <w:rsid w:val="005B6379"/>
    <w:rsid w:val="005B67D0"/>
    <w:rsid w:val="005B7E48"/>
    <w:rsid w:val="005C0665"/>
    <w:rsid w:val="005C0A67"/>
    <w:rsid w:val="005C1213"/>
    <w:rsid w:val="005C29D0"/>
    <w:rsid w:val="005C3C58"/>
    <w:rsid w:val="005C42EE"/>
    <w:rsid w:val="005C45FF"/>
    <w:rsid w:val="005C5D6A"/>
    <w:rsid w:val="005C61F9"/>
    <w:rsid w:val="005C7640"/>
    <w:rsid w:val="005C76B4"/>
    <w:rsid w:val="005C7A26"/>
    <w:rsid w:val="005D1A46"/>
    <w:rsid w:val="005D37F0"/>
    <w:rsid w:val="005D3948"/>
    <w:rsid w:val="005D5512"/>
    <w:rsid w:val="005D5F86"/>
    <w:rsid w:val="005D7A53"/>
    <w:rsid w:val="005D7AAD"/>
    <w:rsid w:val="005E036C"/>
    <w:rsid w:val="005E1CFA"/>
    <w:rsid w:val="005E28D1"/>
    <w:rsid w:val="005E2910"/>
    <w:rsid w:val="005E4862"/>
    <w:rsid w:val="005E49CA"/>
    <w:rsid w:val="005E513C"/>
    <w:rsid w:val="005E5570"/>
    <w:rsid w:val="005E5818"/>
    <w:rsid w:val="005E5F6C"/>
    <w:rsid w:val="005E67DA"/>
    <w:rsid w:val="005E7B60"/>
    <w:rsid w:val="005E7EC6"/>
    <w:rsid w:val="005F0D5C"/>
    <w:rsid w:val="005F3CFD"/>
    <w:rsid w:val="005F512E"/>
    <w:rsid w:val="005F64F9"/>
    <w:rsid w:val="005F6526"/>
    <w:rsid w:val="005F72E6"/>
    <w:rsid w:val="005F73C5"/>
    <w:rsid w:val="0060034C"/>
    <w:rsid w:val="006007A1"/>
    <w:rsid w:val="00600975"/>
    <w:rsid w:val="00600CB3"/>
    <w:rsid w:val="00604C60"/>
    <w:rsid w:val="00604FFD"/>
    <w:rsid w:val="00605F84"/>
    <w:rsid w:val="006062BD"/>
    <w:rsid w:val="006068B9"/>
    <w:rsid w:val="00606BE3"/>
    <w:rsid w:val="00606F6F"/>
    <w:rsid w:val="0060760D"/>
    <w:rsid w:val="0060797B"/>
    <w:rsid w:val="00607BC1"/>
    <w:rsid w:val="00607DC1"/>
    <w:rsid w:val="0061068C"/>
    <w:rsid w:val="00611CCD"/>
    <w:rsid w:val="00612602"/>
    <w:rsid w:val="00612BC4"/>
    <w:rsid w:val="006130D0"/>
    <w:rsid w:val="006131EE"/>
    <w:rsid w:val="0061489A"/>
    <w:rsid w:val="00615489"/>
    <w:rsid w:val="006154CC"/>
    <w:rsid w:val="006164C2"/>
    <w:rsid w:val="00616F7E"/>
    <w:rsid w:val="006205EF"/>
    <w:rsid w:val="00620AAE"/>
    <w:rsid w:val="0062111E"/>
    <w:rsid w:val="006225F7"/>
    <w:rsid w:val="00622C35"/>
    <w:rsid w:val="006235A8"/>
    <w:rsid w:val="006235E5"/>
    <w:rsid w:val="00623B6F"/>
    <w:rsid w:val="00624378"/>
    <w:rsid w:val="00624D4B"/>
    <w:rsid w:val="0062579F"/>
    <w:rsid w:val="006258A7"/>
    <w:rsid w:val="00625E4C"/>
    <w:rsid w:val="0062679A"/>
    <w:rsid w:val="00626D96"/>
    <w:rsid w:val="00630BC2"/>
    <w:rsid w:val="00631D88"/>
    <w:rsid w:val="00632077"/>
    <w:rsid w:val="00632C01"/>
    <w:rsid w:val="00633364"/>
    <w:rsid w:val="00633EF7"/>
    <w:rsid w:val="00634C91"/>
    <w:rsid w:val="006351AF"/>
    <w:rsid w:val="0063560A"/>
    <w:rsid w:val="00636870"/>
    <w:rsid w:val="00636E32"/>
    <w:rsid w:val="00637A06"/>
    <w:rsid w:val="006400FD"/>
    <w:rsid w:val="006418BD"/>
    <w:rsid w:val="006427B4"/>
    <w:rsid w:val="006428A0"/>
    <w:rsid w:val="006437BD"/>
    <w:rsid w:val="00643AB9"/>
    <w:rsid w:val="00644865"/>
    <w:rsid w:val="006454B5"/>
    <w:rsid w:val="00646437"/>
    <w:rsid w:val="0064737C"/>
    <w:rsid w:val="00647804"/>
    <w:rsid w:val="006479B3"/>
    <w:rsid w:val="006479E2"/>
    <w:rsid w:val="00650664"/>
    <w:rsid w:val="00651F9C"/>
    <w:rsid w:val="00652146"/>
    <w:rsid w:val="00652199"/>
    <w:rsid w:val="006541EE"/>
    <w:rsid w:val="00654558"/>
    <w:rsid w:val="006557A0"/>
    <w:rsid w:val="00656348"/>
    <w:rsid w:val="0065775B"/>
    <w:rsid w:val="00660973"/>
    <w:rsid w:val="00661D8B"/>
    <w:rsid w:val="006621C8"/>
    <w:rsid w:val="006624DA"/>
    <w:rsid w:val="0066421A"/>
    <w:rsid w:val="00666113"/>
    <w:rsid w:val="00666506"/>
    <w:rsid w:val="00666728"/>
    <w:rsid w:val="006667C8"/>
    <w:rsid w:val="00666A22"/>
    <w:rsid w:val="00667269"/>
    <w:rsid w:val="0067010E"/>
    <w:rsid w:val="006703B8"/>
    <w:rsid w:val="00670521"/>
    <w:rsid w:val="00671F3D"/>
    <w:rsid w:val="006720C8"/>
    <w:rsid w:val="00672BB1"/>
    <w:rsid w:val="006743F4"/>
    <w:rsid w:val="00674901"/>
    <w:rsid w:val="00674B23"/>
    <w:rsid w:val="00675E08"/>
    <w:rsid w:val="00675E36"/>
    <w:rsid w:val="00675F9E"/>
    <w:rsid w:val="006776ED"/>
    <w:rsid w:val="006777EF"/>
    <w:rsid w:val="00677C6A"/>
    <w:rsid w:val="00677D69"/>
    <w:rsid w:val="00680C30"/>
    <w:rsid w:val="00681BF6"/>
    <w:rsid w:val="0068375A"/>
    <w:rsid w:val="00684A60"/>
    <w:rsid w:val="00684F6E"/>
    <w:rsid w:val="006854D2"/>
    <w:rsid w:val="00686609"/>
    <w:rsid w:val="00687038"/>
    <w:rsid w:val="00687132"/>
    <w:rsid w:val="00687B26"/>
    <w:rsid w:val="00687FDA"/>
    <w:rsid w:val="006902CF"/>
    <w:rsid w:val="0069310F"/>
    <w:rsid w:val="00693B3A"/>
    <w:rsid w:val="00694474"/>
    <w:rsid w:val="00694647"/>
    <w:rsid w:val="00695647"/>
    <w:rsid w:val="00695B54"/>
    <w:rsid w:val="00695FD7"/>
    <w:rsid w:val="006970F7"/>
    <w:rsid w:val="0069734D"/>
    <w:rsid w:val="006974A0"/>
    <w:rsid w:val="00697CE5"/>
    <w:rsid w:val="006A0A77"/>
    <w:rsid w:val="006A1007"/>
    <w:rsid w:val="006A1189"/>
    <w:rsid w:val="006A1349"/>
    <w:rsid w:val="006A1C96"/>
    <w:rsid w:val="006A1DB8"/>
    <w:rsid w:val="006A23C6"/>
    <w:rsid w:val="006A28F9"/>
    <w:rsid w:val="006A2B85"/>
    <w:rsid w:val="006A3F8D"/>
    <w:rsid w:val="006A476D"/>
    <w:rsid w:val="006A4D99"/>
    <w:rsid w:val="006A68B1"/>
    <w:rsid w:val="006A6B4E"/>
    <w:rsid w:val="006A7103"/>
    <w:rsid w:val="006A7CC7"/>
    <w:rsid w:val="006B0375"/>
    <w:rsid w:val="006B042B"/>
    <w:rsid w:val="006B0C41"/>
    <w:rsid w:val="006B0DE7"/>
    <w:rsid w:val="006B1191"/>
    <w:rsid w:val="006B187E"/>
    <w:rsid w:val="006B1C65"/>
    <w:rsid w:val="006B218B"/>
    <w:rsid w:val="006B233C"/>
    <w:rsid w:val="006B2951"/>
    <w:rsid w:val="006B329C"/>
    <w:rsid w:val="006B40CD"/>
    <w:rsid w:val="006B458E"/>
    <w:rsid w:val="006B480A"/>
    <w:rsid w:val="006B49FC"/>
    <w:rsid w:val="006B618E"/>
    <w:rsid w:val="006B63CE"/>
    <w:rsid w:val="006B79B4"/>
    <w:rsid w:val="006B7D5C"/>
    <w:rsid w:val="006C0538"/>
    <w:rsid w:val="006C05AA"/>
    <w:rsid w:val="006C0DA4"/>
    <w:rsid w:val="006C1A90"/>
    <w:rsid w:val="006C3FB1"/>
    <w:rsid w:val="006C4E7C"/>
    <w:rsid w:val="006C5448"/>
    <w:rsid w:val="006C6071"/>
    <w:rsid w:val="006C6417"/>
    <w:rsid w:val="006C64A5"/>
    <w:rsid w:val="006D1A7A"/>
    <w:rsid w:val="006D2486"/>
    <w:rsid w:val="006D32AF"/>
    <w:rsid w:val="006D3AD3"/>
    <w:rsid w:val="006D4CB3"/>
    <w:rsid w:val="006D50C1"/>
    <w:rsid w:val="006D71A7"/>
    <w:rsid w:val="006D7A96"/>
    <w:rsid w:val="006D7B9C"/>
    <w:rsid w:val="006D7C5F"/>
    <w:rsid w:val="006E0A2E"/>
    <w:rsid w:val="006E1065"/>
    <w:rsid w:val="006E22B1"/>
    <w:rsid w:val="006E267C"/>
    <w:rsid w:val="006E3118"/>
    <w:rsid w:val="006E4C98"/>
    <w:rsid w:val="006E5F03"/>
    <w:rsid w:val="006E6E5A"/>
    <w:rsid w:val="006E734A"/>
    <w:rsid w:val="006E7D4A"/>
    <w:rsid w:val="006E7F64"/>
    <w:rsid w:val="006F0F96"/>
    <w:rsid w:val="006F1A6E"/>
    <w:rsid w:val="006F3482"/>
    <w:rsid w:val="006F588F"/>
    <w:rsid w:val="006F59EF"/>
    <w:rsid w:val="006F64F1"/>
    <w:rsid w:val="006F6D34"/>
    <w:rsid w:val="006F7947"/>
    <w:rsid w:val="006F7ADD"/>
    <w:rsid w:val="006F7FD8"/>
    <w:rsid w:val="00700859"/>
    <w:rsid w:val="00700911"/>
    <w:rsid w:val="00700AD7"/>
    <w:rsid w:val="00700F55"/>
    <w:rsid w:val="00702691"/>
    <w:rsid w:val="00702B63"/>
    <w:rsid w:val="00702FF3"/>
    <w:rsid w:val="007035BB"/>
    <w:rsid w:val="00703615"/>
    <w:rsid w:val="00706077"/>
    <w:rsid w:val="0070623C"/>
    <w:rsid w:val="007062D6"/>
    <w:rsid w:val="00706C44"/>
    <w:rsid w:val="00706E49"/>
    <w:rsid w:val="00706E50"/>
    <w:rsid w:val="007076E5"/>
    <w:rsid w:val="007127A5"/>
    <w:rsid w:val="0071287D"/>
    <w:rsid w:val="00712DF0"/>
    <w:rsid w:val="00712F9B"/>
    <w:rsid w:val="0071336F"/>
    <w:rsid w:val="00714226"/>
    <w:rsid w:val="00715B16"/>
    <w:rsid w:val="00716123"/>
    <w:rsid w:val="00716822"/>
    <w:rsid w:val="00716841"/>
    <w:rsid w:val="007208AB"/>
    <w:rsid w:val="00720983"/>
    <w:rsid w:val="00720BC8"/>
    <w:rsid w:val="00720BE7"/>
    <w:rsid w:val="00720F4D"/>
    <w:rsid w:val="00721B1A"/>
    <w:rsid w:val="0072219F"/>
    <w:rsid w:val="00722E2F"/>
    <w:rsid w:val="00722ED3"/>
    <w:rsid w:val="00724CCF"/>
    <w:rsid w:val="00725BE4"/>
    <w:rsid w:val="00725C9B"/>
    <w:rsid w:val="0072611E"/>
    <w:rsid w:val="0072623A"/>
    <w:rsid w:val="0072720A"/>
    <w:rsid w:val="007275FF"/>
    <w:rsid w:val="0072761E"/>
    <w:rsid w:val="00727E66"/>
    <w:rsid w:val="0073119B"/>
    <w:rsid w:val="00731855"/>
    <w:rsid w:val="00731DA7"/>
    <w:rsid w:val="00732150"/>
    <w:rsid w:val="007332D8"/>
    <w:rsid w:val="00733F67"/>
    <w:rsid w:val="00734FB5"/>
    <w:rsid w:val="00740067"/>
    <w:rsid w:val="00740909"/>
    <w:rsid w:val="0074207D"/>
    <w:rsid w:val="00742905"/>
    <w:rsid w:val="00743073"/>
    <w:rsid w:val="00743208"/>
    <w:rsid w:val="007434B8"/>
    <w:rsid w:val="0074415A"/>
    <w:rsid w:val="0074444F"/>
    <w:rsid w:val="00744790"/>
    <w:rsid w:val="007447FC"/>
    <w:rsid w:val="007450EB"/>
    <w:rsid w:val="00745188"/>
    <w:rsid w:val="007452FF"/>
    <w:rsid w:val="00746652"/>
    <w:rsid w:val="007467F1"/>
    <w:rsid w:val="0074688C"/>
    <w:rsid w:val="00746BBE"/>
    <w:rsid w:val="00747216"/>
    <w:rsid w:val="007508EC"/>
    <w:rsid w:val="00750D9F"/>
    <w:rsid w:val="00750E78"/>
    <w:rsid w:val="007545C9"/>
    <w:rsid w:val="00754C6E"/>
    <w:rsid w:val="00755074"/>
    <w:rsid w:val="0075519F"/>
    <w:rsid w:val="007557B3"/>
    <w:rsid w:val="007563DE"/>
    <w:rsid w:val="00756E55"/>
    <w:rsid w:val="0075724A"/>
    <w:rsid w:val="00757815"/>
    <w:rsid w:val="007579B8"/>
    <w:rsid w:val="007613C0"/>
    <w:rsid w:val="00762737"/>
    <w:rsid w:val="007636E8"/>
    <w:rsid w:val="00763A21"/>
    <w:rsid w:val="00764292"/>
    <w:rsid w:val="00764666"/>
    <w:rsid w:val="00764822"/>
    <w:rsid w:val="0076489A"/>
    <w:rsid w:val="00765964"/>
    <w:rsid w:val="0076620A"/>
    <w:rsid w:val="0076693F"/>
    <w:rsid w:val="00766B8D"/>
    <w:rsid w:val="00767A51"/>
    <w:rsid w:val="00770432"/>
    <w:rsid w:val="007708BF"/>
    <w:rsid w:val="00770BFD"/>
    <w:rsid w:val="00771B48"/>
    <w:rsid w:val="007724AE"/>
    <w:rsid w:val="00772FBB"/>
    <w:rsid w:val="00773E88"/>
    <w:rsid w:val="00774BD0"/>
    <w:rsid w:val="00775C96"/>
    <w:rsid w:val="00776934"/>
    <w:rsid w:val="00777901"/>
    <w:rsid w:val="0078098B"/>
    <w:rsid w:val="007819E6"/>
    <w:rsid w:val="00783610"/>
    <w:rsid w:val="007845FA"/>
    <w:rsid w:val="00785095"/>
    <w:rsid w:val="007852A7"/>
    <w:rsid w:val="00785416"/>
    <w:rsid w:val="00787831"/>
    <w:rsid w:val="00787AD2"/>
    <w:rsid w:val="00791716"/>
    <w:rsid w:val="007918F0"/>
    <w:rsid w:val="00791B9A"/>
    <w:rsid w:val="00792896"/>
    <w:rsid w:val="00792913"/>
    <w:rsid w:val="007937CF"/>
    <w:rsid w:val="00793852"/>
    <w:rsid w:val="00794E9C"/>
    <w:rsid w:val="00795EF6"/>
    <w:rsid w:val="00797AD3"/>
    <w:rsid w:val="007A1527"/>
    <w:rsid w:val="007A21B7"/>
    <w:rsid w:val="007A2D1F"/>
    <w:rsid w:val="007A33D9"/>
    <w:rsid w:val="007A4BBE"/>
    <w:rsid w:val="007A7545"/>
    <w:rsid w:val="007B17B0"/>
    <w:rsid w:val="007B1A5F"/>
    <w:rsid w:val="007B1B00"/>
    <w:rsid w:val="007B257A"/>
    <w:rsid w:val="007B4036"/>
    <w:rsid w:val="007B4A13"/>
    <w:rsid w:val="007B5DD3"/>
    <w:rsid w:val="007B65EA"/>
    <w:rsid w:val="007B6A52"/>
    <w:rsid w:val="007B7D97"/>
    <w:rsid w:val="007C062A"/>
    <w:rsid w:val="007C1375"/>
    <w:rsid w:val="007C224D"/>
    <w:rsid w:val="007C277B"/>
    <w:rsid w:val="007C3F4B"/>
    <w:rsid w:val="007C5CF8"/>
    <w:rsid w:val="007C609A"/>
    <w:rsid w:val="007C71F3"/>
    <w:rsid w:val="007D038A"/>
    <w:rsid w:val="007D03DF"/>
    <w:rsid w:val="007D050D"/>
    <w:rsid w:val="007D1F0A"/>
    <w:rsid w:val="007D1F5E"/>
    <w:rsid w:val="007D287A"/>
    <w:rsid w:val="007D2A07"/>
    <w:rsid w:val="007D3498"/>
    <w:rsid w:val="007D3F44"/>
    <w:rsid w:val="007D4815"/>
    <w:rsid w:val="007D4A2A"/>
    <w:rsid w:val="007D51B9"/>
    <w:rsid w:val="007E0578"/>
    <w:rsid w:val="007E09C7"/>
    <w:rsid w:val="007E101B"/>
    <w:rsid w:val="007E1D8A"/>
    <w:rsid w:val="007E2566"/>
    <w:rsid w:val="007E26BA"/>
    <w:rsid w:val="007E2912"/>
    <w:rsid w:val="007E2D5B"/>
    <w:rsid w:val="007E486D"/>
    <w:rsid w:val="007E73EB"/>
    <w:rsid w:val="007E7488"/>
    <w:rsid w:val="007E7AEE"/>
    <w:rsid w:val="007F018B"/>
    <w:rsid w:val="007F0827"/>
    <w:rsid w:val="007F0881"/>
    <w:rsid w:val="007F13B4"/>
    <w:rsid w:val="007F243A"/>
    <w:rsid w:val="007F3CFA"/>
    <w:rsid w:val="007F4D6E"/>
    <w:rsid w:val="007F542F"/>
    <w:rsid w:val="007F55EB"/>
    <w:rsid w:val="007F58DC"/>
    <w:rsid w:val="007F735D"/>
    <w:rsid w:val="0080138C"/>
    <w:rsid w:val="008016E6"/>
    <w:rsid w:val="0080478A"/>
    <w:rsid w:val="00804B63"/>
    <w:rsid w:val="00805324"/>
    <w:rsid w:val="008067EB"/>
    <w:rsid w:val="008071EA"/>
    <w:rsid w:val="008100D6"/>
    <w:rsid w:val="00810209"/>
    <w:rsid w:val="0081083C"/>
    <w:rsid w:val="00812DC0"/>
    <w:rsid w:val="00812F37"/>
    <w:rsid w:val="00813125"/>
    <w:rsid w:val="0081366A"/>
    <w:rsid w:val="00814E6B"/>
    <w:rsid w:val="0081598A"/>
    <w:rsid w:val="008205F0"/>
    <w:rsid w:val="008208E9"/>
    <w:rsid w:val="00821BC1"/>
    <w:rsid w:val="008222DB"/>
    <w:rsid w:val="00822B87"/>
    <w:rsid w:val="00822E7F"/>
    <w:rsid w:val="0082349C"/>
    <w:rsid w:val="00823E5A"/>
    <w:rsid w:val="00824453"/>
    <w:rsid w:val="00824D51"/>
    <w:rsid w:val="008259F6"/>
    <w:rsid w:val="008318D5"/>
    <w:rsid w:val="00832664"/>
    <w:rsid w:val="00832E59"/>
    <w:rsid w:val="0083308A"/>
    <w:rsid w:val="00833869"/>
    <w:rsid w:val="00834A96"/>
    <w:rsid w:val="00834F0B"/>
    <w:rsid w:val="0083576A"/>
    <w:rsid w:val="00837100"/>
    <w:rsid w:val="00840562"/>
    <w:rsid w:val="0084087E"/>
    <w:rsid w:val="00840AEE"/>
    <w:rsid w:val="00841398"/>
    <w:rsid w:val="00841D8B"/>
    <w:rsid w:val="00842BBC"/>
    <w:rsid w:val="00843D70"/>
    <w:rsid w:val="00844AA9"/>
    <w:rsid w:val="00844F11"/>
    <w:rsid w:val="00844FB1"/>
    <w:rsid w:val="00845E97"/>
    <w:rsid w:val="00846C2C"/>
    <w:rsid w:val="008470F4"/>
    <w:rsid w:val="0084728E"/>
    <w:rsid w:val="008475F7"/>
    <w:rsid w:val="008503C5"/>
    <w:rsid w:val="00851300"/>
    <w:rsid w:val="00851A20"/>
    <w:rsid w:val="00851C8F"/>
    <w:rsid w:val="0085246A"/>
    <w:rsid w:val="00852BB0"/>
    <w:rsid w:val="00853041"/>
    <w:rsid w:val="0085337C"/>
    <w:rsid w:val="008536BD"/>
    <w:rsid w:val="00853A63"/>
    <w:rsid w:val="00853A9A"/>
    <w:rsid w:val="0085542D"/>
    <w:rsid w:val="0085586C"/>
    <w:rsid w:val="008569F3"/>
    <w:rsid w:val="008572EC"/>
    <w:rsid w:val="008574B5"/>
    <w:rsid w:val="00857E73"/>
    <w:rsid w:val="0086033D"/>
    <w:rsid w:val="00860C58"/>
    <w:rsid w:val="00862EF0"/>
    <w:rsid w:val="00864307"/>
    <w:rsid w:val="00864419"/>
    <w:rsid w:val="00864437"/>
    <w:rsid w:val="0086629A"/>
    <w:rsid w:val="00866581"/>
    <w:rsid w:val="00867BF5"/>
    <w:rsid w:val="00870B6F"/>
    <w:rsid w:val="00870E03"/>
    <w:rsid w:val="00871104"/>
    <w:rsid w:val="00871F44"/>
    <w:rsid w:val="008729CF"/>
    <w:rsid w:val="00872B92"/>
    <w:rsid w:val="00872F0E"/>
    <w:rsid w:val="00873054"/>
    <w:rsid w:val="008743F3"/>
    <w:rsid w:val="00874847"/>
    <w:rsid w:val="00876811"/>
    <w:rsid w:val="0087702E"/>
    <w:rsid w:val="008772A1"/>
    <w:rsid w:val="00877DFF"/>
    <w:rsid w:val="00880728"/>
    <w:rsid w:val="00880F83"/>
    <w:rsid w:val="00881F0A"/>
    <w:rsid w:val="008833C7"/>
    <w:rsid w:val="00883708"/>
    <w:rsid w:val="00885E03"/>
    <w:rsid w:val="0088783E"/>
    <w:rsid w:val="00887853"/>
    <w:rsid w:val="00887915"/>
    <w:rsid w:val="0089120A"/>
    <w:rsid w:val="0089127D"/>
    <w:rsid w:val="00892646"/>
    <w:rsid w:val="00892696"/>
    <w:rsid w:val="00895050"/>
    <w:rsid w:val="008950FB"/>
    <w:rsid w:val="008969B3"/>
    <w:rsid w:val="00896C71"/>
    <w:rsid w:val="00896DC3"/>
    <w:rsid w:val="008977EF"/>
    <w:rsid w:val="00897C77"/>
    <w:rsid w:val="008A04CC"/>
    <w:rsid w:val="008A060D"/>
    <w:rsid w:val="008A1774"/>
    <w:rsid w:val="008A1CE2"/>
    <w:rsid w:val="008A202A"/>
    <w:rsid w:val="008A2286"/>
    <w:rsid w:val="008A2FB4"/>
    <w:rsid w:val="008A3268"/>
    <w:rsid w:val="008A3316"/>
    <w:rsid w:val="008A3983"/>
    <w:rsid w:val="008A3EBA"/>
    <w:rsid w:val="008A42BA"/>
    <w:rsid w:val="008A4710"/>
    <w:rsid w:val="008A4974"/>
    <w:rsid w:val="008A5467"/>
    <w:rsid w:val="008A5708"/>
    <w:rsid w:val="008A6256"/>
    <w:rsid w:val="008A6325"/>
    <w:rsid w:val="008A68D3"/>
    <w:rsid w:val="008A7DAD"/>
    <w:rsid w:val="008B005C"/>
    <w:rsid w:val="008B00F0"/>
    <w:rsid w:val="008B07D6"/>
    <w:rsid w:val="008B20B2"/>
    <w:rsid w:val="008B22C0"/>
    <w:rsid w:val="008B29B2"/>
    <w:rsid w:val="008B2CFF"/>
    <w:rsid w:val="008B2FAC"/>
    <w:rsid w:val="008B338F"/>
    <w:rsid w:val="008B461F"/>
    <w:rsid w:val="008B6951"/>
    <w:rsid w:val="008B6E6E"/>
    <w:rsid w:val="008C01AF"/>
    <w:rsid w:val="008C05DE"/>
    <w:rsid w:val="008C0912"/>
    <w:rsid w:val="008C1846"/>
    <w:rsid w:val="008C4FD1"/>
    <w:rsid w:val="008C54CF"/>
    <w:rsid w:val="008C5AD1"/>
    <w:rsid w:val="008C66B7"/>
    <w:rsid w:val="008C7761"/>
    <w:rsid w:val="008C7E3E"/>
    <w:rsid w:val="008D16CC"/>
    <w:rsid w:val="008D1C7E"/>
    <w:rsid w:val="008D2352"/>
    <w:rsid w:val="008D2D82"/>
    <w:rsid w:val="008D397F"/>
    <w:rsid w:val="008D3D14"/>
    <w:rsid w:val="008D3D5F"/>
    <w:rsid w:val="008D43CF"/>
    <w:rsid w:val="008D5078"/>
    <w:rsid w:val="008D5D4B"/>
    <w:rsid w:val="008D5EC7"/>
    <w:rsid w:val="008D6143"/>
    <w:rsid w:val="008E01AE"/>
    <w:rsid w:val="008E0388"/>
    <w:rsid w:val="008E0B1A"/>
    <w:rsid w:val="008E1420"/>
    <w:rsid w:val="008E38AA"/>
    <w:rsid w:val="008E3BB1"/>
    <w:rsid w:val="008E3D01"/>
    <w:rsid w:val="008E3F6C"/>
    <w:rsid w:val="008E471B"/>
    <w:rsid w:val="008E5032"/>
    <w:rsid w:val="008E5813"/>
    <w:rsid w:val="008E5A66"/>
    <w:rsid w:val="008E653A"/>
    <w:rsid w:val="008E7710"/>
    <w:rsid w:val="008E795D"/>
    <w:rsid w:val="008F0664"/>
    <w:rsid w:val="008F1505"/>
    <w:rsid w:val="008F1878"/>
    <w:rsid w:val="008F2113"/>
    <w:rsid w:val="008F264C"/>
    <w:rsid w:val="008F2BCA"/>
    <w:rsid w:val="008F32CE"/>
    <w:rsid w:val="008F34A6"/>
    <w:rsid w:val="008F36A5"/>
    <w:rsid w:val="008F39E0"/>
    <w:rsid w:val="008F4BA5"/>
    <w:rsid w:val="008F547A"/>
    <w:rsid w:val="008F5A5B"/>
    <w:rsid w:val="008F6C1D"/>
    <w:rsid w:val="008F7CA5"/>
    <w:rsid w:val="00903017"/>
    <w:rsid w:val="00903038"/>
    <w:rsid w:val="009031C5"/>
    <w:rsid w:val="009047DD"/>
    <w:rsid w:val="00904961"/>
    <w:rsid w:val="00904FCE"/>
    <w:rsid w:val="009050DC"/>
    <w:rsid w:val="00905918"/>
    <w:rsid w:val="00906A04"/>
    <w:rsid w:val="00907779"/>
    <w:rsid w:val="00910353"/>
    <w:rsid w:val="00910429"/>
    <w:rsid w:val="0091131B"/>
    <w:rsid w:val="00911BAF"/>
    <w:rsid w:val="00912A66"/>
    <w:rsid w:val="009141BD"/>
    <w:rsid w:val="00915774"/>
    <w:rsid w:val="009163AC"/>
    <w:rsid w:val="009169DD"/>
    <w:rsid w:val="00920406"/>
    <w:rsid w:val="00921089"/>
    <w:rsid w:val="0092423F"/>
    <w:rsid w:val="0092534E"/>
    <w:rsid w:val="00926BAD"/>
    <w:rsid w:val="00926DD0"/>
    <w:rsid w:val="00930AD1"/>
    <w:rsid w:val="00931125"/>
    <w:rsid w:val="00931457"/>
    <w:rsid w:val="009314D2"/>
    <w:rsid w:val="00931C74"/>
    <w:rsid w:val="0093256A"/>
    <w:rsid w:val="009328DB"/>
    <w:rsid w:val="00932DB1"/>
    <w:rsid w:val="00933C22"/>
    <w:rsid w:val="0093406C"/>
    <w:rsid w:val="00936D1D"/>
    <w:rsid w:val="00937DAF"/>
    <w:rsid w:val="00941BB8"/>
    <w:rsid w:val="00941C7A"/>
    <w:rsid w:val="00942E94"/>
    <w:rsid w:val="00943C6C"/>
    <w:rsid w:val="00944076"/>
    <w:rsid w:val="00945215"/>
    <w:rsid w:val="00945900"/>
    <w:rsid w:val="00946987"/>
    <w:rsid w:val="009472A4"/>
    <w:rsid w:val="00950135"/>
    <w:rsid w:val="00950E08"/>
    <w:rsid w:val="009510BC"/>
    <w:rsid w:val="009510EC"/>
    <w:rsid w:val="00951A91"/>
    <w:rsid w:val="00951C72"/>
    <w:rsid w:val="00954091"/>
    <w:rsid w:val="009540DC"/>
    <w:rsid w:val="00955E3E"/>
    <w:rsid w:val="00955E58"/>
    <w:rsid w:val="00960060"/>
    <w:rsid w:val="00960C2F"/>
    <w:rsid w:val="00961DB8"/>
    <w:rsid w:val="0096333C"/>
    <w:rsid w:val="00963626"/>
    <w:rsid w:val="009638CD"/>
    <w:rsid w:val="0096413E"/>
    <w:rsid w:val="00966938"/>
    <w:rsid w:val="00967584"/>
    <w:rsid w:val="00967C8F"/>
    <w:rsid w:val="00970109"/>
    <w:rsid w:val="0097063C"/>
    <w:rsid w:val="0097079D"/>
    <w:rsid w:val="0097099C"/>
    <w:rsid w:val="00970B88"/>
    <w:rsid w:val="00970E65"/>
    <w:rsid w:val="00971FC4"/>
    <w:rsid w:val="00972352"/>
    <w:rsid w:val="0097394D"/>
    <w:rsid w:val="00973CB6"/>
    <w:rsid w:val="0097447E"/>
    <w:rsid w:val="00976867"/>
    <w:rsid w:val="00976B0D"/>
    <w:rsid w:val="00977CD0"/>
    <w:rsid w:val="00977FBF"/>
    <w:rsid w:val="00980651"/>
    <w:rsid w:val="00980685"/>
    <w:rsid w:val="00982B27"/>
    <w:rsid w:val="00982F9E"/>
    <w:rsid w:val="009830BD"/>
    <w:rsid w:val="009835EF"/>
    <w:rsid w:val="009848A0"/>
    <w:rsid w:val="00984CE7"/>
    <w:rsid w:val="00987CC3"/>
    <w:rsid w:val="00987EC5"/>
    <w:rsid w:val="00987F0E"/>
    <w:rsid w:val="0099096F"/>
    <w:rsid w:val="0099429F"/>
    <w:rsid w:val="00994A72"/>
    <w:rsid w:val="00995290"/>
    <w:rsid w:val="00995A8E"/>
    <w:rsid w:val="00996669"/>
    <w:rsid w:val="00997227"/>
    <w:rsid w:val="00997516"/>
    <w:rsid w:val="00997C82"/>
    <w:rsid w:val="009A1904"/>
    <w:rsid w:val="009A286F"/>
    <w:rsid w:val="009A3297"/>
    <w:rsid w:val="009A3A35"/>
    <w:rsid w:val="009A4E7A"/>
    <w:rsid w:val="009A5098"/>
    <w:rsid w:val="009A5AC0"/>
    <w:rsid w:val="009A65F7"/>
    <w:rsid w:val="009A6D58"/>
    <w:rsid w:val="009A7778"/>
    <w:rsid w:val="009A7D6F"/>
    <w:rsid w:val="009B00D6"/>
    <w:rsid w:val="009B02A8"/>
    <w:rsid w:val="009B1276"/>
    <w:rsid w:val="009B14F0"/>
    <w:rsid w:val="009B16C4"/>
    <w:rsid w:val="009B2279"/>
    <w:rsid w:val="009B3611"/>
    <w:rsid w:val="009B37B6"/>
    <w:rsid w:val="009B3AD8"/>
    <w:rsid w:val="009B536F"/>
    <w:rsid w:val="009B56C3"/>
    <w:rsid w:val="009B5F9B"/>
    <w:rsid w:val="009B6413"/>
    <w:rsid w:val="009B677A"/>
    <w:rsid w:val="009B6D6E"/>
    <w:rsid w:val="009B7247"/>
    <w:rsid w:val="009B7256"/>
    <w:rsid w:val="009C0060"/>
    <w:rsid w:val="009C0ABC"/>
    <w:rsid w:val="009C1422"/>
    <w:rsid w:val="009C171D"/>
    <w:rsid w:val="009C27F0"/>
    <w:rsid w:val="009C31D7"/>
    <w:rsid w:val="009C419F"/>
    <w:rsid w:val="009C4517"/>
    <w:rsid w:val="009C5D8F"/>
    <w:rsid w:val="009C64EB"/>
    <w:rsid w:val="009C66D5"/>
    <w:rsid w:val="009C721C"/>
    <w:rsid w:val="009D2273"/>
    <w:rsid w:val="009D26CA"/>
    <w:rsid w:val="009D2723"/>
    <w:rsid w:val="009D2C7C"/>
    <w:rsid w:val="009D37D7"/>
    <w:rsid w:val="009D45E1"/>
    <w:rsid w:val="009D470B"/>
    <w:rsid w:val="009D4DA6"/>
    <w:rsid w:val="009D6279"/>
    <w:rsid w:val="009D790A"/>
    <w:rsid w:val="009E1640"/>
    <w:rsid w:val="009E1ABB"/>
    <w:rsid w:val="009E2D58"/>
    <w:rsid w:val="009E2EE7"/>
    <w:rsid w:val="009E371B"/>
    <w:rsid w:val="009E48A3"/>
    <w:rsid w:val="009E54AB"/>
    <w:rsid w:val="009E6297"/>
    <w:rsid w:val="009E6E83"/>
    <w:rsid w:val="009E78DE"/>
    <w:rsid w:val="009E7CAF"/>
    <w:rsid w:val="009F1935"/>
    <w:rsid w:val="009F42E6"/>
    <w:rsid w:val="009F44A2"/>
    <w:rsid w:val="009F450A"/>
    <w:rsid w:val="009F469B"/>
    <w:rsid w:val="009F4B3B"/>
    <w:rsid w:val="009F5E5D"/>
    <w:rsid w:val="009F6D7B"/>
    <w:rsid w:val="009F7F47"/>
    <w:rsid w:val="00A00ABA"/>
    <w:rsid w:val="00A00BEF"/>
    <w:rsid w:val="00A014BF"/>
    <w:rsid w:val="00A0215C"/>
    <w:rsid w:val="00A02DA8"/>
    <w:rsid w:val="00A036B3"/>
    <w:rsid w:val="00A037D1"/>
    <w:rsid w:val="00A047F6"/>
    <w:rsid w:val="00A048CD"/>
    <w:rsid w:val="00A04D3C"/>
    <w:rsid w:val="00A04E80"/>
    <w:rsid w:val="00A0595F"/>
    <w:rsid w:val="00A05AE9"/>
    <w:rsid w:val="00A071CA"/>
    <w:rsid w:val="00A071EE"/>
    <w:rsid w:val="00A10B77"/>
    <w:rsid w:val="00A1153E"/>
    <w:rsid w:val="00A11F51"/>
    <w:rsid w:val="00A122E7"/>
    <w:rsid w:val="00A12D04"/>
    <w:rsid w:val="00A13021"/>
    <w:rsid w:val="00A13590"/>
    <w:rsid w:val="00A14090"/>
    <w:rsid w:val="00A14560"/>
    <w:rsid w:val="00A146C6"/>
    <w:rsid w:val="00A14D6B"/>
    <w:rsid w:val="00A150CC"/>
    <w:rsid w:val="00A15B48"/>
    <w:rsid w:val="00A15E95"/>
    <w:rsid w:val="00A165CB"/>
    <w:rsid w:val="00A1677F"/>
    <w:rsid w:val="00A16CFE"/>
    <w:rsid w:val="00A20544"/>
    <w:rsid w:val="00A20AEB"/>
    <w:rsid w:val="00A214F5"/>
    <w:rsid w:val="00A215A9"/>
    <w:rsid w:val="00A21B05"/>
    <w:rsid w:val="00A22DC9"/>
    <w:rsid w:val="00A23300"/>
    <w:rsid w:val="00A26094"/>
    <w:rsid w:val="00A2629D"/>
    <w:rsid w:val="00A270CE"/>
    <w:rsid w:val="00A27A67"/>
    <w:rsid w:val="00A3050C"/>
    <w:rsid w:val="00A307A1"/>
    <w:rsid w:val="00A30A06"/>
    <w:rsid w:val="00A311F2"/>
    <w:rsid w:val="00A313FE"/>
    <w:rsid w:val="00A31504"/>
    <w:rsid w:val="00A32D42"/>
    <w:rsid w:val="00A3572F"/>
    <w:rsid w:val="00A35EC3"/>
    <w:rsid w:val="00A3618F"/>
    <w:rsid w:val="00A36A3B"/>
    <w:rsid w:val="00A37887"/>
    <w:rsid w:val="00A37ABC"/>
    <w:rsid w:val="00A37CE7"/>
    <w:rsid w:val="00A40961"/>
    <w:rsid w:val="00A41FF8"/>
    <w:rsid w:val="00A44EEF"/>
    <w:rsid w:val="00A457F6"/>
    <w:rsid w:val="00A459EB"/>
    <w:rsid w:val="00A4609C"/>
    <w:rsid w:val="00A464FC"/>
    <w:rsid w:val="00A500E7"/>
    <w:rsid w:val="00A50101"/>
    <w:rsid w:val="00A508E3"/>
    <w:rsid w:val="00A52755"/>
    <w:rsid w:val="00A52882"/>
    <w:rsid w:val="00A52B0F"/>
    <w:rsid w:val="00A533CB"/>
    <w:rsid w:val="00A5451C"/>
    <w:rsid w:val="00A5478A"/>
    <w:rsid w:val="00A56070"/>
    <w:rsid w:val="00A6007C"/>
    <w:rsid w:val="00A60179"/>
    <w:rsid w:val="00A60693"/>
    <w:rsid w:val="00A61801"/>
    <w:rsid w:val="00A61A5C"/>
    <w:rsid w:val="00A61DE8"/>
    <w:rsid w:val="00A637EA"/>
    <w:rsid w:val="00A65F02"/>
    <w:rsid w:val="00A705A9"/>
    <w:rsid w:val="00A70A05"/>
    <w:rsid w:val="00A73D96"/>
    <w:rsid w:val="00A74FA3"/>
    <w:rsid w:val="00A761D6"/>
    <w:rsid w:val="00A766D4"/>
    <w:rsid w:val="00A7719E"/>
    <w:rsid w:val="00A774A4"/>
    <w:rsid w:val="00A77D54"/>
    <w:rsid w:val="00A80B90"/>
    <w:rsid w:val="00A828AD"/>
    <w:rsid w:val="00A82C6F"/>
    <w:rsid w:val="00A82D36"/>
    <w:rsid w:val="00A837D1"/>
    <w:rsid w:val="00A83DD8"/>
    <w:rsid w:val="00A85690"/>
    <w:rsid w:val="00A8646A"/>
    <w:rsid w:val="00A868EC"/>
    <w:rsid w:val="00A87032"/>
    <w:rsid w:val="00A90C8C"/>
    <w:rsid w:val="00A90E8B"/>
    <w:rsid w:val="00A91F08"/>
    <w:rsid w:val="00A9255D"/>
    <w:rsid w:val="00A93284"/>
    <w:rsid w:val="00A933B1"/>
    <w:rsid w:val="00A9381A"/>
    <w:rsid w:val="00A94739"/>
    <w:rsid w:val="00A94CB3"/>
    <w:rsid w:val="00A9501B"/>
    <w:rsid w:val="00A95396"/>
    <w:rsid w:val="00A95515"/>
    <w:rsid w:val="00A95750"/>
    <w:rsid w:val="00A95839"/>
    <w:rsid w:val="00A961E9"/>
    <w:rsid w:val="00A969A0"/>
    <w:rsid w:val="00A9757D"/>
    <w:rsid w:val="00A97F5D"/>
    <w:rsid w:val="00AA0347"/>
    <w:rsid w:val="00AA17A4"/>
    <w:rsid w:val="00AA2170"/>
    <w:rsid w:val="00AA233D"/>
    <w:rsid w:val="00AA2349"/>
    <w:rsid w:val="00AA2D6B"/>
    <w:rsid w:val="00AA3503"/>
    <w:rsid w:val="00AA3D9A"/>
    <w:rsid w:val="00AA3E7C"/>
    <w:rsid w:val="00AA445E"/>
    <w:rsid w:val="00AA44AF"/>
    <w:rsid w:val="00AA4F0A"/>
    <w:rsid w:val="00AA6BEE"/>
    <w:rsid w:val="00AA70FA"/>
    <w:rsid w:val="00AA7EE5"/>
    <w:rsid w:val="00AB0EF2"/>
    <w:rsid w:val="00AB124A"/>
    <w:rsid w:val="00AB1945"/>
    <w:rsid w:val="00AB2A59"/>
    <w:rsid w:val="00AB383F"/>
    <w:rsid w:val="00AB4D3A"/>
    <w:rsid w:val="00AB5634"/>
    <w:rsid w:val="00AB5CA9"/>
    <w:rsid w:val="00AB5E14"/>
    <w:rsid w:val="00AB7A93"/>
    <w:rsid w:val="00AB7F8D"/>
    <w:rsid w:val="00AC0777"/>
    <w:rsid w:val="00AC1F24"/>
    <w:rsid w:val="00AC2339"/>
    <w:rsid w:val="00AC4457"/>
    <w:rsid w:val="00AC47C1"/>
    <w:rsid w:val="00AC5BD8"/>
    <w:rsid w:val="00AC61F8"/>
    <w:rsid w:val="00AC6440"/>
    <w:rsid w:val="00AC6E83"/>
    <w:rsid w:val="00AC774A"/>
    <w:rsid w:val="00AD102D"/>
    <w:rsid w:val="00AD1078"/>
    <w:rsid w:val="00AD2461"/>
    <w:rsid w:val="00AD2601"/>
    <w:rsid w:val="00AD2A8F"/>
    <w:rsid w:val="00AD32F6"/>
    <w:rsid w:val="00AD3CD0"/>
    <w:rsid w:val="00AD3D85"/>
    <w:rsid w:val="00AD4131"/>
    <w:rsid w:val="00AD4704"/>
    <w:rsid w:val="00AD67E2"/>
    <w:rsid w:val="00AE06AB"/>
    <w:rsid w:val="00AE2E08"/>
    <w:rsid w:val="00AE2E26"/>
    <w:rsid w:val="00AE3A26"/>
    <w:rsid w:val="00AE3F74"/>
    <w:rsid w:val="00AE47F1"/>
    <w:rsid w:val="00AE57A3"/>
    <w:rsid w:val="00AE5EFE"/>
    <w:rsid w:val="00AE6299"/>
    <w:rsid w:val="00AE6596"/>
    <w:rsid w:val="00AE71E6"/>
    <w:rsid w:val="00AF1670"/>
    <w:rsid w:val="00AF1B18"/>
    <w:rsid w:val="00AF1F7C"/>
    <w:rsid w:val="00AF2A73"/>
    <w:rsid w:val="00AF416F"/>
    <w:rsid w:val="00AF5FA2"/>
    <w:rsid w:val="00AF6920"/>
    <w:rsid w:val="00AF717A"/>
    <w:rsid w:val="00AF77D8"/>
    <w:rsid w:val="00B0403D"/>
    <w:rsid w:val="00B04665"/>
    <w:rsid w:val="00B04A17"/>
    <w:rsid w:val="00B053B9"/>
    <w:rsid w:val="00B0573A"/>
    <w:rsid w:val="00B07130"/>
    <w:rsid w:val="00B074F7"/>
    <w:rsid w:val="00B10B58"/>
    <w:rsid w:val="00B11518"/>
    <w:rsid w:val="00B11A05"/>
    <w:rsid w:val="00B12571"/>
    <w:rsid w:val="00B12677"/>
    <w:rsid w:val="00B147F0"/>
    <w:rsid w:val="00B14B83"/>
    <w:rsid w:val="00B1546D"/>
    <w:rsid w:val="00B16059"/>
    <w:rsid w:val="00B1734A"/>
    <w:rsid w:val="00B176BA"/>
    <w:rsid w:val="00B20249"/>
    <w:rsid w:val="00B2035A"/>
    <w:rsid w:val="00B20A7F"/>
    <w:rsid w:val="00B20DE9"/>
    <w:rsid w:val="00B2124B"/>
    <w:rsid w:val="00B2215B"/>
    <w:rsid w:val="00B22286"/>
    <w:rsid w:val="00B2379E"/>
    <w:rsid w:val="00B25117"/>
    <w:rsid w:val="00B2690D"/>
    <w:rsid w:val="00B27982"/>
    <w:rsid w:val="00B27E54"/>
    <w:rsid w:val="00B31B35"/>
    <w:rsid w:val="00B32936"/>
    <w:rsid w:val="00B33192"/>
    <w:rsid w:val="00B334E3"/>
    <w:rsid w:val="00B33870"/>
    <w:rsid w:val="00B34140"/>
    <w:rsid w:val="00B3455D"/>
    <w:rsid w:val="00B34C0B"/>
    <w:rsid w:val="00B357F9"/>
    <w:rsid w:val="00B3594F"/>
    <w:rsid w:val="00B35CB2"/>
    <w:rsid w:val="00B35CD8"/>
    <w:rsid w:val="00B35E0C"/>
    <w:rsid w:val="00B40C68"/>
    <w:rsid w:val="00B41BBC"/>
    <w:rsid w:val="00B41F0C"/>
    <w:rsid w:val="00B42104"/>
    <w:rsid w:val="00B429D3"/>
    <w:rsid w:val="00B42BB3"/>
    <w:rsid w:val="00B435C6"/>
    <w:rsid w:val="00B44877"/>
    <w:rsid w:val="00B45AEF"/>
    <w:rsid w:val="00B469AB"/>
    <w:rsid w:val="00B4735B"/>
    <w:rsid w:val="00B47AA7"/>
    <w:rsid w:val="00B50AC1"/>
    <w:rsid w:val="00B51429"/>
    <w:rsid w:val="00B51F2E"/>
    <w:rsid w:val="00B52126"/>
    <w:rsid w:val="00B52472"/>
    <w:rsid w:val="00B5322C"/>
    <w:rsid w:val="00B53567"/>
    <w:rsid w:val="00B5356D"/>
    <w:rsid w:val="00B53C7B"/>
    <w:rsid w:val="00B53FA0"/>
    <w:rsid w:val="00B542A8"/>
    <w:rsid w:val="00B55176"/>
    <w:rsid w:val="00B556F4"/>
    <w:rsid w:val="00B56082"/>
    <w:rsid w:val="00B56290"/>
    <w:rsid w:val="00B5706B"/>
    <w:rsid w:val="00B576C6"/>
    <w:rsid w:val="00B608EB"/>
    <w:rsid w:val="00B60EF5"/>
    <w:rsid w:val="00B63838"/>
    <w:rsid w:val="00B65569"/>
    <w:rsid w:val="00B65FAB"/>
    <w:rsid w:val="00B66A67"/>
    <w:rsid w:val="00B66CF2"/>
    <w:rsid w:val="00B67AE7"/>
    <w:rsid w:val="00B70486"/>
    <w:rsid w:val="00B70FE9"/>
    <w:rsid w:val="00B718CB"/>
    <w:rsid w:val="00B72612"/>
    <w:rsid w:val="00B739FF"/>
    <w:rsid w:val="00B73AB7"/>
    <w:rsid w:val="00B7482E"/>
    <w:rsid w:val="00B7792A"/>
    <w:rsid w:val="00B77D88"/>
    <w:rsid w:val="00B801E3"/>
    <w:rsid w:val="00B80A0F"/>
    <w:rsid w:val="00B80B2A"/>
    <w:rsid w:val="00B80F79"/>
    <w:rsid w:val="00B81548"/>
    <w:rsid w:val="00B83243"/>
    <w:rsid w:val="00B845C2"/>
    <w:rsid w:val="00B8591C"/>
    <w:rsid w:val="00B87012"/>
    <w:rsid w:val="00B8751B"/>
    <w:rsid w:val="00B878A0"/>
    <w:rsid w:val="00B916A2"/>
    <w:rsid w:val="00B91766"/>
    <w:rsid w:val="00B91ABA"/>
    <w:rsid w:val="00B92F16"/>
    <w:rsid w:val="00B9381F"/>
    <w:rsid w:val="00B947E6"/>
    <w:rsid w:val="00B95ADD"/>
    <w:rsid w:val="00B96531"/>
    <w:rsid w:val="00B969C7"/>
    <w:rsid w:val="00B9748B"/>
    <w:rsid w:val="00B97611"/>
    <w:rsid w:val="00BA1271"/>
    <w:rsid w:val="00BA1B3B"/>
    <w:rsid w:val="00BA2426"/>
    <w:rsid w:val="00BA2886"/>
    <w:rsid w:val="00BA4ADF"/>
    <w:rsid w:val="00BA52E9"/>
    <w:rsid w:val="00BA53A2"/>
    <w:rsid w:val="00BA6412"/>
    <w:rsid w:val="00BB010F"/>
    <w:rsid w:val="00BB0B0C"/>
    <w:rsid w:val="00BB1413"/>
    <w:rsid w:val="00BB175C"/>
    <w:rsid w:val="00BB1CC8"/>
    <w:rsid w:val="00BB2808"/>
    <w:rsid w:val="00BB2A48"/>
    <w:rsid w:val="00BB442E"/>
    <w:rsid w:val="00BB68A2"/>
    <w:rsid w:val="00BB6B01"/>
    <w:rsid w:val="00BB6FE2"/>
    <w:rsid w:val="00BC132C"/>
    <w:rsid w:val="00BC2B17"/>
    <w:rsid w:val="00BC2D06"/>
    <w:rsid w:val="00BC40E6"/>
    <w:rsid w:val="00BC43BC"/>
    <w:rsid w:val="00BC50CD"/>
    <w:rsid w:val="00BC577A"/>
    <w:rsid w:val="00BC5A56"/>
    <w:rsid w:val="00BC5D25"/>
    <w:rsid w:val="00BC628E"/>
    <w:rsid w:val="00BD0033"/>
    <w:rsid w:val="00BD0570"/>
    <w:rsid w:val="00BD1A53"/>
    <w:rsid w:val="00BD3F72"/>
    <w:rsid w:val="00BD412A"/>
    <w:rsid w:val="00BD42ED"/>
    <w:rsid w:val="00BD4D0E"/>
    <w:rsid w:val="00BD5CCE"/>
    <w:rsid w:val="00BD5E37"/>
    <w:rsid w:val="00BD5EB0"/>
    <w:rsid w:val="00BE018F"/>
    <w:rsid w:val="00BE02C8"/>
    <w:rsid w:val="00BE0A8E"/>
    <w:rsid w:val="00BE0EE9"/>
    <w:rsid w:val="00BE1C1A"/>
    <w:rsid w:val="00BE22F9"/>
    <w:rsid w:val="00BE2B54"/>
    <w:rsid w:val="00BE3450"/>
    <w:rsid w:val="00BE3A8F"/>
    <w:rsid w:val="00BE4149"/>
    <w:rsid w:val="00BE4276"/>
    <w:rsid w:val="00BE5640"/>
    <w:rsid w:val="00BE5E16"/>
    <w:rsid w:val="00BE7ABA"/>
    <w:rsid w:val="00BE7F77"/>
    <w:rsid w:val="00BF06F2"/>
    <w:rsid w:val="00BF0DDD"/>
    <w:rsid w:val="00BF11F2"/>
    <w:rsid w:val="00BF140C"/>
    <w:rsid w:val="00BF21DB"/>
    <w:rsid w:val="00BF276D"/>
    <w:rsid w:val="00BF4688"/>
    <w:rsid w:val="00BF7286"/>
    <w:rsid w:val="00BF7410"/>
    <w:rsid w:val="00BF75B4"/>
    <w:rsid w:val="00BF766F"/>
    <w:rsid w:val="00BF7919"/>
    <w:rsid w:val="00C00670"/>
    <w:rsid w:val="00C00870"/>
    <w:rsid w:val="00C01141"/>
    <w:rsid w:val="00C012E8"/>
    <w:rsid w:val="00C016A8"/>
    <w:rsid w:val="00C024D1"/>
    <w:rsid w:val="00C06541"/>
    <w:rsid w:val="00C06A89"/>
    <w:rsid w:val="00C06CAD"/>
    <w:rsid w:val="00C06FD9"/>
    <w:rsid w:val="00C10DC5"/>
    <w:rsid w:val="00C1167A"/>
    <w:rsid w:val="00C11A2E"/>
    <w:rsid w:val="00C131B4"/>
    <w:rsid w:val="00C13C0D"/>
    <w:rsid w:val="00C14987"/>
    <w:rsid w:val="00C170EA"/>
    <w:rsid w:val="00C1734B"/>
    <w:rsid w:val="00C200AA"/>
    <w:rsid w:val="00C20608"/>
    <w:rsid w:val="00C20743"/>
    <w:rsid w:val="00C20BF9"/>
    <w:rsid w:val="00C2137D"/>
    <w:rsid w:val="00C215DF"/>
    <w:rsid w:val="00C216C5"/>
    <w:rsid w:val="00C21DEF"/>
    <w:rsid w:val="00C2295A"/>
    <w:rsid w:val="00C22C82"/>
    <w:rsid w:val="00C24474"/>
    <w:rsid w:val="00C247A0"/>
    <w:rsid w:val="00C249EB"/>
    <w:rsid w:val="00C24F1E"/>
    <w:rsid w:val="00C251B2"/>
    <w:rsid w:val="00C266D2"/>
    <w:rsid w:val="00C27098"/>
    <w:rsid w:val="00C30499"/>
    <w:rsid w:val="00C306F6"/>
    <w:rsid w:val="00C30A87"/>
    <w:rsid w:val="00C31F6D"/>
    <w:rsid w:val="00C3416D"/>
    <w:rsid w:val="00C367A7"/>
    <w:rsid w:val="00C36D92"/>
    <w:rsid w:val="00C36F43"/>
    <w:rsid w:val="00C378BE"/>
    <w:rsid w:val="00C4048B"/>
    <w:rsid w:val="00C405BC"/>
    <w:rsid w:val="00C405C5"/>
    <w:rsid w:val="00C40706"/>
    <w:rsid w:val="00C40BCC"/>
    <w:rsid w:val="00C43D84"/>
    <w:rsid w:val="00C43D96"/>
    <w:rsid w:val="00C44150"/>
    <w:rsid w:val="00C444B6"/>
    <w:rsid w:val="00C455E5"/>
    <w:rsid w:val="00C465F1"/>
    <w:rsid w:val="00C46E4B"/>
    <w:rsid w:val="00C476C0"/>
    <w:rsid w:val="00C5166B"/>
    <w:rsid w:val="00C52391"/>
    <w:rsid w:val="00C52AE0"/>
    <w:rsid w:val="00C54C55"/>
    <w:rsid w:val="00C55DD5"/>
    <w:rsid w:val="00C5701A"/>
    <w:rsid w:val="00C57526"/>
    <w:rsid w:val="00C57C40"/>
    <w:rsid w:val="00C60AA7"/>
    <w:rsid w:val="00C64400"/>
    <w:rsid w:val="00C6482C"/>
    <w:rsid w:val="00C65540"/>
    <w:rsid w:val="00C65B64"/>
    <w:rsid w:val="00C65CDD"/>
    <w:rsid w:val="00C66016"/>
    <w:rsid w:val="00C660D2"/>
    <w:rsid w:val="00C6677F"/>
    <w:rsid w:val="00C675B6"/>
    <w:rsid w:val="00C705E2"/>
    <w:rsid w:val="00C70706"/>
    <w:rsid w:val="00C70828"/>
    <w:rsid w:val="00C713D9"/>
    <w:rsid w:val="00C71BCC"/>
    <w:rsid w:val="00C71F55"/>
    <w:rsid w:val="00C72DD6"/>
    <w:rsid w:val="00C742C6"/>
    <w:rsid w:val="00C7453D"/>
    <w:rsid w:val="00C7468A"/>
    <w:rsid w:val="00C746A2"/>
    <w:rsid w:val="00C74EC1"/>
    <w:rsid w:val="00C75278"/>
    <w:rsid w:val="00C7536E"/>
    <w:rsid w:val="00C76896"/>
    <w:rsid w:val="00C77F01"/>
    <w:rsid w:val="00C80026"/>
    <w:rsid w:val="00C81139"/>
    <w:rsid w:val="00C81A7F"/>
    <w:rsid w:val="00C81BAB"/>
    <w:rsid w:val="00C826AA"/>
    <w:rsid w:val="00C82E7C"/>
    <w:rsid w:val="00C830E0"/>
    <w:rsid w:val="00C8330C"/>
    <w:rsid w:val="00C834EF"/>
    <w:rsid w:val="00C83643"/>
    <w:rsid w:val="00C84BE9"/>
    <w:rsid w:val="00C84F13"/>
    <w:rsid w:val="00C851A6"/>
    <w:rsid w:val="00C85C56"/>
    <w:rsid w:val="00C86A00"/>
    <w:rsid w:val="00C87272"/>
    <w:rsid w:val="00C90DB6"/>
    <w:rsid w:val="00C91050"/>
    <w:rsid w:val="00C92042"/>
    <w:rsid w:val="00C92221"/>
    <w:rsid w:val="00C922E9"/>
    <w:rsid w:val="00C93E5F"/>
    <w:rsid w:val="00C9443D"/>
    <w:rsid w:val="00C945FF"/>
    <w:rsid w:val="00C947C9"/>
    <w:rsid w:val="00C9484E"/>
    <w:rsid w:val="00C9496B"/>
    <w:rsid w:val="00C96C45"/>
    <w:rsid w:val="00C97178"/>
    <w:rsid w:val="00C9734A"/>
    <w:rsid w:val="00C97AE2"/>
    <w:rsid w:val="00CA0580"/>
    <w:rsid w:val="00CA0B2D"/>
    <w:rsid w:val="00CA0D3F"/>
    <w:rsid w:val="00CA1446"/>
    <w:rsid w:val="00CA1AF6"/>
    <w:rsid w:val="00CA1E0A"/>
    <w:rsid w:val="00CA2FD6"/>
    <w:rsid w:val="00CA42BC"/>
    <w:rsid w:val="00CA42D5"/>
    <w:rsid w:val="00CA50D1"/>
    <w:rsid w:val="00CA6097"/>
    <w:rsid w:val="00CA7113"/>
    <w:rsid w:val="00CA7AB8"/>
    <w:rsid w:val="00CB23D4"/>
    <w:rsid w:val="00CB2B0F"/>
    <w:rsid w:val="00CB466E"/>
    <w:rsid w:val="00CB4AB1"/>
    <w:rsid w:val="00CB4E02"/>
    <w:rsid w:val="00CB627B"/>
    <w:rsid w:val="00CB63CA"/>
    <w:rsid w:val="00CB6A0D"/>
    <w:rsid w:val="00CC08C9"/>
    <w:rsid w:val="00CC0982"/>
    <w:rsid w:val="00CC0AA1"/>
    <w:rsid w:val="00CC1027"/>
    <w:rsid w:val="00CC10DA"/>
    <w:rsid w:val="00CC2A93"/>
    <w:rsid w:val="00CC40AC"/>
    <w:rsid w:val="00CC429B"/>
    <w:rsid w:val="00CC4855"/>
    <w:rsid w:val="00CC4BD6"/>
    <w:rsid w:val="00CC52A7"/>
    <w:rsid w:val="00CC6198"/>
    <w:rsid w:val="00CD01A3"/>
    <w:rsid w:val="00CD0660"/>
    <w:rsid w:val="00CD1FB9"/>
    <w:rsid w:val="00CD2112"/>
    <w:rsid w:val="00CD3AD6"/>
    <w:rsid w:val="00CD549F"/>
    <w:rsid w:val="00CD55A1"/>
    <w:rsid w:val="00CD671A"/>
    <w:rsid w:val="00CD7BD0"/>
    <w:rsid w:val="00CD7F26"/>
    <w:rsid w:val="00CE0733"/>
    <w:rsid w:val="00CE0F7D"/>
    <w:rsid w:val="00CE113D"/>
    <w:rsid w:val="00CE208E"/>
    <w:rsid w:val="00CE2121"/>
    <w:rsid w:val="00CE387B"/>
    <w:rsid w:val="00CE488A"/>
    <w:rsid w:val="00CE563D"/>
    <w:rsid w:val="00CE585B"/>
    <w:rsid w:val="00CE5AD0"/>
    <w:rsid w:val="00CE76B7"/>
    <w:rsid w:val="00CE793C"/>
    <w:rsid w:val="00CF066A"/>
    <w:rsid w:val="00CF08FD"/>
    <w:rsid w:val="00CF1AF3"/>
    <w:rsid w:val="00CF248D"/>
    <w:rsid w:val="00CF428C"/>
    <w:rsid w:val="00CF4B1E"/>
    <w:rsid w:val="00CF5169"/>
    <w:rsid w:val="00CF52F8"/>
    <w:rsid w:val="00CF6B17"/>
    <w:rsid w:val="00CF75E7"/>
    <w:rsid w:val="00D00852"/>
    <w:rsid w:val="00D00A2F"/>
    <w:rsid w:val="00D01045"/>
    <w:rsid w:val="00D0152E"/>
    <w:rsid w:val="00D0165D"/>
    <w:rsid w:val="00D016BD"/>
    <w:rsid w:val="00D01ED1"/>
    <w:rsid w:val="00D02D72"/>
    <w:rsid w:val="00D03233"/>
    <w:rsid w:val="00D0387A"/>
    <w:rsid w:val="00D03ACB"/>
    <w:rsid w:val="00D044B2"/>
    <w:rsid w:val="00D045EA"/>
    <w:rsid w:val="00D04D75"/>
    <w:rsid w:val="00D0551D"/>
    <w:rsid w:val="00D05C64"/>
    <w:rsid w:val="00D05D91"/>
    <w:rsid w:val="00D05E1B"/>
    <w:rsid w:val="00D0606D"/>
    <w:rsid w:val="00D068C7"/>
    <w:rsid w:val="00D073AB"/>
    <w:rsid w:val="00D1007D"/>
    <w:rsid w:val="00D1024C"/>
    <w:rsid w:val="00D10F1E"/>
    <w:rsid w:val="00D11997"/>
    <w:rsid w:val="00D12197"/>
    <w:rsid w:val="00D12A13"/>
    <w:rsid w:val="00D14301"/>
    <w:rsid w:val="00D1766A"/>
    <w:rsid w:val="00D21865"/>
    <w:rsid w:val="00D22375"/>
    <w:rsid w:val="00D227C7"/>
    <w:rsid w:val="00D23B5B"/>
    <w:rsid w:val="00D24A64"/>
    <w:rsid w:val="00D25236"/>
    <w:rsid w:val="00D27E45"/>
    <w:rsid w:val="00D3171B"/>
    <w:rsid w:val="00D31C40"/>
    <w:rsid w:val="00D32609"/>
    <w:rsid w:val="00D3367E"/>
    <w:rsid w:val="00D3403F"/>
    <w:rsid w:val="00D34FBD"/>
    <w:rsid w:val="00D355E0"/>
    <w:rsid w:val="00D35D7A"/>
    <w:rsid w:val="00D35E43"/>
    <w:rsid w:val="00D36620"/>
    <w:rsid w:val="00D406DC"/>
    <w:rsid w:val="00D41CAA"/>
    <w:rsid w:val="00D41D3E"/>
    <w:rsid w:val="00D4263E"/>
    <w:rsid w:val="00D42DE9"/>
    <w:rsid w:val="00D4328B"/>
    <w:rsid w:val="00D43532"/>
    <w:rsid w:val="00D43B3F"/>
    <w:rsid w:val="00D43E5D"/>
    <w:rsid w:val="00D43FC1"/>
    <w:rsid w:val="00D4402D"/>
    <w:rsid w:val="00D44215"/>
    <w:rsid w:val="00D4537C"/>
    <w:rsid w:val="00D45A8B"/>
    <w:rsid w:val="00D45D37"/>
    <w:rsid w:val="00D46824"/>
    <w:rsid w:val="00D504C6"/>
    <w:rsid w:val="00D509AD"/>
    <w:rsid w:val="00D5109B"/>
    <w:rsid w:val="00D511EB"/>
    <w:rsid w:val="00D51B64"/>
    <w:rsid w:val="00D52177"/>
    <w:rsid w:val="00D523B5"/>
    <w:rsid w:val="00D54571"/>
    <w:rsid w:val="00D54B42"/>
    <w:rsid w:val="00D55AD6"/>
    <w:rsid w:val="00D55BE7"/>
    <w:rsid w:val="00D56257"/>
    <w:rsid w:val="00D56C1B"/>
    <w:rsid w:val="00D56CC0"/>
    <w:rsid w:val="00D57560"/>
    <w:rsid w:val="00D60854"/>
    <w:rsid w:val="00D61490"/>
    <w:rsid w:val="00D6228D"/>
    <w:rsid w:val="00D62921"/>
    <w:rsid w:val="00D639E1"/>
    <w:rsid w:val="00D6404A"/>
    <w:rsid w:val="00D643A9"/>
    <w:rsid w:val="00D644F0"/>
    <w:rsid w:val="00D659EF"/>
    <w:rsid w:val="00D67D9D"/>
    <w:rsid w:val="00D71D14"/>
    <w:rsid w:val="00D723DC"/>
    <w:rsid w:val="00D7263E"/>
    <w:rsid w:val="00D72908"/>
    <w:rsid w:val="00D739CA"/>
    <w:rsid w:val="00D73E0B"/>
    <w:rsid w:val="00D74404"/>
    <w:rsid w:val="00D74AE6"/>
    <w:rsid w:val="00D74B30"/>
    <w:rsid w:val="00D75E5A"/>
    <w:rsid w:val="00D7718F"/>
    <w:rsid w:val="00D81158"/>
    <w:rsid w:val="00D81619"/>
    <w:rsid w:val="00D816F7"/>
    <w:rsid w:val="00D81E2C"/>
    <w:rsid w:val="00D82239"/>
    <w:rsid w:val="00D82F7F"/>
    <w:rsid w:val="00D83CCF"/>
    <w:rsid w:val="00D859F2"/>
    <w:rsid w:val="00D87D0F"/>
    <w:rsid w:val="00D90E32"/>
    <w:rsid w:val="00D91E61"/>
    <w:rsid w:val="00D924BE"/>
    <w:rsid w:val="00D930CA"/>
    <w:rsid w:val="00D939D1"/>
    <w:rsid w:val="00D9504A"/>
    <w:rsid w:val="00D95632"/>
    <w:rsid w:val="00D9577F"/>
    <w:rsid w:val="00D960B8"/>
    <w:rsid w:val="00D96B2B"/>
    <w:rsid w:val="00D973E2"/>
    <w:rsid w:val="00DA0793"/>
    <w:rsid w:val="00DA0AE2"/>
    <w:rsid w:val="00DA12E6"/>
    <w:rsid w:val="00DA16AC"/>
    <w:rsid w:val="00DA2894"/>
    <w:rsid w:val="00DA2CF5"/>
    <w:rsid w:val="00DA3BFB"/>
    <w:rsid w:val="00DA47C0"/>
    <w:rsid w:val="00DA577B"/>
    <w:rsid w:val="00DA75E2"/>
    <w:rsid w:val="00DB01A3"/>
    <w:rsid w:val="00DB0E81"/>
    <w:rsid w:val="00DB4968"/>
    <w:rsid w:val="00DB5BEA"/>
    <w:rsid w:val="00DB5E1C"/>
    <w:rsid w:val="00DB658F"/>
    <w:rsid w:val="00DB6927"/>
    <w:rsid w:val="00DB7962"/>
    <w:rsid w:val="00DC00C3"/>
    <w:rsid w:val="00DC0E38"/>
    <w:rsid w:val="00DC17B9"/>
    <w:rsid w:val="00DC2774"/>
    <w:rsid w:val="00DC46C4"/>
    <w:rsid w:val="00DC47FB"/>
    <w:rsid w:val="00DC481F"/>
    <w:rsid w:val="00DC6064"/>
    <w:rsid w:val="00DC771D"/>
    <w:rsid w:val="00DD0E38"/>
    <w:rsid w:val="00DD157D"/>
    <w:rsid w:val="00DD1A54"/>
    <w:rsid w:val="00DD236F"/>
    <w:rsid w:val="00DD359E"/>
    <w:rsid w:val="00DD3A75"/>
    <w:rsid w:val="00DD45E7"/>
    <w:rsid w:val="00DD5459"/>
    <w:rsid w:val="00DD5B2B"/>
    <w:rsid w:val="00DD63DE"/>
    <w:rsid w:val="00DD7921"/>
    <w:rsid w:val="00DE0C37"/>
    <w:rsid w:val="00DE1195"/>
    <w:rsid w:val="00DE1BE9"/>
    <w:rsid w:val="00DE2CA6"/>
    <w:rsid w:val="00DE2F48"/>
    <w:rsid w:val="00DE30D8"/>
    <w:rsid w:val="00DE4666"/>
    <w:rsid w:val="00DE4A60"/>
    <w:rsid w:val="00DF1246"/>
    <w:rsid w:val="00DF1575"/>
    <w:rsid w:val="00DF2863"/>
    <w:rsid w:val="00DF41F8"/>
    <w:rsid w:val="00DF4290"/>
    <w:rsid w:val="00DF4604"/>
    <w:rsid w:val="00DF58A8"/>
    <w:rsid w:val="00DF5A1A"/>
    <w:rsid w:val="00DF5A61"/>
    <w:rsid w:val="00DF6F6A"/>
    <w:rsid w:val="00E00586"/>
    <w:rsid w:val="00E008ED"/>
    <w:rsid w:val="00E00B70"/>
    <w:rsid w:val="00E00CD0"/>
    <w:rsid w:val="00E00F31"/>
    <w:rsid w:val="00E01336"/>
    <w:rsid w:val="00E018D9"/>
    <w:rsid w:val="00E01CA4"/>
    <w:rsid w:val="00E01F3E"/>
    <w:rsid w:val="00E01FE3"/>
    <w:rsid w:val="00E021E7"/>
    <w:rsid w:val="00E03630"/>
    <w:rsid w:val="00E036DB"/>
    <w:rsid w:val="00E03AEA"/>
    <w:rsid w:val="00E06339"/>
    <w:rsid w:val="00E06819"/>
    <w:rsid w:val="00E0736A"/>
    <w:rsid w:val="00E109F2"/>
    <w:rsid w:val="00E11060"/>
    <w:rsid w:val="00E11346"/>
    <w:rsid w:val="00E117BA"/>
    <w:rsid w:val="00E11D8B"/>
    <w:rsid w:val="00E127D9"/>
    <w:rsid w:val="00E1291F"/>
    <w:rsid w:val="00E13780"/>
    <w:rsid w:val="00E145FB"/>
    <w:rsid w:val="00E1570E"/>
    <w:rsid w:val="00E2031D"/>
    <w:rsid w:val="00E20E9D"/>
    <w:rsid w:val="00E219CC"/>
    <w:rsid w:val="00E2330F"/>
    <w:rsid w:val="00E2494D"/>
    <w:rsid w:val="00E24A8F"/>
    <w:rsid w:val="00E24F43"/>
    <w:rsid w:val="00E25B88"/>
    <w:rsid w:val="00E25FA7"/>
    <w:rsid w:val="00E27A0B"/>
    <w:rsid w:val="00E27F54"/>
    <w:rsid w:val="00E300B8"/>
    <w:rsid w:val="00E30F2C"/>
    <w:rsid w:val="00E3286A"/>
    <w:rsid w:val="00E3387B"/>
    <w:rsid w:val="00E34251"/>
    <w:rsid w:val="00E34395"/>
    <w:rsid w:val="00E3467D"/>
    <w:rsid w:val="00E3613B"/>
    <w:rsid w:val="00E3652C"/>
    <w:rsid w:val="00E3735A"/>
    <w:rsid w:val="00E37E6B"/>
    <w:rsid w:val="00E406B5"/>
    <w:rsid w:val="00E40E0B"/>
    <w:rsid w:val="00E44E14"/>
    <w:rsid w:val="00E4614D"/>
    <w:rsid w:val="00E461AF"/>
    <w:rsid w:val="00E47294"/>
    <w:rsid w:val="00E47316"/>
    <w:rsid w:val="00E5085F"/>
    <w:rsid w:val="00E52041"/>
    <w:rsid w:val="00E526EB"/>
    <w:rsid w:val="00E528F9"/>
    <w:rsid w:val="00E52B95"/>
    <w:rsid w:val="00E531D2"/>
    <w:rsid w:val="00E5446B"/>
    <w:rsid w:val="00E54FAB"/>
    <w:rsid w:val="00E55BA4"/>
    <w:rsid w:val="00E565FC"/>
    <w:rsid w:val="00E56626"/>
    <w:rsid w:val="00E57589"/>
    <w:rsid w:val="00E57770"/>
    <w:rsid w:val="00E57BAF"/>
    <w:rsid w:val="00E57CF4"/>
    <w:rsid w:val="00E57F81"/>
    <w:rsid w:val="00E60154"/>
    <w:rsid w:val="00E601D8"/>
    <w:rsid w:val="00E60684"/>
    <w:rsid w:val="00E61A4F"/>
    <w:rsid w:val="00E61E3C"/>
    <w:rsid w:val="00E62EC0"/>
    <w:rsid w:val="00E62F9E"/>
    <w:rsid w:val="00E63038"/>
    <w:rsid w:val="00E6545C"/>
    <w:rsid w:val="00E655BB"/>
    <w:rsid w:val="00E660CD"/>
    <w:rsid w:val="00E671B8"/>
    <w:rsid w:val="00E6759D"/>
    <w:rsid w:val="00E67614"/>
    <w:rsid w:val="00E67BFB"/>
    <w:rsid w:val="00E70800"/>
    <w:rsid w:val="00E70CB6"/>
    <w:rsid w:val="00E72401"/>
    <w:rsid w:val="00E730E3"/>
    <w:rsid w:val="00E73504"/>
    <w:rsid w:val="00E73B47"/>
    <w:rsid w:val="00E75880"/>
    <w:rsid w:val="00E75E02"/>
    <w:rsid w:val="00E77B2E"/>
    <w:rsid w:val="00E810B1"/>
    <w:rsid w:val="00E81469"/>
    <w:rsid w:val="00E81CDB"/>
    <w:rsid w:val="00E828EF"/>
    <w:rsid w:val="00E82B39"/>
    <w:rsid w:val="00E833F8"/>
    <w:rsid w:val="00E83C97"/>
    <w:rsid w:val="00E8412A"/>
    <w:rsid w:val="00E84D64"/>
    <w:rsid w:val="00E85285"/>
    <w:rsid w:val="00E8640C"/>
    <w:rsid w:val="00E865F2"/>
    <w:rsid w:val="00E86B28"/>
    <w:rsid w:val="00E86CAE"/>
    <w:rsid w:val="00E8786D"/>
    <w:rsid w:val="00E9023A"/>
    <w:rsid w:val="00E902F8"/>
    <w:rsid w:val="00E904C0"/>
    <w:rsid w:val="00E90E97"/>
    <w:rsid w:val="00E91161"/>
    <w:rsid w:val="00E91D5B"/>
    <w:rsid w:val="00E933EA"/>
    <w:rsid w:val="00E93CFC"/>
    <w:rsid w:val="00E9424A"/>
    <w:rsid w:val="00E942A9"/>
    <w:rsid w:val="00E94C35"/>
    <w:rsid w:val="00E9525F"/>
    <w:rsid w:val="00E95D4D"/>
    <w:rsid w:val="00E96EFD"/>
    <w:rsid w:val="00E97D7C"/>
    <w:rsid w:val="00EA012E"/>
    <w:rsid w:val="00EA0E58"/>
    <w:rsid w:val="00EA27AC"/>
    <w:rsid w:val="00EA2B8D"/>
    <w:rsid w:val="00EA384E"/>
    <w:rsid w:val="00EA3BD4"/>
    <w:rsid w:val="00EA4C4F"/>
    <w:rsid w:val="00EA61AE"/>
    <w:rsid w:val="00EA6465"/>
    <w:rsid w:val="00EA6BC1"/>
    <w:rsid w:val="00EA6EE3"/>
    <w:rsid w:val="00EB0035"/>
    <w:rsid w:val="00EB0156"/>
    <w:rsid w:val="00EB05CF"/>
    <w:rsid w:val="00EB16DF"/>
    <w:rsid w:val="00EB23A4"/>
    <w:rsid w:val="00EB334B"/>
    <w:rsid w:val="00EB3907"/>
    <w:rsid w:val="00EB40E0"/>
    <w:rsid w:val="00EB6015"/>
    <w:rsid w:val="00EB68DF"/>
    <w:rsid w:val="00EB69FC"/>
    <w:rsid w:val="00EB6CB8"/>
    <w:rsid w:val="00EB705E"/>
    <w:rsid w:val="00EB790B"/>
    <w:rsid w:val="00EB7C9D"/>
    <w:rsid w:val="00EB7CF3"/>
    <w:rsid w:val="00EC1155"/>
    <w:rsid w:val="00EC206B"/>
    <w:rsid w:val="00EC2714"/>
    <w:rsid w:val="00EC2AF2"/>
    <w:rsid w:val="00EC376B"/>
    <w:rsid w:val="00EC39A0"/>
    <w:rsid w:val="00EC3DBA"/>
    <w:rsid w:val="00EC41D1"/>
    <w:rsid w:val="00EC4C23"/>
    <w:rsid w:val="00EC5073"/>
    <w:rsid w:val="00EC5500"/>
    <w:rsid w:val="00EC5A79"/>
    <w:rsid w:val="00EC5F1E"/>
    <w:rsid w:val="00EC6FC7"/>
    <w:rsid w:val="00EC7326"/>
    <w:rsid w:val="00EC7D28"/>
    <w:rsid w:val="00ED1350"/>
    <w:rsid w:val="00ED14C2"/>
    <w:rsid w:val="00ED19C5"/>
    <w:rsid w:val="00ED1C34"/>
    <w:rsid w:val="00ED29B7"/>
    <w:rsid w:val="00ED3414"/>
    <w:rsid w:val="00ED3501"/>
    <w:rsid w:val="00ED4EFD"/>
    <w:rsid w:val="00ED541B"/>
    <w:rsid w:val="00ED58CA"/>
    <w:rsid w:val="00ED64F8"/>
    <w:rsid w:val="00ED69FB"/>
    <w:rsid w:val="00EE10FF"/>
    <w:rsid w:val="00EE35E8"/>
    <w:rsid w:val="00EE3706"/>
    <w:rsid w:val="00EE44B7"/>
    <w:rsid w:val="00EE489F"/>
    <w:rsid w:val="00EE58AF"/>
    <w:rsid w:val="00EE5925"/>
    <w:rsid w:val="00EE74B5"/>
    <w:rsid w:val="00EF1CE2"/>
    <w:rsid w:val="00EF4841"/>
    <w:rsid w:val="00EF4B0F"/>
    <w:rsid w:val="00EF507C"/>
    <w:rsid w:val="00EF52DB"/>
    <w:rsid w:val="00EF58D3"/>
    <w:rsid w:val="00EF5A0D"/>
    <w:rsid w:val="00EF6F18"/>
    <w:rsid w:val="00EF7636"/>
    <w:rsid w:val="00F01270"/>
    <w:rsid w:val="00F0264E"/>
    <w:rsid w:val="00F027FE"/>
    <w:rsid w:val="00F0436F"/>
    <w:rsid w:val="00F04625"/>
    <w:rsid w:val="00F04EE7"/>
    <w:rsid w:val="00F05AD7"/>
    <w:rsid w:val="00F064B5"/>
    <w:rsid w:val="00F071C1"/>
    <w:rsid w:val="00F111A0"/>
    <w:rsid w:val="00F11801"/>
    <w:rsid w:val="00F11A60"/>
    <w:rsid w:val="00F127E3"/>
    <w:rsid w:val="00F1337B"/>
    <w:rsid w:val="00F13617"/>
    <w:rsid w:val="00F1370C"/>
    <w:rsid w:val="00F14D59"/>
    <w:rsid w:val="00F1510E"/>
    <w:rsid w:val="00F15930"/>
    <w:rsid w:val="00F166D0"/>
    <w:rsid w:val="00F16A30"/>
    <w:rsid w:val="00F17D2D"/>
    <w:rsid w:val="00F203DD"/>
    <w:rsid w:val="00F21B5A"/>
    <w:rsid w:val="00F22131"/>
    <w:rsid w:val="00F22656"/>
    <w:rsid w:val="00F22825"/>
    <w:rsid w:val="00F2287B"/>
    <w:rsid w:val="00F22D76"/>
    <w:rsid w:val="00F2311B"/>
    <w:rsid w:val="00F23EE7"/>
    <w:rsid w:val="00F23F8A"/>
    <w:rsid w:val="00F2429B"/>
    <w:rsid w:val="00F26322"/>
    <w:rsid w:val="00F26518"/>
    <w:rsid w:val="00F269CF"/>
    <w:rsid w:val="00F27970"/>
    <w:rsid w:val="00F27FE9"/>
    <w:rsid w:val="00F30C48"/>
    <w:rsid w:val="00F32540"/>
    <w:rsid w:val="00F32CA4"/>
    <w:rsid w:val="00F32DAD"/>
    <w:rsid w:val="00F35816"/>
    <w:rsid w:val="00F35D98"/>
    <w:rsid w:val="00F35FC5"/>
    <w:rsid w:val="00F36428"/>
    <w:rsid w:val="00F37680"/>
    <w:rsid w:val="00F37E8D"/>
    <w:rsid w:val="00F40C21"/>
    <w:rsid w:val="00F40D7A"/>
    <w:rsid w:val="00F420A9"/>
    <w:rsid w:val="00F424F7"/>
    <w:rsid w:val="00F4389A"/>
    <w:rsid w:val="00F447C0"/>
    <w:rsid w:val="00F47081"/>
    <w:rsid w:val="00F477FA"/>
    <w:rsid w:val="00F47D68"/>
    <w:rsid w:val="00F47DAE"/>
    <w:rsid w:val="00F5050C"/>
    <w:rsid w:val="00F506CC"/>
    <w:rsid w:val="00F50F0C"/>
    <w:rsid w:val="00F5446C"/>
    <w:rsid w:val="00F54FB4"/>
    <w:rsid w:val="00F55673"/>
    <w:rsid w:val="00F56590"/>
    <w:rsid w:val="00F5709B"/>
    <w:rsid w:val="00F57157"/>
    <w:rsid w:val="00F575A2"/>
    <w:rsid w:val="00F6021C"/>
    <w:rsid w:val="00F61794"/>
    <w:rsid w:val="00F62DFF"/>
    <w:rsid w:val="00F63A46"/>
    <w:rsid w:val="00F64568"/>
    <w:rsid w:val="00F65949"/>
    <w:rsid w:val="00F659A5"/>
    <w:rsid w:val="00F66CAC"/>
    <w:rsid w:val="00F66EE4"/>
    <w:rsid w:val="00F67859"/>
    <w:rsid w:val="00F70350"/>
    <w:rsid w:val="00F714D8"/>
    <w:rsid w:val="00F71954"/>
    <w:rsid w:val="00F71E61"/>
    <w:rsid w:val="00F72097"/>
    <w:rsid w:val="00F723AC"/>
    <w:rsid w:val="00F72F17"/>
    <w:rsid w:val="00F72FB5"/>
    <w:rsid w:val="00F738AF"/>
    <w:rsid w:val="00F740B7"/>
    <w:rsid w:val="00F74E7E"/>
    <w:rsid w:val="00F7581C"/>
    <w:rsid w:val="00F75E35"/>
    <w:rsid w:val="00F76CB7"/>
    <w:rsid w:val="00F77227"/>
    <w:rsid w:val="00F778B4"/>
    <w:rsid w:val="00F77FFB"/>
    <w:rsid w:val="00F812F1"/>
    <w:rsid w:val="00F814B1"/>
    <w:rsid w:val="00F81E39"/>
    <w:rsid w:val="00F82089"/>
    <w:rsid w:val="00F82AF2"/>
    <w:rsid w:val="00F835A2"/>
    <w:rsid w:val="00F84519"/>
    <w:rsid w:val="00F867A8"/>
    <w:rsid w:val="00F8732F"/>
    <w:rsid w:val="00F87446"/>
    <w:rsid w:val="00F87909"/>
    <w:rsid w:val="00F90B2A"/>
    <w:rsid w:val="00F90D55"/>
    <w:rsid w:val="00F90E22"/>
    <w:rsid w:val="00F91CF6"/>
    <w:rsid w:val="00F926A5"/>
    <w:rsid w:val="00F92A35"/>
    <w:rsid w:val="00F93B3E"/>
    <w:rsid w:val="00F93C82"/>
    <w:rsid w:val="00F9430F"/>
    <w:rsid w:val="00F94451"/>
    <w:rsid w:val="00F94A6F"/>
    <w:rsid w:val="00F9581F"/>
    <w:rsid w:val="00F95E6B"/>
    <w:rsid w:val="00F96D65"/>
    <w:rsid w:val="00F974C2"/>
    <w:rsid w:val="00F97B94"/>
    <w:rsid w:val="00FA1F1C"/>
    <w:rsid w:val="00FA213C"/>
    <w:rsid w:val="00FA2389"/>
    <w:rsid w:val="00FA2A80"/>
    <w:rsid w:val="00FA415B"/>
    <w:rsid w:val="00FA5BF1"/>
    <w:rsid w:val="00FA5D74"/>
    <w:rsid w:val="00FA6602"/>
    <w:rsid w:val="00FA6A21"/>
    <w:rsid w:val="00FA6E34"/>
    <w:rsid w:val="00FB0177"/>
    <w:rsid w:val="00FB0997"/>
    <w:rsid w:val="00FB1D04"/>
    <w:rsid w:val="00FB23A9"/>
    <w:rsid w:val="00FB2A0D"/>
    <w:rsid w:val="00FB2FB3"/>
    <w:rsid w:val="00FB3EC6"/>
    <w:rsid w:val="00FB3FE3"/>
    <w:rsid w:val="00FB4843"/>
    <w:rsid w:val="00FB6144"/>
    <w:rsid w:val="00FC11A0"/>
    <w:rsid w:val="00FC1931"/>
    <w:rsid w:val="00FC1FD8"/>
    <w:rsid w:val="00FC2145"/>
    <w:rsid w:val="00FC42A2"/>
    <w:rsid w:val="00FC4765"/>
    <w:rsid w:val="00FC4BA7"/>
    <w:rsid w:val="00FC4E6B"/>
    <w:rsid w:val="00FC53C3"/>
    <w:rsid w:val="00FD2616"/>
    <w:rsid w:val="00FD2AC7"/>
    <w:rsid w:val="00FD4BF7"/>
    <w:rsid w:val="00FD713C"/>
    <w:rsid w:val="00FE1C67"/>
    <w:rsid w:val="00FE37A4"/>
    <w:rsid w:val="00FE471C"/>
    <w:rsid w:val="00FE5EDC"/>
    <w:rsid w:val="00FE6EB5"/>
    <w:rsid w:val="00FF0E83"/>
    <w:rsid w:val="00FF34EB"/>
    <w:rsid w:val="00FF576B"/>
    <w:rsid w:val="00FF586B"/>
    <w:rsid w:val="00FF6C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footer" w:uiPriority="99"/>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BE"/>
    <w:rPr>
      <w:rFonts w:cs="Times"/>
    </w:rPr>
  </w:style>
  <w:style w:type="paragraph" w:styleId="Heading1">
    <w:name w:val="heading 1"/>
    <w:basedOn w:val="Normal"/>
    <w:next w:val="Normal"/>
    <w:link w:val="Heading1Char"/>
    <w:uiPriority w:val="99"/>
    <w:qFormat/>
    <w:rsid w:val="00AB124A"/>
    <w:pPr>
      <w:keepNext/>
      <w:spacing w:after="120" w:line="340" w:lineRule="exact"/>
      <w:jc w:val="both"/>
      <w:outlineLvl w:val="0"/>
    </w:pPr>
    <w:rPr>
      <w:i/>
      <w:iCs/>
    </w:rPr>
  </w:style>
  <w:style w:type="paragraph" w:styleId="Heading2">
    <w:name w:val="heading 2"/>
    <w:basedOn w:val="Normal"/>
    <w:next w:val="Normal"/>
    <w:link w:val="Heading2Char"/>
    <w:uiPriority w:val="99"/>
    <w:qFormat/>
    <w:rsid w:val="00AB124A"/>
    <w:pPr>
      <w:keepNext/>
      <w:spacing w:before="40" w:after="40"/>
      <w:ind w:right="-108"/>
      <w:jc w:val="center"/>
      <w:outlineLvl w:val="1"/>
    </w:pPr>
    <w:rPr>
      <w:sz w:val="28"/>
      <w:szCs w:val="28"/>
    </w:rPr>
  </w:style>
  <w:style w:type="paragraph" w:styleId="Heading3">
    <w:name w:val="heading 3"/>
    <w:basedOn w:val="Normal"/>
    <w:next w:val="Normal"/>
    <w:link w:val="Heading3Char"/>
    <w:uiPriority w:val="99"/>
    <w:qFormat/>
    <w:rsid w:val="00AB124A"/>
    <w:pPr>
      <w:keepNext/>
      <w:pBdr>
        <w:top w:val="single" w:sz="4" w:space="1" w:color="auto"/>
        <w:left w:val="single" w:sz="4" w:space="4" w:color="auto"/>
        <w:bottom w:val="single" w:sz="4" w:space="1" w:color="auto"/>
        <w:right w:val="single" w:sz="4" w:space="4" w:color="auto"/>
      </w:pBdr>
      <w:tabs>
        <w:tab w:val="left" w:pos="720"/>
      </w:tabs>
      <w:spacing w:after="120" w:line="340" w:lineRule="exact"/>
      <w:outlineLvl w:val="2"/>
    </w:pPr>
    <w:rPr>
      <w:i/>
      <w:iCs/>
    </w:rPr>
  </w:style>
  <w:style w:type="paragraph" w:styleId="Heading4">
    <w:name w:val="heading 4"/>
    <w:basedOn w:val="Normal"/>
    <w:next w:val="Normal"/>
    <w:link w:val="Heading4Char"/>
    <w:uiPriority w:val="99"/>
    <w:qFormat/>
    <w:rsid w:val="00AB124A"/>
    <w:pPr>
      <w:keepNext/>
      <w:outlineLvl w:val="3"/>
    </w:pPr>
    <w:rPr>
      <w:b/>
      <w:bCs/>
      <w:sz w:val="26"/>
      <w:szCs w:val="26"/>
    </w:rPr>
  </w:style>
  <w:style w:type="paragraph" w:styleId="Heading5">
    <w:name w:val="heading 5"/>
    <w:basedOn w:val="Normal"/>
    <w:next w:val="Normal"/>
    <w:link w:val="Heading5Char"/>
    <w:uiPriority w:val="99"/>
    <w:qFormat/>
    <w:rsid w:val="00AB124A"/>
    <w:pPr>
      <w:keepNext/>
      <w:spacing w:after="160" w:line="340" w:lineRule="exact"/>
      <w:outlineLvl w:val="4"/>
    </w:pPr>
    <w:rPr>
      <w:b/>
      <w:bCs/>
    </w:rPr>
  </w:style>
  <w:style w:type="paragraph" w:styleId="Heading6">
    <w:name w:val="heading 6"/>
    <w:basedOn w:val="Normal"/>
    <w:next w:val="Normal"/>
    <w:link w:val="Heading6Char"/>
    <w:uiPriority w:val="99"/>
    <w:qFormat/>
    <w:rsid w:val="00AB124A"/>
    <w:pPr>
      <w:keepNext/>
      <w:spacing w:after="160" w:line="340" w:lineRule="exact"/>
      <w:outlineLvl w:val="5"/>
    </w:pPr>
    <w:rPr>
      <w:i/>
      <w:iCs/>
    </w:rPr>
  </w:style>
  <w:style w:type="paragraph" w:styleId="Heading7">
    <w:name w:val="heading 7"/>
    <w:basedOn w:val="Normal"/>
    <w:next w:val="Normal"/>
    <w:link w:val="Heading7Char"/>
    <w:uiPriority w:val="99"/>
    <w:qFormat/>
    <w:rsid w:val="00AB124A"/>
    <w:pPr>
      <w:keepNext/>
      <w:spacing w:before="40" w:after="40"/>
      <w:jc w:val="center"/>
      <w:outlineLvl w:val="6"/>
    </w:pPr>
    <w:rPr>
      <w:sz w:val="28"/>
      <w:szCs w:val="28"/>
    </w:rPr>
  </w:style>
  <w:style w:type="paragraph" w:styleId="Heading8">
    <w:name w:val="heading 8"/>
    <w:basedOn w:val="Normal"/>
    <w:next w:val="Normal"/>
    <w:link w:val="Heading8Char"/>
    <w:uiPriority w:val="99"/>
    <w:qFormat/>
    <w:rsid w:val="00AB124A"/>
    <w:pPr>
      <w:keepNext/>
      <w:spacing w:before="40" w:after="40"/>
      <w:ind w:right="-18"/>
      <w:jc w:val="center"/>
      <w:outlineLvl w:val="7"/>
    </w:pPr>
    <w:rPr>
      <w:sz w:val="28"/>
      <w:szCs w:val="28"/>
    </w:rPr>
  </w:style>
  <w:style w:type="paragraph" w:styleId="Heading9">
    <w:name w:val="heading 9"/>
    <w:basedOn w:val="Normal"/>
    <w:next w:val="Normal"/>
    <w:link w:val="Heading9Char"/>
    <w:uiPriority w:val="99"/>
    <w:qFormat/>
    <w:rsid w:val="00AB124A"/>
    <w:pPr>
      <w:keepNext/>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124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B124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B124A"/>
    <w:rPr>
      <w:rFonts w:ascii="Cambria" w:hAnsi="Cambria" w:cs="Cambria"/>
      <w:b/>
      <w:bCs/>
      <w:sz w:val="26"/>
      <w:szCs w:val="26"/>
    </w:rPr>
  </w:style>
  <w:style w:type="character" w:customStyle="1" w:styleId="Heading4Char">
    <w:name w:val="Heading 4 Char"/>
    <w:basedOn w:val="DefaultParagraphFont"/>
    <w:link w:val="Heading4"/>
    <w:uiPriority w:val="99"/>
    <w:locked/>
    <w:rsid w:val="00AB124A"/>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B124A"/>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B124A"/>
    <w:rPr>
      <w:rFonts w:ascii="Calibri" w:hAnsi="Calibri" w:cs="Calibri"/>
      <w:b/>
      <w:bCs/>
    </w:rPr>
  </w:style>
  <w:style w:type="character" w:customStyle="1" w:styleId="Heading7Char">
    <w:name w:val="Heading 7 Char"/>
    <w:basedOn w:val="DefaultParagraphFont"/>
    <w:link w:val="Heading7"/>
    <w:uiPriority w:val="99"/>
    <w:semiHidden/>
    <w:locked/>
    <w:rsid w:val="00AB124A"/>
    <w:rPr>
      <w:rFonts w:ascii="Calibri" w:hAnsi="Calibri" w:cs="Calibri"/>
      <w:sz w:val="24"/>
      <w:szCs w:val="24"/>
    </w:rPr>
  </w:style>
  <w:style w:type="character" w:customStyle="1" w:styleId="Heading8Char">
    <w:name w:val="Heading 8 Char"/>
    <w:basedOn w:val="DefaultParagraphFont"/>
    <w:link w:val="Heading8"/>
    <w:uiPriority w:val="99"/>
    <w:semiHidden/>
    <w:locked/>
    <w:rsid w:val="00AB124A"/>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B124A"/>
    <w:rPr>
      <w:rFonts w:ascii="Cambria" w:hAnsi="Cambria" w:cs="Cambria"/>
    </w:rPr>
  </w:style>
  <w:style w:type="paragraph" w:styleId="BalloonText">
    <w:name w:val="Balloon Text"/>
    <w:basedOn w:val="Normal"/>
    <w:link w:val="BalloonTextChar1"/>
    <w:uiPriority w:val="99"/>
    <w:semiHidden/>
    <w:rsid w:val="00AB124A"/>
    <w:rPr>
      <w:rFonts w:ascii="Tahoma" w:hAnsi="Tahoma" w:cs="Tahoma"/>
      <w:sz w:val="16"/>
      <w:szCs w:val="16"/>
    </w:rPr>
  </w:style>
  <w:style w:type="character" w:customStyle="1" w:styleId="BalloonTextChar">
    <w:name w:val="Balloon Text Char"/>
    <w:basedOn w:val="DefaultParagraphFont"/>
    <w:uiPriority w:val="99"/>
    <w:semiHidden/>
    <w:locked/>
    <w:rsid w:val="00AE5EFE"/>
    <w:rPr>
      <w:rFonts w:ascii="Lucida Grande" w:hAnsi="Lucida Grande" w:cs="Lucida Grande"/>
      <w:sz w:val="18"/>
      <w:szCs w:val="18"/>
    </w:rPr>
  </w:style>
  <w:style w:type="character" w:customStyle="1" w:styleId="BalloonTextChar3">
    <w:name w:val="Balloon Text Char3"/>
    <w:basedOn w:val="DefaultParagraphFont"/>
    <w:uiPriority w:val="99"/>
    <w:semiHidden/>
    <w:locked/>
    <w:rsid w:val="00AE5EFE"/>
    <w:rPr>
      <w:rFonts w:ascii="Lucida Grande" w:hAnsi="Lucida Grande" w:cs="Lucida Grande"/>
      <w:sz w:val="18"/>
      <w:szCs w:val="18"/>
    </w:rPr>
  </w:style>
  <w:style w:type="character" w:customStyle="1" w:styleId="BalloonTextChar2">
    <w:name w:val="Balloon Text Char2"/>
    <w:basedOn w:val="DefaultParagraphFont"/>
    <w:uiPriority w:val="99"/>
    <w:semiHidden/>
    <w:locked/>
    <w:rsid w:val="00AE5EF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AB124A"/>
    <w:rPr>
      <w:rFonts w:ascii="Times New Roman" w:hAnsi="Times New Roman" w:cs="Times New Roman"/>
      <w:sz w:val="2"/>
      <w:szCs w:val="2"/>
    </w:rPr>
  </w:style>
  <w:style w:type="paragraph" w:styleId="Header">
    <w:name w:val="header"/>
    <w:basedOn w:val="Normal"/>
    <w:link w:val="HeaderChar"/>
    <w:uiPriority w:val="99"/>
    <w:rsid w:val="00AB124A"/>
    <w:pPr>
      <w:tabs>
        <w:tab w:val="center" w:pos="4320"/>
        <w:tab w:val="right" w:pos="8640"/>
      </w:tabs>
    </w:pPr>
  </w:style>
  <w:style w:type="character" w:customStyle="1" w:styleId="HeaderChar">
    <w:name w:val="Header Char"/>
    <w:basedOn w:val="DefaultParagraphFont"/>
    <w:link w:val="Header"/>
    <w:uiPriority w:val="99"/>
    <w:locked/>
    <w:rsid w:val="00AB124A"/>
    <w:rPr>
      <w:rFonts w:cs="Times New Roman"/>
      <w:sz w:val="24"/>
      <w:szCs w:val="24"/>
    </w:rPr>
  </w:style>
  <w:style w:type="paragraph" w:styleId="Footer">
    <w:name w:val="footer"/>
    <w:basedOn w:val="Normal"/>
    <w:link w:val="FooterChar"/>
    <w:uiPriority w:val="99"/>
    <w:rsid w:val="00AB124A"/>
    <w:pPr>
      <w:tabs>
        <w:tab w:val="center" w:pos="4320"/>
        <w:tab w:val="right" w:pos="8640"/>
      </w:tabs>
    </w:pPr>
  </w:style>
  <w:style w:type="character" w:customStyle="1" w:styleId="FooterChar">
    <w:name w:val="Footer Char"/>
    <w:basedOn w:val="DefaultParagraphFont"/>
    <w:link w:val="Footer"/>
    <w:uiPriority w:val="99"/>
    <w:locked/>
    <w:rsid w:val="00AB124A"/>
    <w:rPr>
      <w:rFonts w:cs="Times New Roman"/>
      <w:sz w:val="24"/>
      <w:szCs w:val="24"/>
    </w:rPr>
  </w:style>
  <w:style w:type="character" w:styleId="PageNumber">
    <w:name w:val="page number"/>
    <w:basedOn w:val="DefaultParagraphFont"/>
    <w:uiPriority w:val="99"/>
    <w:rsid w:val="00AB124A"/>
    <w:rPr>
      <w:rFonts w:cs="Times New Roman"/>
    </w:rPr>
  </w:style>
  <w:style w:type="paragraph" w:customStyle="1" w:styleId="BullText">
    <w:name w:val="Bull/Text"/>
    <w:basedOn w:val="Normal"/>
    <w:uiPriority w:val="99"/>
    <w:rsid w:val="00AB124A"/>
    <w:pPr>
      <w:spacing w:after="200" w:line="440" w:lineRule="atLeast"/>
      <w:ind w:left="720" w:right="-918" w:hanging="360"/>
    </w:pPr>
    <w:rPr>
      <w:sz w:val="28"/>
      <w:szCs w:val="28"/>
    </w:rPr>
  </w:style>
  <w:style w:type="paragraph" w:customStyle="1" w:styleId="AlexCaption">
    <w:name w:val="Alex Caption"/>
    <w:basedOn w:val="DupText"/>
    <w:autoRedefine/>
    <w:uiPriority w:val="99"/>
    <w:rsid w:val="001E3D91"/>
    <w:pPr>
      <w:tabs>
        <w:tab w:val="left" w:pos="141"/>
      </w:tabs>
      <w:spacing w:after="0" w:line="240" w:lineRule="auto"/>
      <w:ind w:left="0" w:right="0"/>
    </w:pPr>
    <w:rPr>
      <w:rFonts w:ascii="Calibri" w:hAnsi="Calibri" w:cs="Calibri"/>
    </w:rPr>
  </w:style>
  <w:style w:type="paragraph" w:customStyle="1" w:styleId="DupText">
    <w:name w:val="Dup Text"/>
    <w:basedOn w:val="Normal"/>
    <w:uiPriority w:val="99"/>
    <w:rsid w:val="00AB124A"/>
    <w:pPr>
      <w:spacing w:after="160" w:line="340" w:lineRule="atLeast"/>
      <w:ind w:left="86" w:right="-922"/>
    </w:pPr>
    <w:rPr>
      <w:sz w:val="28"/>
      <w:szCs w:val="28"/>
    </w:rPr>
  </w:style>
  <w:style w:type="paragraph" w:customStyle="1" w:styleId="AlexTableHead">
    <w:name w:val="Alex Table Head"/>
    <w:basedOn w:val="DupText"/>
    <w:autoRedefine/>
    <w:uiPriority w:val="99"/>
    <w:rsid w:val="00E00F31"/>
    <w:pPr>
      <w:spacing w:after="0" w:line="240" w:lineRule="auto"/>
      <w:ind w:left="630" w:right="0" w:hanging="630"/>
    </w:pPr>
    <w:rPr>
      <w:rFonts w:ascii="Times New Roman" w:hAnsi="Times New Roman" w:cs="Times New Roman"/>
      <w:b/>
      <w:bCs/>
      <w:i/>
      <w:iCs/>
      <w:sz w:val="16"/>
      <w:szCs w:val="16"/>
    </w:rPr>
  </w:style>
  <w:style w:type="paragraph" w:customStyle="1" w:styleId="AlexCenteerBox">
    <w:name w:val="Alex Centeer Box"/>
    <w:basedOn w:val="AlexRightBox"/>
    <w:autoRedefine/>
    <w:uiPriority w:val="99"/>
    <w:rsid w:val="00AB124A"/>
    <w:pPr>
      <w:ind w:hanging="810"/>
      <w:jc w:val="right"/>
    </w:pPr>
    <w:rPr>
      <w:spacing w:val="0"/>
      <w:sz w:val="40"/>
      <w:szCs w:val="40"/>
    </w:rPr>
  </w:style>
  <w:style w:type="paragraph" w:customStyle="1" w:styleId="AlexRightBox">
    <w:name w:val="Alex Right Box"/>
    <w:basedOn w:val="AlexSectHead"/>
    <w:autoRedefine/>
    <w:uiPriority w:val="99"/>
    <w:rsid w:val="00AB124A"/>
    <w:pPr>
      <w:ind w:right="0"/>
      <w:jc w:val="left"/>
    </w:pPr>
    <w:rPr>
      <w:rFonts w:ascii="Times" w:hAnsi="Times" w:cs="Times"/>
      <w:caps/>
      <w:spacing w:val="-20"/>
    </w:rPr>
  </w:style>
  <w:style w:type="paragraph" w:customStyle="1" w:styleId="AlexSectHead">
    <w:name w:val="Alex Sect Head"/>
    <w:basedOn w:val="AlexBodyText"/>
    <w:uiPriority w:val="99"/>
    <w:rsid w:val="00AB124A"/>
    <w:rPr>
      <w:b/>
      <w:bCs/>
      <w:sz w:val="28"/>
      <w:szCs w:val="28"/>
    </w:rPr>
  </w:style>
  <w:style w:type="paragraph" w:customStyle="1" w:styleId="AlexBodyText">
    <w:name w:val="Alex Body Text"/>
    <w:basedOn w:val="DupText"/>
    <w:uiPriority w:val="99"/>
    <w:rsid w:val="00AB124A"/>
    <w:pPr>
      <w:ind w:left="0" w:right="-180"/>
      <w:jc w:val="both"/>
    </w:pPr>
    <w:rPr>
      <w:rFonts w:ascii="Helvetica" w:hAnsi="Helvetica" w:cs="Helvetica"/>
      <w:sz w:val="26"/>
      <w:szCs w:val="26"/>
    </w:rPr>
  </w:style>
  <w:style w:type="paragraph" w:customStyle="1" w:styleId="AlexLeftBox">
    <w:name w:val="Alex Left Box"/>
    <w:basedOn w:val="AlexRightBox"/>
    <w:autoRedefine/>
    <w:uiPriority w:val="99"/>
    <w:rsid w:val="00AB124A"/>
    <w:pPr>
      <w:spacing w:after="0" w:line="240" w:lineRule="auto"/>
      <w:ind w:right="-105"/>
    </w:pPr>
  </w:style>
  <w:style w:type="paragraph" w:customStyle="1" w:styleId="BulletList">
    <w:name w:val="Bullet List"/>
    <w:basedOn w:val="DupText"/>
    <w:uiPriority w:val="99"/>
    <w:rsid w:val="00AB124A"/>
    <w:pPr>
      <w:tabs>
        <w:tab w:val="num" w:pos="360"/>
      </w:tabs>
      <w:ind w:left="360" w:hanging="360"/>
    </w:pPr>
  </w:style>
  <w:style w:type="paragraph" w:customStyle="1" w:styleId="SectionHeading">
    <w:name w:val="Section Heading"/>
    <w:basedOn w:val="Normal"/>
    <w:uiPriority w:val="99"/>
    <w:rsid w:val="00AB124A"/>
    <w:pPr>
      <w:spacing w:after="300" w:line="440" w:lineRule="atLeast"/>
      <w:ind w:left="187" w:right="-922"/>
    </w:pPr>
    <w:rPr>
      <w:b/>
      <w:bCs/>
      <w:sz w:val="36"/>
      <w:szCs w:val="36"/>
    </w:rPr>
  </w:style>
  <w:style w:type="paragraph" w:customStyle="1" w:styleId="OneCol">
    <w:name w:val="One Col"/>
    <w:basedOn w:val="Normal"/>
    <w:autoRedefine/>
    <w:uiPriority w:val="99"/>
    <w:rsid w:val="00F87909"/>
    <w:pPr>
      <w:spacing w:before="40"/>
    </w:pPr>
    <w:rPr>
      <w:rFonts w:ascii="Times New Roman" w:hAnsi="Times New Roman" w:cs="Times New Roman"/>
      <w:b/>
      <w:bCs/>
      <w:sz w:val="22"/>
      <w:szCs w:val="22"/>
    </w:rPr>
  </w:style>
  <w:style w:type="paragraph" w:customStyle="1" w:styleId="RespTable">
    <w:name w:val="Resp Table"/>
    <w:basedOn w:val="OneCol"/>
    <w:uiPriority w:val="99"/>
    <w:rsid w:val="00AB124A"/>
    <w:pPr>
      <w:tabs>
        <w:tab w:val="left" w:pos="522"/>
      </w:tabs>
      <w:spacing w:after="40" w:line="340" w:lineRule="atLeast"/>
    </w:pPr>
    <w:rPr>
      <w:rFonts w:ascii="Times" w:hAnsi="Times" w:cs="Times"/>
    </w:rPr>
  </w:style>
  <w:style w:type="paragraph" w:styleId="BodyText3">
    <w:name w:val="Body Text 3"/>
    <w:basedOn w:val="Normal"/>
    <w:link w:val="BodyText3Char"/>
    <w:uiPriority w:val="99"/>
    <w:rsid w:val="00AB124A"/>
    <w:pPr>
      <w:tabs>
        <w:tab w:val="left" w:pos="990"/>
      </w:tabs>
      <w:spacing w:after="200" w:line="440" w:lineRule="atLeast"/>
      <w:ind w:right="-918"/>
      <w:jc w:val="both"/>
    </w:pPr>
    <w:rPr>
      <w:i/>
      <w:iCs/>
      <w:sz w:val="28"/>
      <w:szCs w:val="28"/>
    </w:rPr>
  </w:style>
  <w:style w:type="character" w:customStyle="1" w:styleId="BodyText3Char">
    <w:name w:val="Body Text 3 Char"/>
    <w:basedOn w:val="DefaultParagraphFont"/>
    <w:link w:val="BodyText3"/>
    <w:uiPriority w:val="99"/>
    <w:semiHidden/>
    <w:locked/>
    <w:rsid w:val="00AB124A"/>
    <w:rPr>
      <w:rFonts w:cs="Times New Roman"/>
      <w:sz w:val="16"/>
      <w:szCs w:val="16"/>
    </w:rPr>
  </w:style>
  <w:style w:type="paragraph" w:styleId="BodyText">
    <w:name w:val="Body Text"/>
    <w:basedOn w:val="Normal"/>
    <w:link w:val="BodyTextChar"/>
    <w:uiPriority w:val="99"/>
    <w:rsid w:val="00AB124A"/>
    <w:pPr>
      <w:spacing w:after="120" w:line="340" w:lineRule="exact"/>
      <w:ind w:right="-1170"/>
      <w:jc w:val="both"/>
    </w:pPr>
    <w:rPr>
      <w:i/>
      <w:iCs/>
    </w:rPr>
  </w:style>
  <w:style w:type="character" w:customStyle="1" w:styleId="BodyTextChar">
    <w:name w:val="Body Text Char"/>
    <w:basedOn w:val="DefaultParagraphFont"/>
    <w:link w:val="BodyText"/>
    <w:uiPriority w:val="99"/>
    <w:semiHidden/>
    <w:locked/>
    <w:rsid w:val="00AB124A"/>
    <w:rPr>
      <w:rFonts w:cs="Times New Roman"/>
      <w:sz w:val="24"/>
      <w:szCs w:val="24"/>
    </w:rPr>
  </w:style>
  <w:style w:type="paragraph" w:styleId="BodyText2">
    <w:name w:val="Body Text 2"/>
    <w:basedOn w:val="Normal"/>
    <w:link w:val="BodyText2Char2"/>
    <w:uiPriority w:val="99"/>
    <w:semiHidden/>
    <w:rsid w:val="00620AAE"/>
    <w:pPr>
      <w:spacing w:after="120"/>
      <w:ind w:left="360"/>
    </w:pPr>
  </w:style>
  <w:style w:type="character" w:customStyle="1" w:styleId="BodyText2Char">
    <w:name w:val="Body Text 2 Char"/>
    <w:basedOn w:val="DefaultParagraphFont"/>
    <w:uiPriority w:val="99"/>
    <w:semiHidden/>
    <w:locked/>
    <w:rsid w:val="00AB124A"/>
    <w:rPr>
      <w:rFonts w:cs="Times New Roman"/>
      <w:sz w:val="24"/>
      <w:szCs w:val="24"/>
    </w:rPr>
  </w:style>
  <w:style w:type="paragraph" w:customStyle="1" w:styleId="maintext">
    <w:name w:val="main text"/>
    <w:basedOn w:val="Normal"/>
    <w:uiPriority w:val="99"/>
    <w:rsid w:val="00AB124A"/>
    <w:pPr>
      <w:spacing w:line="280" w:lineRule="atLeast"/>
    </w:pPr>
  </w:style>
  <w:style w:type="paragraph" w:customStyle="1" w:styleId="Rubric">
    <w:name w:val="Rubric"/>
    <w:basedOn w:val="maintext"/>
    <w:uiPriority w:val="99"/>
    <w:rsid w:val="00AB124A"/>
    <w:pPr>
      <w:spacing w:line="240" w:lineRule="auto"/>
    </w:pPr>
    <w:rPr>
      <w:rFonts w:ascii="Helvetica" w:hAnsi="Helvetica" w:cs="Helvetica"/>
      <w:sz w:val="20"/>
      <w:szCs w:val="20"/>
    </w:rPr>
  </w:style>
  <w:style w:type="paragraph" w:customStyle="1" w:styleId="marginnote">
    <w:name w:val="margin note"/>
    <w:basedOn w:val="Normal"/>
    <w:uiPriority w:val="99"/>
    <w:rsid w:val="00AB124A"/>
    <w:pPr>
      <w:tabs>
        <w:tab w:val="left" w:pos="1080"/>
      </w:tabs>
    </w:pPr>
    <w:rPr>
      <w:rFonts w:ascii="Helvetica" w:hAnsi="Helvetica" w:cs="Helvetica"/>
      <w:b/>
      <w:bCs/>
      <w:i/>
      <w:iCs/>
    </w:rPr>
  </w:style>
  <w:style w:type="paragraph" w:customStyle="1" w:styleId="Body">
    <w:name w:val="Body"/>
    <w:basedOn w:val="Default"/>
    <w:uiPriority w:val="99"/>
    <w:rsid w:val="00AB124A"/>
  </w:style>
  <w:style w:type="paragraph" w:customStyle="1" w:styleId="Default">
    <w:name w:val="Default"/>
    <w:basedOn w:val="Normal"/>
    <w:rsid w:val="00AB124A"/>
    <w:rPr>
      <w:rFonts w:ascii="Times New Roman" w:hAnsi="Times New Roman" w:cs="Times New Roman"/>
    </w:rPr>
  </w:style>
  <w:style w:type="paragraph" w:customStyle="1" w:styleId="VBCPS">
    <w:name w:val="VBCPS"/>
    <w:basedOn w:val="Normal"/>
    <w:uiPriority w:val="99"/>
    <w:rsid w:val="00AB124A"/>
    <w:pPr>
      <w:jc w:val="center"/>
    </w:pPr>
    <w:rPr>
      <w:rFonts w:ascii="Helvetica" w:hAnsi="Helvetica" w:cs="Helvetica"/>
      <w:i/>
      <w:iCs/>
      <w:sz w:val="20"/>
      <w:szCs w:val="20"/>
    </w:rPr>
  </w:style>
  <w:style w:type="paragraph" w:styleId="BlockText">
    <w:name w:val="Block Text"/>
    <w:basedOn w:val="Normal"/>
    <w:uiPriority w:val="99"/>
    <w:rsid w:val="00AB124A"/>
    <w:pPr>
      <w:tabs>
        <w:tab w:val="left" w:pos="270"/>
      </w:tabs>
      <w:ind w:left="270" w:right="4410" w:hanging="270"/>
    </w:pPr>
    <w:rPr>
      <w:rFonts w:ascii="Helvetica" w:hAnsi="Helvetica" w:cs="Helvetica"/>
      <w:sz w:val="20"/>
      <w:szCs w:val="20"/>
    </w:rPr>
  </w:style>
  <w:style w:type="paragraph" w:styleId="Title">
    <w:name w:val="Title"/>
    <w:basedOn w:val="Normal"/>
    <w:link w:val="TitleChar"/>
    <w:qFormat/>
    <w:rsid w:val="00AB124A"/>
    <w:pPr>
      <w:tabs>
        <w:tab w:val="right" w:pos="720"/>
        <w:tab w:val="right" w:pos="1440"/>
        <w:tab w:val="left" w:pos="1620"/>
        <w:tab w:val="left" w:pos="1980"/>
        <w:tab w:val="left" w:pos="2880"/>
      </w:tabs>
      <w:spacing w:after="160" w:line="340" w:lineRule="atLeast"/>
      <w:ind w:left="634"/>
      <w:jc w:val="center"/>
    </w:pPr>
    <w:rPr>
      <w:rFonts w:ascii="Helvetica" w:hAnsi="Helvetica" w:cs="Helvetica"/>
      <w:i/>
      <w:iCs/>
    </w:rPr>
  </w:style>
  <w:style w:type="character" w:customStyle="1" w:styleId="TitleChar">
    <w:name w:val="Title Char"/>
    <w:basedOn w:val="DefaultParagraphFont"/>
    <w:link w:val="Title"/>
    <w:locked/>
    <w:rsid w:val="00AB124A"/>
    <w:rPr>
      <w:rFonts w:ascii="Cambria" w:hAnsi="Cambria" w:cs="Cambria"/>
      <w:b/>
      <w:bCs/>
      <w:kern w:val="28"/>
      <w:sz w:val="32"/>
      <w:szCs w:val="32"/>
    </w:rPr>
  </w:style>
  <w:style w:type="paragraph" w:styleId="BodyTextIndent2">
    <w:name w:val="Body Text Indent 2"/>
    <w:basedOn w:val="Normal"/>
    <w:link w:val="BodyTextIndent2Char"/>
    <w:uiPriority w:val="99"/>
    <w:rsid w:val="00AB124A"/>
    <w:pPr>
      <w:tabs>
        <w:tab w:val="left" w:pos="990"/>
      </w:tabs>
      <w:spacing w:after="160" w:line="240" w:lineRule="atLeast"/>
      <w:ind w:left="994" w:hanging="274"/>
    </w:pPr>
    <w:rPr>
      <w:sz w:val="28"/>
      <w:szCs w:val="28"/>
    </w:rPr>
  </w:style>
  <w:style w:type="character" w:customStyle="1" w:styleId="BodyTextIndent2Char">
    <w:name w:val="Body Text Indent 2 Char"/>
    <w:basedOn w:val="DefaultParagraphFont"/>
    <w:link w:val="BodyTextIndent2"/>
    <w:uiPriority w:val="99"/>
    <w:semiHidden/>
    <w:locked/>
    <w:rsid w:val="00AB124A"/>
    <w:rPr>
      <w:rFonts w:cs="Times New Roman"/>
      <w:sz w:val="24"/>
      <w:szCs w:val="24"/>
    </w:rPr>
  </w:style>
  <w:style w:type="paragraph" w:customStyle="1" w:styleId="BodyStyle">
    <w:name w:val="Body Style"/>
    <w:basedOn w:val="BodyText"/>
    <w:uiPriority w:val="99"/>
    <w:rsid w:val="00AB124A"/>
    <w:pPr>
      <w:spacing w:after="220" w:line="220" w:lineRule="atLeast"/>
      <w:ind w:left="1080" w:right="0"/>
      <w:jc w:val="left"/>
    </w:pPr>
    <w:rPr>
      <w:rFonts w:ascii="Helvetica" w:hAnsi="Helvetica" w:cs="Helvetica"/>
      <w:i w:val="0"/>
      <w:iCs w:val="0"/>
      <w:sz w:val="20"/>
      <w:szCs w:val="20"/>
    </w:rPr>
  </w:style>
  <w:style w:type="paragraph" w:customStyle="1" w:styleId="Title3">
    <w:name w:val="Title3"/>
    <w:basedOn w:val="Normal"/>
    <w:uiPriority w:val="99"/>
    <w:rsid w:val="00AB124A"/>
    <w:pPr>
      <w:jc w:val="center"/>
    </w:pPr>
    <w:rPr>
      <w:rFonts w:ascii="Helvetica" w:hAnsi="Helvetica" w:cs="Helvetica"/>
      <w:b/>
      <w:bCs/>
      <w:i/>
      <w:iCs/>
    </w:rPr>
  </w:style>
  <w:style w:type="paragraph" w:styleId="ListBullet">
    <w:name w:val="List Bullet"/>
    <w:basedOn w:val="Normal"/>
    <w:autoRedefine/>
    <w:uiPriority w:val="99"/>
    <w:rsid w:val="00AB124A"/>
    <w:pPr>
      <w:tabs>
        <w:tab w:val="num" w:pos="1440"/>
        <w:tab w:val="left" w:pos="2160"/>
      </w:tabs>
      <w:spacing w:after="240"/>
      <w:ind w:left="1440" w:right="-180" w:hanging="360"/>
    </w:pPr>
    <w:rPr>
      <w:rFonts w:ascii="Helvetica" w:hAnsi="Helvetica" w:cs="Helvetica"/>
      <w:smallCaps/>
    </w:rPr>
  </w:style>
  <w:style w:type="paragraph" w:customStyle="1" w:styleId="List">
    <w:name w:val="#List"/>
    <w:basedOn w:val="BodyStyle"/>
    <w:uiPriority w:val="99"/>
    <w:rsid w:val="00AB124A"/>
    <w:pPr>
      <w:tabs>
        <w:tab w:val="num" w:pos="360"/>
      </w:tabs>
      <w:ind w:left="360" w:hanging="360"/>
    </w:pPr>
  </w:style>
  <w:style w:type="paragraph" w:customStyle="1" w:styleId="ArrowBull">
    <w:name w:val="Arrow Bull"/>
    <w:basedOn w:val="ListBullet"/>
    <w:uiPriority w:val="99"/>
    <w:rsid w:val="00AB124A"/>
    <w:rPr>
      <w:b/>
      <w:bCs/>
      <w:i/>
      <w:iCs/>
      <w:smallCaps w:val="0"/>
    </w:rPr>
  </w:style>
  <w:style w:type="paragraph" w:customStyle="1" w:styleId="TitleCaps">
    <w:name w:val="Title/Caps"/>
    <w:basedOn w:val="Normal"/>
    <w:uiPriority w:val="99"/>
    <w:rsid w:val="00AB124A"/>
    <w:pPr>
      <w:jc w:val="center"/>
    </w:pPr>
    <w:rPr>
      <w:b/>
      <w:bCs/>
      <w:sz w:val="48"/>
      <w:szCs w:val="48"/>
    </w:rPr>
  </w:style>
  <w:style w:type="paragraph" w:styleId="FootnoteText">
    <w:name w:val="footnote text"/>
    <w:basedOn w:val="Normal"/>
    <w:link w:val="FootnoteTextChar"/>
    <w:semiHidden/>
    <w:rsid w:val="00AB124A"/>
    <w:rPr>
      <w:sz w:val="20"/>
      <w:szCs w:val="20"/>
    </w:rPr>
  </w:style>
  <w:style w:type="character" w:customStyle="1" w:styleId="FootnoteTextChar">
    <w:name w:val="Footnote Text Char"/>
    <w:basedOn w:val="DefaultParagraphFont"/>
    <w:link w:val="FootnoteText"/>
    <w:semiHidden/>
    <w:locked/>
    <w:rsid w:val="00AB124A"/>
    <w:rPr>
      <w:rFonts w:cs="Times New Roman"/>
      <w:sz w:val="20"/>
      <w:szCs w:val="20"/>
    </w:rPr>
  </w:style>
  <w:style w:type="character" w:styleId="FootnoteReference">
    <w:name w:val="footnote reference"/>
    <w:basedOn w:val="DefaultParagraphFont"/>
    <w:uiPriority w:val="99"/>
    <w:rsid w:val="00AB124A"/>
    <w:rPr>
      <w:rFonts w:cs="Times New Roman"/>
      <w:vertAlign w:val="superscript"/>
    </w:rPr>
  </w:style>
  <w:style w:type="paragraph" w:customStyle="1" w:styleId="DomainAp">
    <w:name w:val="Domain/Ap"/>
    <w:basedOn w:val="Normal"/>
    <w:uiPriority w:val="99"/>
    <w:rsid w:val="00AB124A"/>
    <w:pPr>
      <w:spacing w:before="240" w:after="240" w:line="440" w:lineRule="atLeast"/>
      <w:ind w:right="-922"/>
    </w:pPr>
    <w:rPr>
      <w:b/>
      <w:bCs/>
      <w:sz w:val="36"/>
      <w:szCs w:val="36"/>
    </w:rPr>
  </w:style>
  <w:style w:type="paragraph" w:customStyle="1" w:styleId="ALEXPERFIND">
    <w:name w:val="ALEX PERF IND"/>
    <w:basedOn w:val="Normal"/>
    <w:rsid w:val="00AB124A"/>
    <w:pPr>
      <w:tabs>
        <w:tab w:val="left" w:pos="1800"/>
        <w:tab w:val="num" w:pos="2160"/>
      </w:tabs>
      <w:ind w:left="1800" w:hanging="360"/>
    </w:pPr>
    <w:rPr>
      <w:rFonts w:ascii="Times New Roman" w:hAnsi="Times New Roman" w:cs="Times New Roman"/>
      <w:b/>
      <w:bCs/>
    </w:rPr>
  </w:style>
  <w:style w:type="paragraph" w:customStyle="1" w:styleId="AlexRespon">
    <w:name w:val="Alex Respon"/>
    <w:basedOn w:val="Normal"/>
    <w:autoRedefine/>
    <w:uiPriority w:val="99"/>
    <w:rsid w:val="00833869"/>
    <w:pPr>
      <w:tabs>
        <w:tab w:val="center" w:pos="630"/>
        <w:tab w:val="center" w:pos="6300"/>
      </w:tabs>
      <w:jc w:val="both"/>
    </w:pPr>
    <w:rPr>
      <w:rFonts w:ascii="Times New Roman" w:hAnsi="Times New Roman" w:cs="Times New Roman"/>
      <w:b/>
      <w:bCs/>
      <w:sz w:val="20"/>
      <w:szCs w:val="20"/>
    </w:rPr>
  </w:style>
  <w:style w:type="paragraph" w:customStyle="1" w:styleId="ALEXRESP">
    <w:name w:val="ALEX RESP"/>
    <w:basedOn w:val="Normal"/>
    <w:uiPriority w:val="99"/>
    <w:rsid w:val="00AB124A"/>
    <w:pPr>
      <w:tabs>
        <w:tab w:val="left" w:pos="1440"/>
      </w:tabs>
      <w:ind w:left="1440" w:hanging="2160"/>
    </w:pPr>
    <w:rPr>
      <w:rFonts w:ascii="Times New Roman" w:hAnsi="Times New Roman" w:cs="Times New Roman"/>
      <w:b/>
      <w:bCs/>
    </w:rPr>
  </w:style>
  <w:style w:type="paragraph" w:customStyle="1" w:styleId="TitleLower">
    <w:name w:val="Title/Lower"/>
    <w:basedOn w:val="Normal"/>
    <w:uiPriority w:val="99"/>
    <w:rsid w:val="00AB124A"/>
    <w:pPr>
      <w:widowControl w:val="0"/>
      <w:spacing w:line="240" w:lineRule="atLeast"/>
      <w:jc w:val="center"/>
    </w:pPr>
    <w:rPr>
      <w:b/>
      <w:bCs/>
      <w:sz w:val="44"/>
      <w:szCs w:val="44"/>
    </w:rPr>
  </w:style>
  <w:style w:type="character" w:styleId="CommentReference">
    <w:name w:val="annotation reference"/>
    <w:basedOn w:val="DefaultParagraphFont"/>
    <w:uiPriority w:val="99"/>
    <w:semiHidden/>
    <w:rsid w:val="00AB124A"/>
    <w:rPr>
      <w:rFonts w:cs="Times New Roman"/>
      <w:sz w:val="16"/>
      <w:szCs w:val="16"/>
    </w:rPr>
  </w:style>
  <w:style w:type="paragraph" w:styleId="EndnoteText">
    <w:name w:val="endnote text"/>
    <w:basedOn w:val="Normal"/>
    <w:link w:val="EndnoteTextChar"/>
    <w:uiPriority w:val="99"/>
    <w:semiHidden/>
    <w:rsid w:val="00AB124A"/>
    <w:rPr>
      <w:rFonts w:ascii="Times New Roman" w:hAnsi="Times New Roman" w:cs="Times New Roman"/>
      <w:sz w:val="20"/>
      <w:szCs w:val="20"/>
      <w:lang w:eastAsia="zh-CN"/>
    </w:rPr>
  </w:style>
  <w:style w:type="character" w:customStyle="1" w:styleId="EndnoteTextChar">
    <w:name w:val="Endnote Text Char"/>
    <w:basedOn w:val="DefaultParagraphFont"/>
    <w:link w:val="EndnoteText"/>
    <w:uiPriority w:val="99"/>
    <w:semiHidden/>
    <w:locked/>
    <w:rsid w:val="00AB124A"/>
    <w:rPr>
      <w:rFonts w:cs="Times New Roman"/>
      <w:sz w:val="20"/>
      <w:szCs w:val="20"/>
    </w:rPr>
  </w:style>
  <w:style w:type="character" w:styleId="EndnoteReference">
    <w:name w:val="endnote reference"/>
    <w:basedOn w:val="DefaultParagraphFont"/>
    <w:uiPriority w:val="99"/>
    <w:rsid w:val="00AB124A"/>
    <w:rPr>
      <w:rFonts w:cs="Times New Roman"/>
      <w:vertAlign w:val="superscript"/>
    </w:rPr>
  </w:style>
  <w:style w:type="character" w:styleId="Hyperlink">
    <w:name w:val="Hyperlink"/>
    <w:basedOn w:val="DefaultParagraphFont"/>
    <w:uiPriority w:val="99"/>
    <w:rsid w:val="00AB124A"/>
    <w:rPr>
      <w:rFonts w:cs="Times New Roman"/>
      <w:color w:val="0000FF"/>
      <w:u w:val="single"/>
    </w:rPr>
  </w:style>
  <w:style w:type="paragraph" w:styleId="Subtitle">
    <w:name w:val="Subtitle"/>
    <w:basedOn w:val="Normal"/>
    <w:link w:val="SubtitleChar"/>
    <w:uiPriority w:val="99"/>
    <w:qFormat/>
    <w:rsid w:val="00AB124A"/>
    <w:pPr>
      <w:jc w:val="center"/>
    </w:pPr>
    <w:rPr>
      <w:b/>
      <w:bCs/>
      <w:sz w:val="36"/>
      <w:szCs w:val="36"/>
    </w:rPr>
  </w:style>
  <w:style w:type="character" w:customStyle="1" w:styleId="SubtitleChar">
    <w:name w:val="Subtitle Char"/>
    <w:basedOn w:val="DefaultParagraphFont"/>
    <w:link w:val="Subtitle"/>
    <w:uiPriority w:val="99"/>
    <w:locked/>
    <w:rsid w:val="00AB124A"/>
    <w:rPr>
      <w:rFonts w:ascii="Cambria" w:hAnsi="Cambria" w:cs="Cambria"/>
      <w:sz w:val="24"/>
      <w:szCs w:val="24"/>
    </w:rPr>
  </w:style>
  <w:style w:type="paragraph" w:styleId="CommentText">
    <w:name w:val="annotation text"/>
    <w:basedOn w:val="Normal"/>
    <w:link w:val="CommentTextChar"/>
    <w:uiPriority w:val="99"/>
    <w:rsid w:val="00AB124A"/>
    <w:rPr>
      <w:sz w:val="20"/>
      <w:szCs w:val="20"/>
    </w:rPr>
  </w:style>
  <w:style w:type="character" w:customStyle="1" w:styleId="CommentTextChar">
    <w:name w:val="Comment Text Char"/>
    <w:basedOn w:val="DefaultParagraphFont"/>
    <w:link w:val="CommentText"/>
    <w:uiPriority w:val="99"/>
    <w:locked/>
    <w:rsid w:val="00AB124A"/>
    <w:rPr>
      <w:rFonts w:cs="Times New Roman"/>
      <w:sz w:val="20"/>
      <w:szCs w:val="20"/>
    </w:rPr>
  </w:style>
  <w:style w:type="paragraph" w:styleId="CommentSubject">
    <w:name w:val="annotation subject"/>
    <w:basedOn w:val="CommentText"/>
    <w:next w:val="CommentText"/>
    <w:link w:val="CommentSubjectChar"/>
    <w:uiPriority w:val="99"/>
    <w:semiHidden/>
    <w:rsid w:val="00AB124A"/>
    <w:rPr>
      <w:b/>
      <w:bCs/>
    </w:rPr>
  </w:style>
  <w:style w:type="character" w:customStyle="1" w:styleId="CommentSubjectChar">
    <w:name w:val="Comment Subject Char"/>
    <w:basedOn w:val="CommentTextChar"/>
    <w:link w:val="CommentSubject"/>
    <w:uiPriority w:val="99"/>
    <w:semiHidden/>
    <w:locked/>
    <w:rsid w:val="00AB124A"/>
    <w:rPr>
      <w:rFonts w:cs="Times New Roman"/>
      <w:b/>
      <w:bCs/>
      <w:sz w:val="20"/>
      <w:szCs w:val="20"/>
    </w:rPr>
  </w:style>
  <w:style w:type="table" w:styleId="TableGrid">
    <w:name w:val="Table Grid"/>
    <w:basedOn w:val="TableNormal"/>
    <w:uiPriority w:val="59"/>
    <w:rsid w:val="00AB124A"/>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24A"/>
    <w:pPr>
      <w:ind w:left="720"/>
      <w:contextualSpacing/>
    </w:pPr>
  </w:style>
  <w:style w:type="character" w:customStyle="1" w:styleId="BodyText2Char1">
    <w:name w:val="Body Text 2 Char1"/>
    <w:basedOn w:val="DefaultParagraphFont"/>
    <w:uiPriority w:val="99"/>
    <w:locked/>
    <w:rsid w:val="00AB124A"/>
    <w:rPr>
      <w:rFonts w:ascii="Times New Roman" w:hAnsi="Times New Roman" w:cs="Times New Roman"/>
      <w:sz w:val="20"/>
      <w:szCs w:val="20"/>
    </w:rPr>
  </w:style>
  <w:style w:type="paragraph" w:customStyle="1" w:styleId="maintextwithtabs">
    <w:name w:val="main text with tabs"/>
    <w:basedOn w:val="Normal"/>
    <w:uiPriority w:val="99"/>
    <w:rsid w:val="00AB124A"/>
    <w:pPr>
      <w:spacing w:line="280" w:lineRule="atLeast"/>
      <w:ind w:left="360" w:hanging="360"/>
    </w:pPr>
  </w:style>
  <w:style w:type="paragraph" w:customStyle="1" w:styleId="maintextintrochaps">
    <w:name w:val="main text intro chaps"/>
    <w:basedOn w:val="Normal"/>
    <w:uiPriority w:val="99"/>
    <w:rsid w:val="00AB124A"/>
    <w:pPr>
      <w:tabs>
        <w:tab w:val="left" w:pos="360"/>
      </w:tabs>
      <w:spacing w:line="280" w:lineRule="atLeast"/>
    </w:pPr>
  </w:style>
  <w:style w:type="paragraph" w:customStyle="1" w:styleId="nontablewith">
    <w:name w:val="non table with •"/>
    <w:basedOn w:val="Normal"/>
    <w:uiPriority w:val="99"/>
    <w:rsid w:val="00AB124A"/>
    <w:pPr>
      <w:tabs>
        <w:tab w:val="left" w:pos="360"/>
      </w:tabs>
      <w:spacing w:line="280" w:lineRule="atLeast"/>
      <w:ind w:left="3780" w:hanging="260"/>
    </w:pPr>
  </w:style>
  <w:style w:type="paragraph" w:customStyle="1" w:styleId="nontabletext">
    <w:name w:val="non table text"/>
    <w:basedOn w:val="Normal"/>
    <w:uiPriority w:val="99"/>
    <w:rsid w:val="00AB124A"/>
    <w:pPr>
      <w:tabs>
        <w:tab w:val="left" w:pos="360"/>
      </w:tabs>
      <w:spacing w:line="280" w:lineRule="atLeast"/>
      <w:ind w:left="2780"/>
    </w:pPr>
  </w:style>
  <w:style w:type="paragraph" w:customStyle="1" w:styleId="nontablemaintext">
    <w:name w:val="non table main text"/>
    <w:basedOn w:val="maintextintrochaps"/>
    <w:uiPriority w:val="99"/>
    <w:rsid w:val="00AB124A"/>
    <w:pPr>
      <w:tabs>
        <w:tab w:val="left" w:pos="3960"/>
      </w:tabs>
      <w:ind w:left="3600"/>
    </w:pPr>
  </w:style>
  <w:style w:type="paragraph" w:customStyle="1" w:styleId="regular-text">
    <w:name w:val="regular-text"/>
    <w:basedOn w:val="Normal"/>
    <w:uiPriority w:val="99"/>
    <w:rsid w:val="00AB124A"/>
    <w:pPr>
      <w:spacing w:before="100" w:beforeAutospacing="1" w:after="100" w:afterAutospacing="1"/>
    </w:pPr>
    <w:rPr>
      <w:rFonts w:ascii="Arial" w:hAnsi="Arial" w:cs="Arial"/>
      <w:sz w:val="18"/>
      <w:szCs w:val="18"/>
    </w:rPr>
  </w:style>
  <w:style w:type="character" w:customStyle="1" w:styleId="medium-text1">
    <w:name w:val="medium-text1"/>
    <w:basedOn w:val="DefaultParagraphFont"/>
    <w:uiPriority w:val="99"/>
    <w:rsid w:val="00AB124A"/>
    <w:rPr>
      <w:rFonts w:ascii="Arial" w:hAnsi="Arial" w:cs="Arial"/>
      <w:sz w:val="21"/>
      <w:szCs w:val="21"/>
    </w:rPr>
  </w:style>
  <w:style w:type="character" w:customStyle="1" w:styleId="regular-text1">
    <w:name w:val="regular-text1"/>
    <w:basedOn w:val="DefaultParagraphFont"/>
    <w:uiPriority w:val="99"/>
    <w:rsid w:val="00AB124A"/>
    <w:rPr>
      <w:rFonts w:ascii="Arial" w:hAnsi="Arial" w:cs="Arial"/>
      <w:sz w:val="18"/>
      <w:szCs w:val="18"/>
    </w:rPr>
  </w:style>
  <w:style w:type="paragraph" w:styleId="NormalWeb">
    <w:name w:val="Normal (Web)"/>
    <w:basedOn w:val="Normal"/>
    <w:uiPriority w:val="99"/>
    <w:rsid w:val="00AB124A"/>
    <w:pPr>
      <w:spacing w:before="100" w:beforeAutospacing="1" w:after="100" w:afterAutospacing="1"/>
    </w:pPr>
    <w:rPr>
      <w:rFonts w:ascii="Trebuchet MS" w:hAnsi="Trebuchet MS" w:cs="Trebuchet MS"/>
      <w:color w:val="000080"/>
      <w:sz w:val="20"/>
      <w:szCs w:val="20"/>
    </w:rPr>
  </w:style>
  <w:style w:type="paragraph" w:styleId="NoSpacing">
    <w:name w:val="No Spacing"/>
    <w:uiPriority w:val="99"/>
    <w:qFormat/>
    <w:rsid w:val="00AB124A"/>
    <w:rPr>
      <w:rFonts w:ascii="Calibri" w:hAnsi="Calibri" w:cs="Calibri"/>
      <w:sz w:val="22"/>
      <w:szCs w:val="22"/>
    </w:rPr>
  </w:style>
  <w:style w:type="character" w:styleId="HTMLCite">
    <w:name w:val="HTML Cite"/>
    <w:basedOn w:val="DefaultParagraphFont"/>
    <w:uiPriority w:val="99"/>
    <w:rsid w:val="00AB124A"/>
    <w:rPr>
      <w:rFonts w:cs="Times New Roman"/>
      <w:i/>
      <w:iCs/>
    </w:rPr>
  </w:style>
  <w:style w:type="character" w:customStyle="1" w:styleId="Char4">
    <w:name w:val="Char4"/>
    <w:basedOn w:val="DefaultParagraphFont"/>
    <w:uiPriority w:val="99"/>
    <w:semiHidden/>
    <w:rsid w:val="00B87012"/>
    <w:rPr>
      <w:rFonts w:ascii="Times" w:hAnsi="Times" w:cs="Times"/>
      <w:lang w:eastAsia="en-US"/>
    </w:rPr>
  </w:style>
  <w:style w:type="character" w:customStyle="1" w:styleId="CharChar">
    <w:name w:val="Char Char"/>
    <w:basedOn w:val="DefaultParagraphFont"/>
    <w:uiPriority w:val="99"/>
    <w:semiHidden/>
    <w:rsid w:val="00472C20"/>
    <w:rPr>
      <w:rFonts w:ascii="Times" w:hAnsi="Times" w:cs="Times"/>
    </w:rPr>
  </w:style>
  <w:style w:type="paragraph" w:styleId="TOCHeading">
    <w:name w:val="TOC Heading"/>
    <w:basedOn w:val="Heading1"/>
    <w:next w:val="Normal"/>
    <w:uiPriority w:val="39"/>
    <w:qFormat/>
    <w:rsid w:val="004E7D85"/>
    <w:pPr>
      <w:keepLines/>
      <w:spacing w:before="480" w:after="0" w:line="276" w:lineRule="auto"/>
      <w:jc w:val="left"/>
      <w:outlineLvl w:val="9"/>
    </w:pPr>
    <w:rPr>
      <w:rFonts w:ascii="Cambria" w:hAnsi="Cambria" w:cs="Cambria"/>
      <w:b/>
      <w:bCs/>
      <w:i w:val="0"/>
      <w:iCs w:val="0"/>
      <w:color w:val="365F91"/>
      <w:sz w:val="28"/>
      <w:szCs w:val="28"/>
    </w:rPr>
  </w:style>
  <w:style w:type="paragraph" w:styleId="TOC1">
    <w:name w:val="toc 1"/>
    <w:basedOn w:val="Normal"/>
    <w:next w:val="Normal"/>
    <w:autoRedefine/>
    <w:uiPriority w:val="39"/>
    <w:rsid w:val="0072219F"/>
    <w:pPr>
      <w:tabs>
        <w:tab w:val="left" w:pos="180"/>
      </w:tabs>
    </w:pPr>
  </w:style>
  <w:style w:type="paragraph" w:styleId="TOC2">
    <w:name w:val="toc 2"/>
    <w:basedOn w:val="Normal"/>
    <w:next w:val="Normal"/>
    <w:autoRedefine/>
    <w:uiPriority w:val="39"/>
    <w:rsid w:val="005A6B47"/>
    <w:pPr>
      <w:tabs>
        <w:tab w:val="left" w:pos="540"/>
        <w:tab w:val="left" w:pos="900"/>
        <w:tab w:val="right" w:leader="dot" w:pos="9360"/>
      </w:tabs>
      <w:ind w:left="216" w:hanging="216"/>
    </w:pPr>
    <w:rPr>
      <w:rFonts w:ascii="Times New Roman" w:hAnsi="Times New Roman" w:cs="Times New Roman"/>
      <w:bCs/>
      <w:noProof/>
    </w:rPr>
  </w:style>
  <w:style w:type="paragraph" w:styleId="TOC3">
    <w:name w:val="toc 3"/>
    <w:basedOn w:val="Normal"/>
    <w:next w:val="Normal"/>
    <w:autoRedefine/>
    <w:uiPriority w:val="39"/>
    <w:rsid w:val="00C830E0"/>
    <w:pPr>
      <w:tabs>
        <w:tab w:val="left" w:pos="540"/>
        <w:tab w:val="right" w:leader="dot" w:pos="9360"/>
      </w:tabs>
      <w:ind w:left="180" w:hanging="266"/>
    </w:pPr>
  </w:style>
  <w:style w:type="character" w:customStyle="1" w:styleId="slug-doi">
    <w:name w:val="slug-doi"/>
    <w:basedOn w:val="DefaultParagraphFont"/>
    <w:uiPriority w:val="99"/>
    <w:rsid w:val="007E2D5B"/>
    <w:rPr>
      <w:rFonts w:cs="Times New Roman"/>
    </w:rPr>
  </w:style>
  <w:style w:type="character" w:styleId="FollowedHyperlink">
    <w:name w:val="FollowedHyperlink"/>
    <w:basedOn w:val="DefaultParagraphFont"/>
    <w:uiPriority w:val="99"/>
    <w:semiHidden/>
    <w:rsid w:val="00F575A2"/>
    <w:rPr>
      <w:rFonts w:cs="Times New Roman"/>
      <w:color w:val="800080"/>
      <w:u w:val="single"/>
    </w:rPr>
  </w:style>
  <w:style w:type="character" w:customStyle="1" w:styleId="doi">
    <w:name w:val="doi"/>
    <w:basedOn w:val="DefaultParagraphFont"/>
    <w:uiPriority w:val="99"/>
    <w:rsid w:val="00F575A2"/>
    <w:rPr>
      <w:rFonts w:cs="Times New Roman"/>
    </w:rPr>
  </w:style>
  <w:style w:type="character" w:customStyle="1" w:styleId="value">
    <w:name w:val="value"/>
    <w:basedOn w:val="DefaultParagraphFont"/>
    <w:uiPriority w:val="99"/>
    <w:rsid w:val="00F575A2"/>
    <w:rPr>
      <w:rFonts w:cs="Times New Roman"/>
    </w:rPr>
  </w:style>
  <w:style w:type="character" w:customStyle="1" w:styleId="label1">
    <w:name w:val="label1"/>
    <w:basedOn w:val="DefaultParagraphFont"/>
    <w:uiPriority w:val="99"/>
    <w:rsid w:val="00F575A2"/>
    <w:rPr>
      <w:rFonts w:cs="Times New Roman"/>
    </w:rPr>
  </w:style>
  <w:style w:type="character" w:styleId="Emphasis">
    <w:name w:val="Emphasis"/>
    <w:basedOn w:val="DefaultParagraphFont"/>
    <w:uiPriority w:val="99"/>
    <w:qFormat/>
    <w:rsid w:val="00A95515"/>
    <w:rPr>
      <w:rFonts w:cs="Times New Roman"/>
      <w:b/>
      <w:bCs/>
    </w:rPr>
  </w:style>
  <w:style w:type="character" w:customStyle="1" w:styleId="BodyText2Char2">
    <w:name w:val="Body Text 2 Char2"/>
    <w:basedOn w:val="DefaultParagraphFont"/>
    <w:link w:val="BodyText2"/>
    <w:uiPriority w:val="99"/>
    <w:semiHidden/>
    <w:locked/>
    <w:rsid w:val="00620AAE"/>
    <w:rPr>
      <w:rFonts w:cs="Times New Roman"/>
      <w:sz w:val="24"/>
      <w:szCs w:val="24"/>
    </w:rPr>
  </w:style>
  <w:style w:type="paragraph" w:styleId="Caption">
    <w:name w:val="caption"/>
    <w:basedOn w:val="Normal"/>
    <w:next w:val="Normal"/>
    <w:uiPriority w:val="99"/>
    <w:qFormat/>
    <w:rsid w:val="006C05AA"/>
    <w:pPr>
      <w:spacing w:after="200"/>
    </w:pPr>
    <w:rPr>
      <w:b/>
      <w:bCs/>
      <w:color w:val="4F81BD"/>
      <w:sz w:val="18"/>
      <w:szCs w:val="18"/>
    </w:rPr>
  </w:style>
  <w:style w:type="paragraph" w:customStyle="1" w:styleId="RTTparagraph">
    <w:name w:val="RTT_paragraph"/>
    <w:basedOn w:val="Normal"/>
    <w:link w:val="RTTparagraphChar"/>
    <w:rsid w:val="00400432"/>
    <w:pPr>
      <w:spacing w:line="360" w:lineRule="auto"/>
      <w:ind w:firstLine="720"/>
    </w:pPr>
    <w:rPr>
      <w:rFonts w:ascii="Times New Roman" w:hAnsi="Times New Roman" w:cs="Times New Roman"/>
      <w:color w:val="000000"/>
    </w:rPr>
  </w:style>
  <w:style w:type="character" w:customStyle="1" w:styleId="RTTparagraphChar">
    <w:name w:val="RTT_paragraph Char"/>
    <w:basedOn w:val="DefaultParagraphFont"/>
    <w:link w:val="RTTparagraph"/>
    <w:locked/>
    <w:rsid w:val="00400432"/>
    <w:rPr>
      <w:rFonts w:ascii="Times New Roman" w:hAnsi="Times New Roman" w:cs="Times New Roman"/>
      <w:color w:val="000000"/>
      <w:sz w:val="24"/>
      <w:szCs w:val="24"/>
    </w:rPr>
  </w:style>
  <w:style w:type="paragraph" w:styleId="Revision">
    <w:name w:val="Revision"/>
    <w:hidden/>
    <w:uiPriority w:val="99"/>
    <w:semiHidden/>
    <w:rsid w:val="00B95ADD"/>
    <w:rPr>
      <w:rFonts w:cs="Times"/>
    </w:rPr>
  </w:style>
  <w:style w:type="paragraph" w:styleId="PlainText">
    <w:name w:val="Plain Text"/>
    <w:basedOn w:val="Normal"/>
    <w:link w:val="PlainTextChar"/>
    <w:uiPriority w:val="99"/>
    <w:rsid w:val="00907779"/>
    <w:rPr>
      <w:rFonts w:ascii="Courier New" w:hAnsi="Courier New" w:cs="Courier New"/>
      <w:sz w:val="20"/>
      <w:szCs w:val="20"/>
    </w:rPr>
  </w:style>
  <w:style w:type="character" w:customStyle="1" w:styleId="PlainTextChar">
    <w:name w:val="Plain Text Char"/>
    <w:basedOn w:val="DefaultParagraphFont"/>
    <w:link w:val="PlainText"/>
    <w:uiPriority w:val="99"/>
    <w:rsid w:val="00907779"/>
    <w:rPr>
      <w:rFonts w:ascii="Courier New" w:hAnsi="Courier New" w:cs="Courier New"/>
    </w:rPr>
  </w:style>
  <w:style w:type="table" w:customStyle="1" w:styleId="TableGrid1">
    <w:name w:val="Table Grid1"/>
    <w:basedOn w:val="TableNormal"/>
    <w:next w:val="TableGrid"/>
    <w:uiPriority w:val="59"/>
    <w:rsid w:val="0005143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7DC1"/>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7DC1"/>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71FDB"/>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251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251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575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50F0C"/>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E0736A"/>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00F43"/>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B2690D"/>
    <w:pPr>
      <w:spacing w:after="120"/>
      <w:ind w:left="360"/>
    </w:pPr>
  </w:style>
  <w:style w:type="character" w:customStyle="1" w:styleId="BodyTextIndentChar">
    <w:name w:val="Body Text Indent Char"/>
    <w:basedOn w:val="DefaultParagraphFont"/>
    <w:link w:val="BodyTextIndent"/>
    <w:uiPriority w:val="99"/>
    <w:semiHidden/>
    <w:rsid w:val="00B2690D"/>
    <w:rPr>
      <w:rFonts w:cs="Times"/>
      <w:sz w:val="24"/>
      <w:szCs w:val="24"/>
    </w:rPr>
  </w:style>
  <w:style w:type="table" w:customStyle="1" w:styleId="TableGrid11">
    <w:name w:val="Table Grid11"/>
    <w:basedOn w:val="TableNormal"/>
    <w:next w:val="TableGrid"/>
    <w:uiPriority w:val="59"/>
    <w:rsid w:val="00B2690D"/>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D5512"/>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9443D"/>
    <w:rPr>
      <w:rFonts w:eastAsia="Times New Roman"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9443D"/>
    <w:rPr>
      <w:rFonts w:eastAsia="Times New Roman"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65BDE"/>
    <w:rPr>
      <w:rFonts w:eastAsia="Times New Roman"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31504"/>
    <w:rPr>
      <w:rFonts w:eastAsia="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35CD8"/>
    <w:rPr>
      <w:rFonts w:asciiTheme="majorHAnsi" w:eastAsiaTheme="minorHAnsi" w:hAnsiTheme="maj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footer" w:uiPriority="99"/>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BE"/>
    <w:rPr>
      <w:rFonts w:cs="Times"/>
    </w:rPr>
  </w:style>
  <w:style w:type="paragraph" w:styleId="Heading1">
    <w:name w:val="heading 1"/>
    <w:basedOn w:val="Normal"/>
    <w:next w:val="Normal"/>
    <w:link w:val="Heading1Char"/>
    <w:uiPriority w:val="99"/>
    <w:qFormat/>
    <w:rsid w:val="00AB124A"/>
    <w:pPr>
      <w:keepNext/>
      <w:spacing w:after="120" w:line="340" w:lineRule="exact"/>
      <w:jc w:val="both"/>
      <w:outlineLvl w:val="0"/>
    </w:pPr>
    <w:rPr>
      <w:i/>
      <w:iCs/>
    </w:rPr>
  </w:style>
  <w:style w:type="paragraph" w:styleId="Heading2">
    <w:name w:val="heading 2"/>
    <w:basedOn w:val="Normal"/>
    <w:next w:val="Normal"/>
    <w:link w:val="Heading2Char"/>
    <w:uiPriority w:val="99"/>
    <w:qFormat/>
    <w:rsid w:val="00AB124A"/>
    <w:pPr>
      <w:keepNext/>
      <w:spacing w:before="40" w:after="40"/>
      <w:ind w:right="-108"/>
      <w:jc w:val="center"/>
      <w:outlineLvl w:val="1"/>
    </w:pPr>
    <w:rPr>
      <w:sz w:val="28"/>
      <w:szCs w:val="28"/>
    </w:rPr>
  </w:style>
  <w:style w:type="paragraph" w:styleId="Heading3">
    <w:name w:val="heading 3"/>
    <w:basedOn w:val="Normal"/>
    <w:next w:val="Normal"/>
    <w:link w:val="Heading3Char"/>
    <w:uiPriority w:val="99"/>
    <w:qFormat/>
    <w:rsid w:val="00AB124A"/>
    <w:pPr>
      <w:keepNext/>
      <w:pBdr>
        <w:top w:val="single" w:sz="4" w:space="1" w:color="auto"/>
        <w:left w:val="single" w:sz="4" w:space="4" w:color="auto"/>
        <w:bottom w:val="single" w:sz="4" w:space="1" w:color="auto"/>
        <w:right w:val="single" w:sz="4" w:space="4" w:color="auto"/>
      </w:pBdr>
      <w:tabs>
        <w:tab w:val="left" w:pos="720"/>
      </w:tabs>
      <w:spacing w:after="120" w:line="340" w:lineRule="exact"/>
      <w:outlineLvl w:val="2"/>
    </w:pPr>
    <w:rPr>
      <w:i/>
      <w:iCs/>
    </w:rPr>
  </w:style>
  <w:style w:type="paragraph" w:styleId="Heading4">
    <w:name w:val="heading 4"/>
    <w:basedOn w:val="Normal"/>
    <w:next w:val="Normal"/>
    <w:link w:val="Heading4Char"/>
    <w:uiPriority w:val="99"/>
    <w:qFormat/>
    <w:rsid w:val="00AB124A"/>
    <w:pPr>
      <w:keepNext/>
      <w:outlineLvl w:val="3"/>
    </w:pPr>
    <w:rPr>
      <w:b/>
      <w:bCs/>
      <w:sz w:val="26"/>
      <w:szCs w:val="26"/>
    </w:rPr>
  </w:style>
  <w:style w:type="paragraph" w:styleId="Heading5">
    <w:name w:val="heading 5"/>
    <w:basedOn w:val="Normal"/>
    <w:next w:val="Normal"/>
    <w:link w:val="Heading5Char"/>
    <w:uiPriority w:val="99"/>
    <w:qFormat/>
    <w:rsid w:val="00AB124A"/>
    <w:pPr>
      <w:keepNext/>
      <w:spacing w:after="160" w:line="340" w:lineRule="exact"/>
      <w:outlineLvl w:val="4"/>
    </w:pPr>
    <w:rPr>
      <w:b/>
      <w:bCs/>
    </w:rPr>
  </w:style>
  <w:style w:type="paragraph" w:styleId="Heading6">
    <w:name w:val="heading 6"/>
    <w:basedOn w:val="Normal"/>
    <w:next w:val="Normal"/>
    <w:link w:val="Heading6Char"/>
    <w:uiPriority w:val="99"/>
    <w:qFormat/>
    <w:rsid w:val="00AB124A"/>
    <w:pPr>
      <w:keepNext/>
      <w:spacing w:after="160" w:line="340" w:lineRule="exact"/>
      <w:outlineLvl w:val="5"/>
    </w:pPr>
    <w:rPr>
      <w:i/>
      <w:iCs/>
    </w:rPr>
  </w:style>
  <w:style w:type="paragraph" w:styleId="Heading7">
    <w:name w:val="heading 7"/>
    <w:basedOn w:val="Normal"/>
    <w:next w:val="Normal"/>
    <w:link w:val="Heading7Char"/>
    <w:uiPriority w:val="99"/>
    <w:qFormat/>
    <w:rsid w:val="00AB124A"/>
    <w:pPr>
      <w:keepNext/>
      <w:spacing w:before="40" w:after="40"/>
      <w:jc w:val="center"/>
      <w:outlineLvl w:val="6"/>
    </w:pPr>
    <w:rPr>
      <w:sz w:val="28"/>
      <w:szCs w:val="28"/>
    </w:rPr>
  </w:style>
  <w:style w:type="paragraph" w:styleId="Heading8">
    <w:name w:val="heading 8"/>
    <w:basedOn w:val="Normal"/>
    <w:next w:val="Normal"/>
    <w:link w:val="Heading8Char"/>
    <w:uiPriority w:val="99"/>
    <w:qFormat/>
    <w:rsid w:val="00AB124A"/>
    <w:pPr>
      <w:keepNext/>
      <w:spacing w:before="40" w:after="40"/>
      <w:ind w:right="-18"/>
      <w:jc w:val="center"/>
      <w:outlineLvl w:val="7"/>
    </w:pPr>
    <w:rPr>
      <w:sz w:val="28"/>
      <w:szCs w:val="28"/>
    </w:rPr>
  </w:style>
  <w:style w:type="paragraph" w:styleId="Heading9">
    <w:name w:val="heading 9"/>
    <w:basedOn w:val="Normal"/>
    <w:next w:val="Normal"/>
    <w:link w:val="Heading9Char"/>
    <w:uiPriority w:val="99"/>
    <w:qFormat/>
    <w:rsid w:val="00AB124A"/>
    <w:pPr>
      <w:keepNext/>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124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B124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B124A"/>
    <w:rPr>
      <w:rFonts w:ascii="Cambria" w:hAnsi="Cambria" w:cs="Cambria"/>
      <w:b/>
      <w:bCs/>
      <w:sz w:val="26"/>
      <w:szCs w:val="26"/>
    </w:rPr>
  </w:style>
  <w:style w:type="character" w:customStyle="1" w:styleId="Heading4Char">
    <w:name w:val="Heading 4 Char"/>
    <w:basedOn w:val="DefaultParagraphFont"/>
    <w:link w:val="Heading4"/>
    <w:uiPriority w:val="99"/>
    <w:locked/>
    <w:rsid w:val="00AB124A"/>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B124A"/>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B124A"/>
    <w:rPr>
      <w:rFonts w:ascii="Calibri" w:hAnsi="Calibri" w:cs="Calibri"/>
      <w:b/>
      <w:bCs/>
    </w:rPr>
  </w:style>
  <w:style w:type="character" w:customStyle="1" w:styleId="Heading7Char">
    <w:name w:val="Heading 7 Char"/>
    <w:basedOn w:val="DefaultParagraphFont"/>
    <w:link w:val="Heading7"/>
    <w:uiPriority w:val="99"/>
    <w:semiHidden/>
    <w:locked/>
    <w:rsid w:val="00AB124A"/>
    <w:rPr>
      <w:rFonts w:ascii="Calibri" w:hAnsi="Calibri" w:cs="Calibri"/>
      <w:sz w:val="24"/>
      <w:szCs w:val="24"/>
    </w:rPr>
  </w:style>
  <w:style w:type="character" w:customStyle="1" w:styleId="Heading8Char">
    <w:name w:val="Heading 8 Char"/>
    <w:basedOn w:val="DefaultParagraphFont"/>
    <w:link w:val="Heading8"/>
    <w:uiPriority w:val="99"/>
    <w:semiHidden/>
    <w:locked/>
    <w:rsid w:val="00AB124A"/>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B124A"/>
    <w:rPr>
      <w:rFonts w:ascii="Cambria" w:hAnsi="Cambria" w:cs="Cambria"/>
    </w:rPr>
  </w:style>
  <w:style w:type="paragraph" w:styleId="BalloonText">
    <w:name w:val="Balloon Text"/>
    <w:basedOn w:val="Normal"/>
    <w:link w:val="BalloonTextChar1"/>
    <w:uiPriority w:val="99"/>
    <w:semiHidden/>
    <w:rsid w:val="00AB124A"/>
    <w:rPr>
      <w:rFonts w:ascii="Tahoma" w:hAnsi="Tahoma" w:cs="Tahoma"/>
      <w:sz w:val="16"/>
      <w:szCs w:val="16"/>
    </w:rPr>
  </w:style>
  <w:style w:type="character" w:customStyle="1" w:styleId="BalloonTextChar">
    <w:name w:val="Balloon Text Char"/>
    <w:basedOn w:val="DefaultParagraphFont"/>
    <w:uiPriority w:val="99"/>
    <w:semiHidden/>
    <w:locked/>
    <w:rsid w:val="00AE5EFE"/>
    <w:rPr>
      <w:rFonts w:ascii="Lucida Grande" w:hAnsi="Lucida Grande" w:cs="Lucida Grande"/>
      <w:sz w:val="18"/>
      <w:szCs w:val="18"/>
    </w:rPr>
  </w:style>
  <w:style w:type="character" w:customStyle="1" w:styleId="BalloonTextChar3">
    <w:name w:val="Balloon Text Char3"/>
    <w:basedOn w:val="DefaultParagraphFont"/>
    <w:uiPriority w:val="99"/>
    <w:semiHidden/>
    <w:locked/>
    <w:rsid w:val="00AE5EFE"/>
    <w:rPr>
      <w:rFonts w:ascii="Lucida Grande" w:hAnsi="Lucida Grande" w:cs="Lucida Grande"/>
      <w:sz w:val="18"/>
      <w:szCs w:val="18"/>
    </w:rPr>
  </w:style>
  <w:style w:type="character" w:customStyle="1" w:styleId="BalloonTextChar2">
    <w:name w:val="Balloon Text Char2"/>
    <w:basedOn w:val="DefaultParagraphFont"/>
    <w:uiPriority w:val="99"/>
    <w:semiHidden/>
    <w:locked/>
    <w:rsid w:val="00AE5EF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AB124A"/>
    <w:rPr>
      <w:rFonts w:ascii="Times New Roman" w:hAnsi="Times New Roman" w:cs="Times New Roman"/>
      <w:sz w:val="2"/>
      <w:szCs w:val="2"/>
    </w:rPr>
  </w:style>
  <w:style w:type="paragraph" w:styleId="Header">
    <w:name w:val="header"/>
    <w:basedOn w:val="Normal"/>
    <w:link w:val="HeaderChar"/>
    <w:uiPriority w:val="99"/>
    <w:rsid w:val="00AB124A"/>
    <w:pPr>
      <w:tabs>
        <w:tab w:val="center" w:pos="4320"/>
        <w:tab w:val="right" w:pos="8640"/>
      </w:tabs>
    </w:pPr>
  </w:style>
  <w:style w:type="character" w:customStyle="1" w:styleId="HeaderChar">
    <w:name w:val="Header Char"/>
    <w:basedOn w:val="DefaultParagraphFont"/>
    <w:link w:val="Header"/>
    <w:uiPriority w:val="99"/>
    <w:locked/>
    <w:rsid w:val="00AB124A"/>
    <w:rPr>
      <w:rFonts w:cs="Times New Roman"/>
      <w:sz w:val="24"/>
      <w:szCs w:val="24"/>
    </w:rPr>
  </w:style>
  <w:style w:type="paragraph" w:styleId="Footer">
    <w:name w:val="footer"/>
    <w:basedOn w:val="Normal"/>
    <w:link w:val="FooterChar"/>
    <w:uiPriority w:val="99"/>
    <w:rsid w:val="00AB124A"/>
    <w:pPr>
      <w:tabs>
        <w:tab w:val="center" w:pos="4320"/>
        <w:tab w:val="right" w:pos="8640"/>
      </w:tabs>
    </w:pPr>
  </w:style>
  <w:style w:type="character" w:customStyle="1" w:styleId="FooterChar">
    <w:name w:val="Footer Char"/>
    <w:basedOn w:val="DefaultParagraphFont"/>
    <w:link w:val="Footer"/>
    <w:uiPriority w:val="99"/>
    <w:locked/>
    <w:rsid w:val="00AB124A"/>
    <w:rPr>
      <w:rFonts w:cs="Times New Roman"/>
      <w:sz w:val="24"/>
      <w:szCs w:val="24"/>
    </w:rPr>
  </w:style>
  <w:style w:type="character" w:styleId="PageNumber">
    <w:name w:val="page number"/>
    <w:basedOn w:val="DefaultParagraphFont"/>
    <w:uiPriority w:val="99"/>
    <w:rsid w:val="00AB124A"/>
    <w:rPr>
      <w:rFonts w:cs="Times New Roman"/>
    </w:rPr>
  </w:style>
  <w:style w:type="paragraph" w:customStyle="1" w:styleId="BullText">
    <w:name w:val="Bull/Text"/>
    <w:basedOn w:val="Normal"/>
    <w:uiPriority w:val="99"/>
    <w:rsid w:val="00AB124A"/>
    <w:pPr>
      <w:spacing w:after="200" w:line="440" w:lineRule="atLeast"/>
      <w:ind w:left="720" w:right="-918" w:hanging="360"/>
    </w:pPr>
    <w:rPr>
      <w:sz w:val="28"/>
      <w:szCs w:val="28"/>
    </w:rPr>
  </w:style>
  <w:style w:type="paragraph" w:customStyle="1" w:styleId="AlexCaption">
    <w:name w:val="Alex Caption"/>
    <w:basedOn w:val="DupText"/>
    <w:autoRedefine/>
    <w:uiPriority w:val="99"/>
    <w:rsid w:val="001E3D91"/>
    <w:pPr>
      <w:tabs>
        <w:tab w:val="left" w:pos="141"/>
      </w:tabs>
      <w:spacing w:after="0" w:line="240" w:lineRule="auto"/>
      <w:ind w:left="0" w:right="0"/>
    </w:pPr>
    <w:rPr>
      <w:rFonts w:ascii="Calibri" w:hAnsi="Calibri" w:cs="Calibri"/>
    </w:rPr>
  </w:style>
  <w:style w:type="paragraph" w:customStyle="1" w:styleId="DupText">
    <w:name w:val="Dup Text"/>
    <w:basedOn w:val="Normal"/>
    <w:uiPriority w:val="99"/>
    <w:rsid w:val="00AB124A"/>
    <w:pPr>
      <w:spacing w:after="160" w:line="340" w:lineRule="atLeast"/>
      <w:ind w:left="86" w:right="-922"/>
    </w:pPr>
    <w:rPr>
      <w:sz w:val="28"/>
      <w:szCs w:val="28"/>
    </w:rPr>
  </w:style>
  <w:style w:type="paragraph" w:customStyle="1" w:styleId="AlexTableHead">
    <w:name w:val="Alex Table Head"/>
    <w:basedOn w:val="DupText"/>
    <w:autoRedefine/>
    <w:uiPriority w:val="99"/>
    <w:rsid w:val="00E00F31"/>
    <w:pPr>
      <w:spacing w:after="0" w:line="240" w:lineRule="auto"/>
      <w:ind w:left="630" w:right="0" w:hanging="630"/>
    </w:pPr>
    <w:rPr>
      <w:rFonts w:ascii="Times New Roman" w:hAnsi="Times New Roman" w:cs="Times New Roman"/>
      <w:b/>
      <w:bCs/>
      <w:i/>
      <w:iCs/>
      <w:sz w:val="16"/>
      <w:szCs w:val="16"/>
    </w:rPr>
  </w:style>
  <w:style w:type="paragraph" w:customStyle="1" w:styleId="AlexCenteerBox">
    <w:name w:val="Alex Centeer Box"/>
    <w:basedOn w:val="AlexRightBox"/>
    <w:autoRedefine/>
    <w:uiPriority w:val="99"/>
    <w:rsid w:val="00AB124A"/>
    <w:pPr>
      <w:ind w:hanging="810"/>
      <w:jc w:val="right"/>
    </w:pPr>
    <w:rPr>
      <w:spacing w:val="0"/>
      <w:sz w:val="40"/>
      <w:szCs w:val="40"/>
    </w:rPr>
  </w:style>
  <w:style w:type="paragraph" w:customStyle="1" w:styleId="AlexRightBox">
    <w:name w:val="Alex Right Box"/>
    <w:basedOn w:val="AlexSectHead"/>
    <w:autoRedefine/>
    <w:uiPriority w:val="99"/>
    <w:rsid w:val="00AB124A"/>
    <w:pPr>
      <w:ind w:right="0"/>
      <w:jc w:val="left"/>
    </w:pPr>
    <w:rPr>
      <w:rFonts w:ascii="Times" w:hAnsi="Times" w:cs="Times"/>
      <w:caps/>
      <w:spacing w:val="-20"/>
    </w:rPr>
  </w:style>
  <w:style w:type="paragraph" w:customStyle="1" w:styleId="AlexSectHead">
    <w:name w:val="Alex Sect Head"/>
    <w:basedOn w:val="AlexBodyText"/>
    <w:uiPriority w:val="99"/>
    <w:rsid w:val="00AB124A"/>
    <w:rPr>
      <w:b/>
      <w:bCs/>
      <w:sz w:val="28"/>
      <w:szCs w:val="28"/>
    </w:rPr>
  </w:style>
  <w:style w:type="paragraph" w:customStyle="1" w:styleId="AlexBodyText">
    <w:name w:val="Alex Body Text"/>
    <w:basedOn w:val="DupText"/>
    <w:uiPriority w:val="99"/>
    <w:rsid w:val="00AB124A"/>
    <w:pPr>
      <w:ind w:left="0" w:right="-180"/>
      <w:jc w:val="both"/>
    </w:pPr>
    <w:rPr>
      <w:rFonts w:ascii="Helvetica" w:hAnsi="Helvetica" w:cs="Helvetica"/>
      <w:sz w:val="26"/>
      <w:szCs w:val="26"/>
    </w:rPr>
  </w:style>
  <w:style w:type="paragraph" w:customStyle="1" w:styleId="AlexLeftBox">
    <w:name w:val="Alex Left Box"/>
    <w:basedOn w:val="AlexRightBox"/>
    <w:autoRedefine/>
    <w:uiPriority w:val="99"/>
    <w:rsid w:val="00AB124A"/>
    <w:pPr>
      <w:spacing w:after="0" w:line="240" w:lineRule="auto"/>
      <w:ind w:right="-105"/>
    </w:pPr>
  </w:style>
  <w:style w:type="paragraph" w:customStyle="1" w:styleId="BulletList">
    <w:name w:val="Bullet List"/>
    <w:basedOn w:val="DupText"/>
    <w:uiPriority w:val="99"/>
    <w:rsid w:val="00AB124A"/>
    <w:pPr>
      <w:tabs>
        <w:tab w:val="num" w:pos="360"/>
      </w:tabs>
      <w:ind w:left="360" w:hanging="360"/>
    </w:pPr>
  </w:style>
  <w:style w:type="paragraph" w:customStyle="1" w:styleId="SectionHeading">
    <w:name w:val="Section Heading"/>
    <w:basedOn w:val="Normal"/>
    <w:uiPriority w:val="99"/>
    <w:rsid w:val="00AB124A"/>
    <w:pPr>
      <w:spacing w:after="300" w:line="440" w:lineRule="atLeast"/>
      <w:ind w:left="187" w:right="-922"/>
    </w:pPr>
    <w:rPr>
      <w:b/>
      <w:bCs/>
      <w:sz w:val="36"/>
      <w:szCs w:val="36"/>
    </w:rPr>
  </w:style>
  <w:style w:type="paragraph" w:customStyle="1" w:styleId="OneCol">
    <w:name w:val="One Col"/>
    <w:basedOn w:val="Normal"/>
    <w:autoRedefine/>
    <w:uiPriority w:val="99"/>
    <w:rsid w:val="00F87909"/>
    <w:pPr>
      <w:spacing w:before="40"/>
    </w:pPr>
    <w:rPr>
      <w:rFonts w:ascii="Times New Roman" w:hAnsi="Times New Roman" w:cs="Times New Roman"/>
      <w:b/>
      <w:bCs/>
      <w:sz w:val="22"/>
      <w:szCs w:val="22"/>
    </w:rPr>
  </w:style>
  <w:style w:type="paragraph" w:customStyle="1" w:styleId="RespTable">
    <w:name w:val="Resp Table"/>
    <w:basedOn w:val="OneCol"/>
    <w:uiPriority w:val="99"/>
    <w:rsid w:val="00AB124A"/>
    <w:pPr>
      <w:tabs>
        <w:tab w:val="left" w:pos="522"/>
      </w:tabs>
      <w:spacing w:after="40" w:line="340" w:lineRule="atLeast"/>
    </w:pPr>
    <w:rPr>
      <w:rFonts w:ascii="Times" w:hAnsi="Times" w:cs="Times"/>
    </w:rPr>
  </w:style>
  <w:style w:type="paragraph" w:styleId="BodyText3">
    <w:name w:val="Body Text 3"/>
    <w:basedOn w:val="Normal"/>
    <w:link w:val="BodyText3Char"/>
    <w:uiPriority w:val="99"/>
    <w:rsid w:val="00AB124A"/>
    <w:pPr>
      <w:tabs>
        <w:tab w:val="left" w:pos="990"/>
      </w:tabs>
      <w:spacing w:after="200" w:line="440" w:lineRule="atLeast"/>
      <w:ind w:right="-918"/>
      <w:jc w:val="both"/>
    </w:pPr>
    <w:rPr>
      <w:i/>
      <w:iCs/>
      <w:sz w:val="28"/>
      <w:szCs w:val="28"/>
    </w:rPr>
  </w:style>
  <w:style w:type="character" w:customStyle="1" w:styleId="BodyText3Char">
    <w:name w:val="Body Text 3 Char"/>
    <w:basedOn w:val="DefaultParagraphFont"/>
    <w:link w:val="BodyText3"/>
    <w:uiPriority w:val="99"/>
    <w:semiHidden/>
    <w:locked/>
    <w:rsid w:val="00AB124A"/>
    <w:rPr>
      <w:rFonts w:cs="Times New Roman"/>
      <w:sz w:val="16"/>
      <w:szCs w:val="16"/>
    </w:rPr>
  </w:style>
  <w:style w:type="paragraph" w:styleId="BodyText">
    <w:name w:val="Body Text"/>
    <w:basedOn w:val="Normal"/>
    <w:link w:val="BodyTextChar"/>
    <w:uiPriority w:val="99"/>
    <w:rsid w:val="00AB124A"/>
    <w:pPr>
      <w:spacing w:after="120" w:line="340" w:lineRule="exact"/>
      <w:ind w:right="-1170"/>
      <w:jc w:val="both"/>
    </w:pPr>
    <w:rPr>
      <w:i/>
      <w:iCs/>
    </w:rPr>
  </w:style>
  <w:style w:type="character" w:customStyle="1" w:styleId="BodyTextChar">
    <w:name w:val="Body Text Char"/>
    <w:basedOn w:val="DefaultParagraphFont"/>
    <w:link w:val="BodyText"/>
    <w:uiPriority w:val="99"/>
    <w:semiHidden/>
    <w:locked/>
    <w:rsid w:val="00AB124A"/>
    <w:rPr>
      <w:rFonts w:cs="Times New Roman"/>
      <w:sz w:val="24"/>
      <w:szCs w:val="24"/>
    </w:rPr>
  </w:style>
  <w:style w:type="paragraph" w:styleId="BodyText2">
    <w:name w:val="Body Text 2"/>
    <w:basedOn w:val="Normal"/>
    <w:link w:val="BodyText2Char2"/>
    <w:uiPriority w:val="99"/>
    <w:semiHidden/>
    <w:rsid w:val="00620AAE"/>
    <w:pPr>
      <w:spacing w:after="120"/>
      <w:ind w:left="360"/>
    </w:pPr>
  </w:style>
  <w:style w:type="character" w:customStyle="1" w:styleId="BodyText2Char">
    <w:name w:val="Body Text 2 Char"/>
    <w:basedOn w:val="DefaultParagraphFont"/>
    <w:uiPriority w:val="99"/>
    <w:semiHidden/>
    <w:locked/>
    <w:rsid w:val="00AB124A"/>
    <w:rPr>
      <w:rFonts w:cs="Times New Roman"/>
      <w:sz w:val="24"/>
      <w:szCs w:val="24"/>
    </w:rPr>
  </w:style>
  <w:style w:type="paragraph" w:customStyle="1" w:styleId="maintext">
    <w:name w:val="main text"/>
    <w:basedOn w:val="Normal"/>
    <w:uiPriority w:val="99"/>
    <w:rsid w:val="00AB124A"/>
    <w:pPr>
      <w:spacing w:line="280" w:lineRule="atLeast"/>
    </w:pPr>
  </w:style>
  <w:style w:type="paragraph" w:customStyle="1" w:styleId="Rubric">
    <w:name w:val="Rubric"/>
    <w:basedOn w:val="maintext"/>
    <w:uiPriority w:val="99"/>
    <w:rsid w:val="00AB124A"/>
    <w:pPr>
      <w:spacing w:line="240" w:lineRule="auto"/>
    </w:pPr>
    <w:rPr>
      <w:rFonts w:ascii="Helvetica" w:hAnsi="Helvetica" w:cs="Helvetica"/>
      <w:sz w:val="20"/>
      <w:szCs w:val="20"/>
    </w:rPr>
  </w:style>
  <w:style w:type="paragraph" w:customStyle="1" w:styleId="marginnote">
    <w:name w:val="margin note"/>
    <w:basedOn w:val="Normal"/>
    <w:uiPriority w:val="99"/>
    <w:rsid w:val="00AB124A"/>
    <w:pPr>
      <w:tabs>
        <w:tab w:val="left" w:pos="1080"/>
      </w:tabs>
    </w:pPr>
    <w:rPr>
      <w:rFonts w:ascii="Helvetica" w:hAnsi="Helvetica" w:cs="Helvetica"/>
      <w:b/>
      <w:bCs/>
      <w:i/>
      <w:iCs/>
    </w:rPr>
  </w:style>
  <w:style w:type="paragraph" w:customStyle="1" w:styleId="Body">
    <w:name w:val="Body"/>
    <w:basedOn w:val="Default"/>
    <w:uiPriority w:val="99"/>
    <w:rsid w:val="00AB124A"/>
  </w:style>
  <w:style w:type="paragraph" w:customStyle="1" w:styleId="Default">
    <w:name w:val="Default"/>
    <w:basedOn w:val="Normal"/>
    <w:rsid w:val="00AB124A"/>
    <w:rPr>
      <w:rFonts w:ascii="Times New Roman" w:hAnsi="Times New Roman" w:cs="Times New Roman"/>
    </w:rPr>
  </w:style>
  <w:style w:type="paragraph" w:customStyle="1" w:styleId="VBCPS">
    <w:name w:val="VBCPS"/>
    <w:basedOn w:val="Normal"/>
    <w:uiPriority w:val="99"/>
    <w:rsid w:val="00AB124A"/>
    <w:pPr>
      <w:jc w:val="center"/>
    </w:pPr>
    <w:rPr>
      <w:rFonts w:ascii="Helvetica" w:hAnsi="Helvetica" w:cs="Helvetica"/>
      <w:i/>
      <w:iCs/>
      <w:sz w:val="20"/>
      <w:szCs w:val="20"/>
    </w:rPr>
  </w:style>
  <w:style w:type="paragraph" w:styleId="BlockText">
    <w:name w:val="Block Text"/>
    <w:basedOn w:val="Normal"/>
    <w:uiPriority w:val="99"/>
    <w:rsid w:val="00AB124A"/>
    <w:pPr>
      <w:tabs>
        <w:tab w:val="left" w:pos="270"/>
      </w:tabs>
      <w:ind w:left="270" w:right="4410" w:hanging="270"/>
    </w:pPr>
    <w:rPr>
      <w:rFonts w:ascii="Helvetica" w:hAnsi="Helvetica" w:cs="Helvetica"/>
      <w:sz w:val="20"/>
      <w:szCs w:val="20"/>
    </w:rPr>
  </w:style>
  <w:style w:type="paragraph" w:styleId="Title">
    <w:name w:val="Title"/>
    <w:basedOn w:val="Normal"/>
    <w:link w:val="TitleChar"/>
    <w:qFormat/>
    <w:rsid w:val="00AB124A"/>
    <w:pPr>
      <w:tabs>
        <w:tab w:val="right" w:pos="720"/>
        <w:tab w:val="right" w:pos="1440"/>
        <w:tab w:val="left" w:pos="1620"/>
        <w:tab w:val="left" w:pos="1980"/>
        <w:tab w:val="left" w:pos="2880"/>
      </w:tabs>
      <w:spacing w:after="160" w:line="340" w:lineRule="atLeast"/>
      <w:ind w:left="634"/>
      <w:jc w:val="center"/>
    </w:pPr>
    <w:rPr>
      <w:rFonts w:ascii="Helvetica" w:hAnsi="Helvetica" w:cs="Helvetica"/>
      <w:i/>
      <w:iCs/>
    </w:rPr>
  </w:style>
  <w:style w:type="character" w:customStyle="1" w:styleId="TitleChar">
    <w:name w:val="Title Char"/>
    <w:basedOn w:val="DefaultParagraphFont"/>
    <w:link w:val="Title"/>
    <w:locked/>
    <w:rsid w:val="00AB124A"/>
    <w:rPr>
      <w:rFonts w:ascii="Cambria" w:hAnsi="Cambria" w:cs="Cambria"/>
      <w:b/>
      <w:bCs/>
      <w:kern w:val="28"/>
      <w:sz w:val="32"/>
      <w:szCs w:val="32"/>
    </w:rPr>
  </w:style>
  <w:style w:type="paragraph" w:styleId="BodyTextIndent2">
    <w:name w:val="Body Text Indent 2"/>
    <w:basedOn w:val="Normal"/>
    <w:link w:val="BodyTextIndent2Char"/>
    <w:uiPriority w:val="99"/>
    <w:rsid w:val="00AB124A"/>
    <w:pPr>
      <w:tabs>
        <w:tab w:val="left" w:pos="990"/>
      </w:tabs>
      <w:spacing w:after="160" w:line="240" w:lineRule="atLeast"/>
      <w:ind w:left="994" w:hanging="274"/>
    </w:pPr>
    <w:rPr>
      <w:sz w:val="28"/>
      <w:szCs w:val="28"/>
    </w:rPr>
  </w:style>
  <w:style w:type="character" w:customStyle="1" w:styleId="BodyTextIndent2Char">
    <w:name w:val="Body Text Indent 2 Char"/>
    <w:basedOn w:val="DefaultParagraphFont"/>
    <w:link w:val="BodyTextIndent2"/>
    <w:uiPriority w:val="99"/>
    <w:semiHidden/>
    <w:locked/>
    <w:rsid w:val="00AB124A"/>
    <w:rPr>
      <w:rFonts w:cs="Times New Roman"/>
      <w:sz w:val="24"/>
      <w:szCs w:val="24"/>
    </w:rPr>
  </w:style>
  <w:style w:type="paragraph" w:customStyle="1" w:styleId="BodyStyle">
    <w:name w:val="Body Style"/>
    <w:basedOn w:val="BodyText"/>
    <w:uiPriority w:val="99"/>
    <w:rsid w:val="00AB124A"/>
    <w:pPr>
      <w:spacing w:after="220" w:line="220" w:lineRule="atLeast"/>
      <w:ind w:left="1080" w:right="0"/>
      <w:jc w:val="left"/>
    </w:pPr>
    <w:rPr>
      <w:rFonts w:ascii="Helvetica" w:hAnsi="Helvetica" w:cs="Helvetica"/>
      <w:i w:val="0"/>
      <w:iCs w:val="0"/>
      <w:sz w:val="20"/>
      <w:szCs w:val="20"/>
    </w:rPr>
  </w:style>
  <w:style w:type="paragraph" w:customStyle="1" w:styleId="Title3">
    <w:name w:val="Title3"/>
    <w:basedOn w:val="Normal"/>
    <w:uiPriority w:val="99"/>
    <w:rsid w:val="00AB124A"/>
    <w:pPr>
      <w:jc w:val="center"/>
    </w:pPr>
    <w:rPr>
      <w:rFonts w:ascii="Helvetica" w:hAnsi="Helvetica" w:cs="Helvetica"/>
      <w:b/>
      <w:bCs/>
      <w:i/>
      <w:iCs/>
    </w:rPr>
  </w:style>
  <w:style w:type="paragraph" w:styleId="ListBullet">
    <w:name w:val="List Bullet"/>
    <w:basedOn w:val="Normal"/>
    <w:autoRedefine/>
    <w:uiPriority w:val="99"/>
    <w:rsid w:val="00AB124A"/>
    <w:pPr>
      <w:tabs>
        <w:tab w:val="num" w:pos="1440"/>
        <w:tab w:val="left" w:pos="2160"/>
      </w:tabs>
      <w:spacing w:after="240"/>
      <w:ind w:left="1440" w:right="-180" w:hanging="360"/>
    </w:pPr>
    <w:rPr>
      <w:rFonts w:ascii="Helvetica" w:hAnsi="Helvetica" w:cs="Helvetica"/>
      <w:smallCaps/>
    </w:rPr>
  </w:style>
  <w:style w:type="paragraph" w:customStyle="1" w:styleId="List">
    <w:name w:val="#List"/>
    <w:basedOn w:val="BodyStyle"/>
    <w:uiPriority w:val="99"/>
    <w:rsid w:val="00AB124A"/>
    <w:pPr>
      <w:tabs>
        <w:tab w:val="num" w:pos="360"/>
      </w:tabs>
      <w:ind w:left="360" w:hanging="360"/>
    </w:pPr>
  </w:style>
  <w:style w:type="paragraph" w:customStyle="1" w:styleId="ArrowBull">
    <w:name w:val="Arrow Bull"/>
    <w:basedOn w:val="ListBullet"/>
    <w:uiPriority w:val="99"/>
    <w:rsid w:val="00AB124A"/>
    <w:rPr>
      <w:b/>
      <w:bCs/>
      <w:i/>
      <w:iCs/>
      <w:smallCaps w:val="0"/>
    </w:rPr>
  </w:style>
  <w:style w:type="paragraph" w:customStyle="1" w:styleId="TitleCaps">
    <w:name w:val="Title/Caps"/>
    <w:basedOn w:val="Normal"/>
    <w:uiPriority w:val="99"/>
    <w:rsid w:val="00AB124A"/>
    <w:pPr>
      <w:jc w:val="center"/>
    </w:pPr>
    <w:rPr>
      <w:b/>
      <w:bCs/>
      <w:sz w:val="48"/>
      <w:szCs w:val="48"/>
    </w:rPr>
  </w:style>
  <w:style w:type="paragraph" w:styleId="FootnoteText">
    <w:name w:val="footnote text"/>
    <w:basedOn w:val="Normal"/>
    <w:link w:val="FootnoteTextChar"/>
    <w:semiHidden/>
    <w:rsid w:val="00AB124A"/>
    <w:rPr>
      <w:sz w:val="20"/>
      <w:szCs w:val="20"/>
    </w:rPr>
  </w:style>
  <w:style w:type="character" w:customStyle="1" w:styleId="FootnoteTextChar">
    <w:name w:val="Footnote Text Char"/>
    <w:basedOn w:val="DefaultParagraphFont"/>
    <w:link w:val="FootnoteText"/>
    <w:semiHidden/>
    <w:locked/>
    <w:rsid w:val="00AB124A"/>
    <w:rPr>
      <w:rFonts w:cs="Times New Roman"/>
      <w:sz w:val="20"/>
      <w:szCs w:val="20"/>
    </w:rPr>
  </w:style>
  <w:style w:type="character" w:styleId="FootnoteReference">
    <w:name w:val="footnote reference"/>
    <w:basedOn w:val="DefaultParagraphFont"/>
    <w:uiPriority w:val="99"/>
    <w:rsid w:val="00AB124A"/>
    <w:rPr>
      <w:rFonts w:cs="Times New Roman"/>
      <w:vertAlign w:val="superscript"/>
    </w:rPr>
  </w:style>
  <w:style w:type="paragraph" w:customStyle="1" w:styleId="DomainAp">
    <w:name w:val="Domain/Ap"/>
    <w:basedOn w:val="Normal"/>
    <w:uiPriority w:val="99"/>
    <w:rsid w:val="00AB124A"/>
    <w:pPr>
      <w:spacing w:before="240" w:after="240" w:line="440" w:lineRule="atLeast"/>
      <w:ind w:right="-922"/>
    </w:pPr>
    <w:rPr>
      <w:b/>
      <w:bCs/>
      <w:sz w:val="36"/>
      <w:szCs w:val="36"/>
    </w:rPr>
  </w:style>
  <w:style w:type="paragraph" w:customStyle="1" w:styleId="ALEXPERFIND">
    <w:name w:val="ALEX PERF IND"/>
    <w:basedOn w:val="Normal"/>
    <w:rsid w:val="00AB124A"/>
    <w:pPr>
      <w:tabs>
        <w:tab w:val="left" w:pos="1800"/>
        <w:tab w:val="num" w:pos="2160"/>
      </w:tabs>
      <w:ind w:left="1800" w:hanging="360"/>
    </w:pPr>
    <w:rPr>
      <w:rFonts w:ascii="Times New Roman" w:hAnsi="Times New Roman" w:cs="Times New Roman"/>
      <w:b/>
      <w:bCs/>
    </w:rPr>
  </w:style>
  <w:style w:type="paragraph" w:customStyle="1" w:styleId="AlexRespon">
    <w:name w:val="Alex Respon"/>
    <w:basedOn w:val="Normal"/>
    <w:autoRedefine/>
    <w:uiPriority w:val="99"/>
    <w:rsid w:val="00833869"/>
    <w:pPr>
      <w:tabs>
        <w:tab w:val="center" w:pos="630"/>
        <w:tab w:val="center" w:pos="6300"/>
      </w:tabs>
      <w:jc w:val="both"/>
    </w:pPr>
    <w:rPr>
      <w:rFonts w:ascii="Times New Roman" w:hAnsi="Times New Roman" w:cs="Times New Roman"/>
      <w:b/>
      <w:bCs/>
      <w:sz w:val="20"/>
      <w:szCs w:val="20"/>
    </w:rPr>
  </w:style>
  <w:style w:type="paragraph" w:customStyle="1" w:styleId="ALEXRESP">
    <w:name w:val="ALEX RESP"/>
    <w:basedOn w:val="Normal"/>
    <w:uiPriority w:val="99"/>
    <w:rsid w:val="00AB124A"/>
    <w:pPr>
      <w:tabs>
        <w:tab w:val="left" w:pos="1440"/>
      </w:tabs>
      <w:ind w:left="1440" w:hanging="2160"/>
    </w:pPr>
    <w:rPr>
      <w:rFonts w:ascii="Times New Roman" w:hAnsi="Times New Roman" w:cs="Times New Roman"/>
      <w:b/>
      <w:bCs/>
    </w:rPr>
  </w:style>
  <w:style w:type="paragraph" w:customStyle="1" w:styleId="TitleLower">
    <w:name w:val="Title/Lower"/>
    <w:basedOn w:val="Normal"/>
    <w:uiPriority w:val="99"/>
    <w:rsid w:val="00AB124A"/>
    <w:pPr>
      <w:widowControl w:val="0"/>
      <w:spacing w:line="240" w:lineRule="atLeast"/>
      <w:jc w:val="center"/>
    </w:pPr>
    <w:rPr>
      <w:b/>
      <w:bCs/>
      <w:sz w:val="44"/>
      <w:szCs w:val="44"/>
    </w:rPr>
  </w:style>
  <w:style w:type="character" w:styleId="CommentReference">
    <w:name w:val="annotation reference"/>
    <w:basedOn w:val="DefaultParagraphFont"/>
    <w:uiPriority w:val="99"/>
    <w:semiHidden/>
    <w:rsid w:val="00AB124A"/>
    <w:rPr>
      <w:rFonts w:cs="Times New Roman"/>
      <w:sz w:val="16"/>
      <w:szCs w:val="16"/>
    </w:rPr>
  </w:style>
  <w:style w:type="paragraph" w:styleId="EndnoteText">
    <w:name w:val="endnote text"/>
    <w:basedOn w:val="Normal"/>
    <w:link w:val="EndnoteTextChar"/>
    <w:uiPriority w:val="99"/>
    <w:semiHidden/>
    <w:rsid w:val="00AB124A"/>
    <w:rPr>
      <w:rFonts w:ascii="Times New Roman" w:hAnsi="Times New Roman" w:cs="Times New Roman"/>
      <w:sz w:val="20"/>
      <w:szCs w:val="20"/>
      <w:lang w:eastAsia="zh-CN"/>
    </w:rPr>
  </w:style>
  <w:style w:type="character" w:customStyle="1" w:styleId="EndnoteTextChar">
    <w:name w:val="Endnote Text Char"/>
    <w:basedOn w:val="DefaultParagraphFont"/>
    <w:link w:val="EndnoteText"/>
    <w:uiPriority w:val="99"/>
    <w:semiHidden/>
    <w:locked/>
    <w:rsid w:val="00AB124A"/>
    <w:rPr>
      <w:rFonts w:cs="Times New Roman"/>
      <w:sz w:val="20"/>
      <w:szCs w:val="20"/>
    </w:rPr>
  </w:style>
  <w:style w:type="character" w:styleId="EndnoteReference">
    <w:name w:val="endnote reference"/>
    <w:basedOn w:val="DefaultParagraphFont"/>
    <w:uiPriority w:val="99"/>
    <w:rsid w:val="00AB124A"/>
    <w:rPr>
      <w:rFonts w:cs="Times New Roman"/>
      <w:vertAlign w:val="superscript"/>
    </w:rPr>
  </w:style>
  <w:style w:type="character" w:styleId="Hyperlink">
    <w:name w:val="Hyperlink"/>
    <w:basedOn w:val="DefaultParagraphFont"/>
    <w:uiPriority w:val="99"/>
    <w:rsid w:val="00AB124A"/>
    <w:rPr>
      <w:rFonts w:cs="Times New Roman"/>
      <w:color w:val="0000FF"/>
      <w:u w:val="single"/>
    </w:rPr>
  </w:style>
  <w:style w:type="paragraph" w:styleId="Subtitle">
    <w:name w:val="Subtitle"/>
    <w:basedOn w:val="Normal"/>
    <w:link w:val="SubtitleChar"/>
    <w:uiPriority w:val="99"/>
    <w:qFormat/>
    <w:rsid w:val="00AB124A"/>
    <w:pPr>
      <w:jc w:val="center"/>
    </w:pPr>
    <w:rPr>
      <w:b/>
      <w:bCs/>
      <w:sz w:val="36"/>
      <w:szCs w:val="36"/>
    </w:rPr>
  </w:style>
  <w:style w:type="character" w:customStyle="1" w:styleId="SubtitleChar">
    <w:name w:val="Subtitle Char"/>
    <w:basedOn w:val="DefaultParagraphFont"/>
    <w:link w:val="Subtitle"/>
    <w:uiPriority w:val="99"/>
    <w:locked/>
    <w:rsid w:val="00AB124A"/>
    <w:rPr>
      <w:rFonts w:ascii="Cambria" w:hAnsi="Cambria" w:cs="Cambria"/>
      <w:sz w:val="24"/>
      <w:szCs w:val="24"/>
    </w:rPr>
  </w:style>
  <w:style w:type="paragraph" w:styleId="CommentText">
    <w:name w:val="annotation text"/>
    <w:basedOn w:val="Normal"/>
    <w:link w:val="CommentTextChar"/>
    <w:uiPriority w:val="99"/>
    <w:rsid w:val="00AB124A"/>
    <w:rPr>
      <w:sz w:val="20"/>
      <w:szCs w:val="20"/>
    </w:rPr>
  </w:style>
  <w:style w:type="character" w:customStyle="1" w:styleId="CommentTextChar">
    <w:name w:val="Comment Text Char"/>
    <w:basedOn w:val="DefaultParagraphFont"/>
    <w:link w:val="CommentText"/>
    <w:uiPriority w:val="99"/>
    <w:locked/>
    <w:rsid w:val="00AB124A"/>
    <w:rPr>
      <w:rFonts w:cs="Times New Roman"/>
      <w:sz w:val="20"/>
      <w:szCs w:val="20"/>
    </w:rPr>
  </w:style>
  <w:style w:type="paragraph" w:styleId="CommentSubject">
    <w:name w:val="annotation subject"/>
    <w:basedOn w:val="CommentText"/>
    <w:next w:val="CommentText"/>
    <w:link w:val="CommentSubjectChar"/>
    <w:uiPriority w:val="99"/>
    <w:semiHidden/>
    <w:rsid w:val="00AB124A"/>
    <w:rPr>
      <w:b/>
      <w:bCs/>
    </w:rPr>
  </w:style>
  <w:style w:type="character" w:customStyle="1" w:styleId="CommentSubjectChar">
    <w:name w:val="Comment Subject Char"/>
    <w:basedOn w:val="CommentTextChar"/>
    <w:link w:val="CommentSubject"/>
    <w:uiPriority w:val="99"/>
    <w:semiHidden/>
    <w:locked/>
    <w:rsid w:val="00AB124A"/>
    <w:rPr>
      <w:rFonts w:cs="Times New Roman"/>
      <w:b/>
      <w:bCs/>
      <w:sz w:val="20"/>
      <w:szCs w:val="20"/>
    </w:rPr>
  </w:style>
  <w:style w:type="table" w:styleId="TableGrid">
    <w:name w:val="Table Grid"/>
    <w:basedOn w:val="TableNormal"/>
    <w:uiPriority w:val="59"/>
    <w:rsid w:val="00AB124A"/>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24A"/>
    <w:pPr>
      <w:ind w:left="720"/>
      <w:contextualSpacing/>
    </w:pPr>
  </w:style>
  <w:style w:type="character" w:customStyle="1" w:styleId="BodyText2Char1">
    <w:name w:val="Body Text 2 Char1"/>
    <w:basedOn w:val="DefaultParagraphFont"/>
    <w:uiPriority w:val="99"/>
    <w:locked/>
    <w:rsid w:val="00AB124A"/>
    <w:rPr>
      <w:rFonts w:ascii="Times New Roman" w:hAnsi="Times New Roman" w:cs="Times New Roman"/>
      <w:sz w:val="20"/>
      <w:szCs w:val="20"/>
    </w:rPr>
  </w:style>
  <w:style w:type="paragraph" w:customStyle="1" w:styleId="maintextwithtabs">
    <w:name w:val="main text with tabs"/>
    <w:basedOn w:val="Normal"/>
    <w:uiPriority w:val="99"/>
    <w:rsid w:val="00AB124A"/>
    <w:pPr>
      <w:spacing w:line="280" w:lineRule="atLeast"/>
      <w:ind w:left="360" w:hanging="360"/>
    </w:pPr>
  </w:style>
  <w:style w:type="paragraph" w:customStyle="1" w:styleId="maintextintrochaps">
    <w:name w:val="main text intro chaps"/>
    <w:basedOn w:val="Normal"/>
    <w:uiPriority w:val="99"/>
    <w:rsid w:val="00AB124A"/>
    <w:pPr>
      <w:tabs>
        <w:tab w:val="left" w:pos="360"/>
      </w:tabs>
      <w:spacing w:line="280" w:lineRule="atLeast"/>
    </w:pPr>
  </w:style>
  <w:style w:type="paragraph" w:customStyle="1" w:styleId="nontablewith">
    <w:name w:val="non table with •"/>
    <w:basedOn w:val="Normal"/>
    <w:uiPriority w:val="99"/>
    <w:rsid w:val="00AB124A"/>
    <w:pPr>
      <w:tabs>
        <w:tab w:val="left" w:pos="360"/>
      </w:tabs>
      <w:spacing w:line="280" w:lineRule="atLeast"/>
      <w:ind w:left="3780" w:hanging="260"/>
    </w:pPr>
  </w:style>
  <w:style w:type="paragraph" w:customStyle="1" w:styleId="nontabletext">
    <w:name w:val="non table text"/>
    <w:basedOn w:val="Normal"/>
    <w:uiPriority w:val="99"/>
    <w:rsid w:val="00AB124A"/>
    <w:pPr>
      <w:tabs>
        <w:tab w:val="left" w:pos="360"/>
      </w:tabs>
      <w:spacing w:line="280" w:lineRule="atLeast"/>
      <w:ind w:left="2780"/>
    </w:pPr>
  </w:style>
  <w:style w:type="paragraph" w:customStyle="1" w:styleId="nontablemaintext">
    <w:name w:val="non table main text"/>
    <w:basedOn w:val="maintextintrochaps"/>
    <w:uiPriority w:val="99"/>
    <w:rsid w:val="00AB124A"/>
    <w:pPr>
      <w:tabs>
        <w:tab w:val="left" w:pos="3960"/>
      </w:tabs>
      <w:ind w:left="3600"/>
    </w:pPr>
  </w:style>
  <w:style w:type="paragraph" w:customStyle="1" w:styleId="regular-text">
    <w:name w:val="regular-text"/>
    <w:basedOn w:val="Normal"/>
    <w:uiPriority w:val="99"/>
    <w:rsid w:val="00AB124A"/>
    <w:pPr>
      <w:spacing w:before="100" w:beforeAutospacing="1" w:after="100" w:afterAutospacing="1"/>
    </w:pPr>
    <w:rPr>
      <w:rFonts w:ascii="Arial" w:hAnsi="Arial" w:cs="Arial"/>
      <w:sz w:val="18"/>
      <w:szCs w:val="18"/>
    </w:rPr>
  </w:style>
  <w:style w:type="character" w:customStyle="1" w:styleId="medium-text1">
    <w:name w:val="medium-text1"/>
    <w:basedOn w:val="DefaultParagraphFont"/>
    <w:uiPriority w:val="99"/>
    <w:rsid w:val="00AB124A"/>
    <w:rPr>
      <w:rFonts w:ascii="Arial" w:hAnsi="Arial" w:cs="Arial"/>
      <w:sz w:val="21"/>
      <w:szCs w:val="21"/>
    </w:rPr>
  </w:style>
  <w:style w:type="character" w:customStyle="1" w:styleId="regular-text1">
    <w:name w:val="regular-text1"/>
    <w:basedOn w:val="DefaultParagraphFont"/>
    <w:uiPriority w:val="99"/>
    <w:rsid w:val="00AB124A"/>
    <w:rPr>
      <w:rFonts w:ascii="Arial" w:hAnsi="Arial" w:cs="Arial"/>
      <w:sz w:val="18"/>
      <w:szCs w:val="18"/>
    </w:rPr>
  </w:style>
  <w:style w:type="paragraph" w:styleId="NormalWeb">
    <w:name w:val="Normal (Web)"/>
    <w:basedOn w:val="Normal"/>
    <w:uiPriority w:val="99"/>
    <w:rsid w:val="00AB124A"/>
    <w:pPr>
      <w:spacing w:before="100" w:beforeAutospacing="1" w:after="100" w:afterAutospacing="1"/>
    </w:pPr>
    <w:rPr>
      <w:rFonts w:ascii="Trebuchet MS" w:hAnsi="Trebuchet MS" w:cs="Trebuchet MS"/>
      <w:color w:val="000080"/>
      <w:sz w:val="20"/>
      <w:szCs w:val="20"/>
    </w:rPr>
  </w:style>
  <w:style w:type="paragraph" w:styleId="NoSpacing">
    <w:name w:val="No Spacing"/>
    <w:uiPriority w:val="99"/>
    <w:qFormat/>
    <w:rsid w:val="00AB124A"/>
    <w:rPr>
      <w:rFonts w:ascii="Calibri" w:hAnsi="Calibri" w:cs="Calibri"/>
      <w:sz w:val="22"/>
      <w:szCs w:val="22"/>
    </w:rPr>
  </w:style>
  <w:style w:type="character" w:styleId="HTMLCite">
    <w:name w:val="HTML Cite"/>
    <w:basedOn w:val="DefaultParagraphFont"/>
    <w:uiPriority w:val="99"/>
    <w:rsid w:val="00AB124A"/>
    <w:rPr>
      <w:rFonts w:cs="Times New Roman"/>
      <w:i/>
      <w:iCs/>
    </w:rPr>
  </w:style>
  <w:style w:type="character" w:customStyle="1" w:styleId="Char4">
    <w:name w:val="Char4"/>
    <w:basedOn w:val="DefaultParagraphFont"/>
    <w:uiPriority w:val="99"/>
    <w:semiHidden/>
    <w:rsid w:val="00B87012"/>
    <w:rPr>
      <w:rFonts w:ascii="Times" w:hAnsi="Times" w:cs="Times"/>
      <w:lang w:eastAsia="en-US"/>
    </w:rPr>
  </w:style>
  <w:style w:type="character" w:customStyle="1" w:styleId="CharChar">
    <w:name w:val="Char Char"/>
    <w:basedOn w:val="DefaultParagraphFont"/>
    <w:uiPriority w:val="99"/>
    <w:semiHidden/>
    <w:rsid w:val="00472C20"/>
    <w:rPr>
      <w:rFonts w:ascii="Times" w:hAnsi="Times" w:cs="Times"/>
    </w:rPr>
  </w:style>
  <w:style w:type="paragraph" w:styleId="TOCHeading">
    <w:name w:val="TOC Heading"/>
    <w:basedOn w:val="Heading1"/>
    <w:next w:val="Normal"/>
    <w:uiPriority w:val="39"/>
    <w:qFormat/>
    <w:rsid w:val="004E7D85"/>
    <w:pPr>
      <w:keepLines/>
      <w:spacing w:before="480" w:after="0" w:line="276" w:lineRule="auto"/>
      <w:jc w:val="left"/>
      <w:outlineLvl w:val="9"/>
    </w:pPr>
    <w:rPr>
      <w:rFonts w:ascii="Cambria" w:hAnsi="Cambria" w:cs="Cambria"/>
      <w:b/>
      <w:bCs/>
      <w:i w:val="0"/>
      <w:iCs w:val="0"/>
      <w:color w:val="365F91"/>
      <w:sz w:val="28"/>
      <w:szCs w:val="28"/>
    </w:rPr>
  </w:style>
  <w:style w:type="paragraph" w:styleId="TOC1">
    <w:name w:val="toc 1"/>
    <w:basedOn w:val="Normal"/>
    <w:next w:val="Normal"/>
    <w:autoRedefine/>
    <w:uiPriority w:val="39"/>
    <w:rsid w:val="0072219F"/>
    <w:pPr>
      <w:tabs>
        <w:tab w:val="left" w:pos="180"/>
      </w:tabs>
    </w:pPr>
  </w:style>
  <w:style w:type="paragraph" w:styleId="TOC2">
    <w:name w:val="toc 2"/>
    <w:basedOn w:val="Normal"/>
    <w:next w:val="Normal"/>
    <w:autoRedefine/>
    <w:uiPriority w:val="39"/>
    <w:rsid w:val="005A6B47"/>
    <w:pPr>
      <w:tabs>
        <w:tab w:val="left" w:pos="540"/>
        <w:tab w:val="left" w:pos="900"/>
        <w:tab w:val="right" w:leader="dot" w:pos="9360"/>
      </w:tabs>
      <w:ind w:left="216" w:hanging="216"/>
    </w:pPr>
    <w:rPr>
      <w:rFonts w:ascii="Times New Roman" w:hAnsi="Times New Roman" w:cs="Times New Roman"/>
      <w:bCs/>
      <w:noProof/>
    </w:rPr>
  </w:style>
  <w:style w:type="paragraph" w:styleId="TOC3">
    <w:name w:val="toc 3"/>
    <w:basedOn w:val="Normal"/>
    <w:next w:val="Normal"/>
    <w:autoRedefine/>
    <w:uiPriority w:val="39"/>
    <w:rsid w:val="00C830E0"/>
    <w:pPr>
      <w:tabs>
        <w:tab w:val="left" w:pos="540"/>
        <w:tab w:val="right" w:leader="dot" w:pos="9360"/>
      </w:tabs>
      <w:ind w:left="180" w:hanging="266"/>
    </w:pPr>
  </w:style>
  <w:style w:type="character" w:customStyle="1" w:styleId="slug-doi">
    <w:name w:val="slug-doi"/>
    <w:basedOn w:val="DefaultParagraphFont"/>
    <w:uiPriority w:val="99"/>
    <w:rsid w:val="007E2D5B"/>
    <w:rPr>
      <w:rFonts w:cs="Times New Roman"/>
    </w:rPr>
  </w:style>
  <w:style w:type="character" w:styleId="FollowedHyperlink">
    <w:name w:val="FollowedHyperlink"/>
    <w:basedOn w:val="DefaultParagraphFont"/>
    <w:uiPriority w:val="99"/>
    <w:semiHidden/>
    <w:rsid w:val="00F575A2"/>
    <w:rPr>
      <w:rFonts w:cs="Times New Roman"/>
      <w:color w:val="800080"/>
      <w:u w:val="single"/>
    </w:rPr>
  </w:style>
  <w:style w:type="character" w:customStyle="1" w:styleId="doi">
    <w:name w:val="doi"/>
    <w:basedOn w:val="DefaultParagraphFont"/>
    <w:uiPriority w:val="99"/>
    <w:rsid w:val="00F575A2"/>
    <w:rPr>
      <w:rFonts w:cs="Times New Roman"/>
    </w:rPr>
  </w:style>
  <w:style w:type="character" w:customStyle="1" w:styleId="value">
    <w:name w:val="value"/>
    <w:basedOn w:val="DefaultParagraphFont"/>
    <w:uiPriority w:val="99"/>
    <w:rsid w:val="00F575A2"/>
    <w:rPr>
      <w:rFonts w:cs="Times New Roman"/>
    </w:rPr>
  </w:style>
  <w:style w:type="character" w:customStyle="1" w:styleId="label1">
    <w:name w:val="label1"/>
    <w:basedOn w:val="DefaultParagraphFont"/>
    <w:uiPriority w:val="99"/>
    <w:rsid w:val="00F575A2"/>
    <w:rPr>
      <w:rFonts w:cs="Times New Roman"/>
    </w:rPr>
  </w:style>
  <w:style w:type="character" w:styleId="Emphasis">
    <w:name w:val="Emphasis"/>
    <w:basedOn w:val="DefaultParagraphFont"/>
    <w:uiPriority w:val="99"/>
    <w:qFormat/>
    <w:rsid w:val="00A95515"/>
    <w:rPr>
      <w:rFonts w:cs="Times New Roman"/>
      <w:b/>
      <w:bCs/>
    </w:rPr>
  </w:style>
  <w:style w:type="character" w:customStyle="1" w:styleId="BodyText2Char2">
    <w:name w:val="Body Text 2 Char2"/>
    <w:basedOn w:val="DefaultParagraphFont"/>
    <w:link w:val="BodyText2"/>
    <w:uiPriority w:val="99"/>
    <w:semiHidden/>
    <w:locked/>
    <w:rsid w:val="00620AAE"/>
    <w:rPr>
      <w:rFonts w:cs="Times New Roman"/>
      <w:sz w:val="24"/>
      <w:szCs w:val="24"/>
    </w:rPr>
  </w:style>
  <w:style w:type="paragraph" w:styleId="Caption">
    <w:name w:val="caption"/>
    <w:basedOn w:val="Normal"/>
    <w:next w:val="Normal"/>
    <w:uiPriority w:val="99"/>
    <w:qFormat/>
    <w:rsid w:val="006C05AA"/>
    <w:pPr>
      <w:spacing w:after="200"/>
    </w:pPr>
    <w:rPr>
      <w:b/>
      <w:bCs/>
      <w:color w:val="4F81BD"/>
      <w:sz w:val="18"/>
      <w:szCs w:val="18"/>
    </w:rPr>
  </w:style>
  <w:style w:type="paragraph" w:customStyle="1" w:styleId="RTTparagraph">
    <w:name w:val="RTT_paragraph"/>
    <w:basedOn w:val="Normal"/>
    <w:link w:val="RTTparagraphChar"/>
    <w:rsid w:val="00400432"/>
    <w:pPr>
      <w:spacing w:line="360" w:lineRule="auto"/>
      <w:ind w:firstLine="720"/>
    </w:pPr>
    <w:rPr>
      <w:rFonts w:ascii="Times New Roman" w:hAnsi="Times New Roman" w:cs="Times New Roman"/>
      <w:color w:val="000000"/>
    </w:rPr>
  </w:style>
  <w:style w:type="character" w:customStyle="1" w:styleId="RTTparagraphChar">
    <w:name w:val="RTT_paragraph Char"/>
    <w:basedOn w:val="DefaultParagraphFont"/>
    <w:link w:val="RTTparagraph"/>
    <w:locked/>
    <w:rsid w:val="00400432"/>
    <w:rPr>
      <w:rFonts w:ascii="Times New Roman" w:hAnsi="Times New Roman" w:cs="Times New Roman"/>
      <w:color w:val="000000"/>
      <w:sz w:val="24"/>
      <w:szCs w:val="24"/>
    </w:rPr>
  </w:style>
  <w:style w:type="paragraph" w:styleId="Revision">
    <w:name w:val="Revision"/>
    <w:hidden/>
    <w:uiPriority w:val="99"/>
    <w:semiHidden/>
    <w:rsid w:val="00B95ADD"/>
    <w:rPr>
      <w:rFonts w:cs="Times"/>
    </w:rPr>
  </w:style>
  <w:style w:type="paragraph" w:styleId="PlainText">
    <w:name w:val="Plain Text"/>
    <w:basedOn w:val="Normal"/>
    <w:link w:val="PlainTextChar"/>
    <w:uiPriority w:val="99"/>
    <w:rsid w:val="00907779"/>
    <w:rPr>
      <w:rFonts w:ascii="Courier New" w:hAnsi="Courier New" w:cs="Courier New"/>
      <w:sz w:val="20"/>
      <w:szCs w:val="20"/>
    </w:rPr>
  </w:style>
  <w:style w:type="character" w:customStyle="1" w:styleId="PlainTextChar">
    <w:name w:val="Plain Text Char"/>
    <w:basedOn w:val="DefaultParagraphFont"/>
    <w:link w:val="PlainText"/>
    <w:uiPriority w:val="99"/>
    <w:rsid w:val="00907779"/>
    <w:rPr>
      <w:rFonts w:ascii="Courier New" w:hAnsi="Courier New" w:cs="Courier New"/>
    </w:rPr>
  </w:style>
  <w:style w:type="table" w:customStyle="1" w:styleId="TableGrid1">
    <w:name w:val="Table Grid1"/>
    <w:basedOn w:val="TableNormal"/>
    <w:next w:val="TableGrid"/>
    <w:uiPriority w:val="59"/>
    <w:rsid w:val="0005143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7DC1"/>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7DC1"/>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71FDB"/>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251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251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575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50F0C"/>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E0736A"/>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00F43"/>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B2690D"/>
    <w:pPr>
      <w:spacing w:after="120"/>
      <w:ind w:left="360"/>
    </w:pPr>
  </w:style>
  <w:style w:type="character" w:customStyle="1" w:styleId="BodyTextIndentChar">
    <w:name w:val="Body Text Indent Char"/>
    <w:basedOn w:val="DefaultParagraphFont"/>
    <w:link w:val="BodyTextIndent"/>
    <w:uiPriority w:val="99"/>
    <w:semiHidden/>
    <w:rsid w:val="00B2690D"/>
    <w:rPr>
      <w:rFonts w:cs="Times"/>
      <w:sz w:val="24"/>
      <w:szCs w:val="24"/>
    </w:rPr>
  </w:style>
  <w:style w:type="table" w:customStyle="1" w:styleId="TableGrid11">
    <w:name w:val="Table Grid11"/>
    <w:basedOn w:val="TableNormal"/>
    <w:next w:val="TableGrid"/>
    <w:uiPriority w:val="59"/>
    <w:rsid w:val="00B2690D"/>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D5512"/>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9443D"/>
    <w:rPr>
      <w:rFonts w:eastAsia="Times New Roman"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9443D"/>
    <w:rPr>
      <w:rFonts w:eastAsia="Times New Roman"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65BDE"/>
    <w:rPr>
      <w:rFonts w:eastAsia="Times New Roman"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31504"/>
    <w:rPr>
      <w:rFonts w:eastAsia="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35CD8"/>
    <w:rPr>
      <w:rFonts w:asciiTheme="majorHAnsi" w:eastAsiaTheme="minorHAnsi" w:hAnsiTheme="maj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018">
      <w:bodyDiv w:val="1"/>
      <w:marLeft w:val="0"/>
      <w:marRight w:val="0"/>
      <w:marTop w:val="0"/>
      <w:marBottom w:val="0"/>
      <w:divBdr>
        <w:top w:val="none" w:sz="0" w:space="0" w:color="auto"/>
        <w:left w:val="none" w:sz="0" w:space="0" w:color="auto"/>
        <w:bottom w:val="none" w:sz="0" w:space="0" w:color="auto"/>
        <w:right w:val="none" w:sz="0" w:space="0" w:color="auto"/>
      </w:divBdr>
    </w:div>
    <w:div w:id="23992909">
      <w:bodyDiv w:val="1"/>
      <w:marLeft w:val="0"/>
      <w:marRight w:val="0"/>
      <w:marTop w:val="0"/>
      <w:marBottom w:val="0"/>
      <w:divBdr>
        <w:top w:val="none" w:sz="0" w:space="0" w:color="auto"/>
        <w:left w:val="none" w:sz="0" w:space="0" w:color="auto"/>
        <w:bottom w:val="none" w:sz="0" w:space="0" w:color="auto"/>
        <w:right w:val="none" w:sz="0" w:space="0" w:color="auto"/>
      </w:divBdr>
    </w:div>
    <w:div w:id="337194856">
      <w:bodyDiv w:val="1"/>
      <w:marLeft w:val="0"/>
      <w:marRight w:val="0"/>
      <w:marTop w:val="0"/>
      <w:marBottom w:val="0"/>
      <w:divBdr>
        <w:top w:val="none" w:sz="0" w:space="0" w:color="auto"/>
        <w:left w:val="none" w:sz="0" w:space="0" w:color="auto"/>
        <w:bottom w:val="none" w:sz="0" w:space="0" w:color="auto"/>
        <w:right w:val="none" w:sz="0" w:space="0" w:color="auto"/>
      </w:divBdr>
    </w:div>
    <w:div w:id="349529507">
      <w:bodyDiv w:val="1"/>
      <w:marLeft w:val="0"/>
      <w:marRight w:val="0"/>
      <w:marTop w:val="0"/>
      <w:marBottom w:val="0"/>
      <w:divBdr>
        <w:top w:val="none" w:sz="0" w:space="0" w:color="auto"/>
        <w:left w:val="none" w:sz="0" w:space="0" w:color="auto"/>
        <w:bottom w:val="none" w:sz="0" w:space="0" w:color="auto"/>
        <w:right w:val="none" w:sz="0" w:space="0" w:color="auto"/>
      </w:divBdr>
    </w:div>
    <w:div w:id="367268448">
      <w:bodyDiv w:val="1"/>
      <w:marLeft w:val="0"/>
      <w:marRight w:val="0"/>
      <w:marTop w:val="0"/>
      <w:marBottom w:val="0"/>
      <w:divBdr>
        <w:top w:val="none" w:sz="0" w:space="0" w:color="auto"/>
        <w:left w:val="none" w:sz="0" w:space="0" w:color="auto"/>
        <w:bottom w:val="none" w:sz="0" w:space="0" w:color="auto"/>
        <w:right w:val="none" w:sz="0" w:space="0" w:color="auto"/>
      </w:divBdr>
    </w:div>
    <w:div w:id="372586131">
      <w:marLeft w:val="-480"/>
      <w:marRight w:val="0"/>
      <w:marTop w:val="0"/>
      <w:marBottom w:val="0"/>
      <w:divBdr>
        <w:top w:val="none" w:sz="0" w:space="0" w:color="auto"/>
        <w:left w:val="none" w:sz="0" w:space="0" w:color="auto"/>
        <w:bottom w:val="none" w:sz="0" w:space="0" w:color="auto"/>
        <w:right w:val="none" w:sz="0" w:space="0" w:color="auto"/>
      </w:divBdr>
      <w:divsChild>
        <w:div w:id="372586145">
          <w:marLeft w:val="0"/>
          <w:marRight w:val="0"/>
          <w:marTop w:val="0"/>
          <w:marBottom w:val="0"/>
          <w:divBdr>
            <w:top w:val="none" w:sz="0" w:space="0" w:color="auto"/>
            <w:left w:val="none" w:sz="0" w:space="0" w:color="auto"/>
            <w:bottom w:val="none" w:sz="0" w:space="0" w:color="auto"/>
            <w:right w:val="none" w:sz="0" w:space="0" w:color="auto"/>
          </w:divBdr>
          <w:divsChild>
            <w:div w:id="372586115">
              <w:marLeft w:val="0"/>
              <w:marRight w:val="0"/>
              <w:marTop w:val="0"/>
              <w:marBottom w:val="0"/>
              <w:divBdr>
                <w:top w:val="none" w:sz="0" w:space="0" w:color="auto"/>
                <w:left w:val="none" w:sz="0" w:space="0" w:color="auto"/>
                <w:bottom w:val="none" w:sz="0" w:space="0" w:color="auto"/>
                <w:right w:val="none" w:sz="0" w:space="0" w:color="auto"/>
              </w:divBdr>
              <w:divsChild>
                <w:div w:id="372586127">
                  <w:marLeft w:val="0"/>
                  <w:marRight w:val="0"/>
                  <w:marTop w:val="0"/>
                  <w:marBottom w:val="240"/>
                  <w:divBdr>
                    <w:top w:val="none" w:sz="0" w:space="0" w:color="auto"/>
                    <w:left w:val="none" w:sz="0" w:space="0" w:color="auto"/>
                    <w:bottom w:val="none" w:sz="0" w:space="0" w:color="auto"/>
                    <w:right w:val="none" w:sz="0" w:space="0" w:color="auto"/>
                  </w:divBdr>
                  <w:divsChild>
                    <w:div w:id="372586135">
                      <w:marLeft w:val="0"/>
                      <w:marRight w:val="0"/>
                      <w:marTop w:val="0"/>
                      <w:marBottom w:val="0"/>
                      <w:divBdr>
                        <w:top w:val="none" w:sz="0" w:space="0" w:color="auto"/>
                        <w:left w:val="none" w:sz="0" w:space="0" w:color="auto"/>
                        <w:bottom w:val="none" w:sz="0" w:space="0" w:color="auto"/>
                        <w:right w:val="none" w:sz="0" w:space="0" w:color="auto"/>
                      </w:divBdr>
                      <w:divsChild>
                        <w:div w:id="372586118">
                          <w:marLeft w:val="0"/>
                          <w:marRight w:val="0"/>
                          <w:marTop w:val="0"/>
                          <w:marBottom w:val="240"/>
                          <w:divBdr>
                            <w:top w:val="none" w:sz="0" w:space="0" w:color="auto"/>
                            <w:left w:val="none" w:sz="0" w:space="0" w:color="auto"/>
                            <w:bottom w:val="none" w:sz="0" w:space="0" w:color="auto"/>
                            <w:right w:val="none" w:sz="0" w:space="0" w:color="auto"/>
                          </w:divBdr>
                          <w:divsChild>
                            <w:div w:id="372586121">
                              <w:marLeft w:val="0"/>
                              <w:marRight w:val="0"/>
                              <w:marTop w:val="0"/>
                              <w:marBottom w:val="0"/>
                              <w:divBdr>
                                <w:top w:val="none" w:sz="0" w:space="0" w:color="auto"/>
                                <w:left w:val="none" w:sz="0" w:space="0" w:color="auto"/>
                                <w:bottom w:val="none" w:sz="0" w:space="0" w:color="auto"/>
                                <w:right w:val="none" w:sz="0" w:space="0" w:color="auto"/>
                              </w:divBdr>
                              <w:divsChild>
                                <w:div w:id="3725861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586140">
      <w:marLeft w:val="0"/>
      <w:marRight w:val="0"/>
      <w:marTop w:val="0"/>
      <w:marBottom w:val="0"/>
      <w:divBdr>
        <w:top w:val="none" w:sz="0" w:space="0" w:color="auto"/>
        <w:left w:val="none" w:sz="0" w:space="0" w:color="auto"/>
        <w:bottom w:val="none" w:sz="0" w:space="0" w:color="auto"/>
        <w:right w:val="none" w:sz="0" w:space="0" w:color="auto"/>
      </w:divBdr>
      <w:divsChild>
        <w:div w:id="372586119">
          <w:marLeft w:val="0"/>
          <w:marRight w:val="0"/>
          <w:marTop w:val="0"/>
          <w:marBottom w:val="0"/>
          <w:divBdr>
            <w:top w:val="none" w:sz="0" w:space="0" w:color="auto"/>
            <w:left w:val="none" w:sz="0" w:space="0" w:color="auto"/>
            <w:bottom w:val="none" w:sz="0" w:space="0" w:color="auto"/>
            <w:right w:val="none" w:sz="0" w:space="0" w:color="auto"/>
          </w:divBdr>
          <w:divsChild>
            <w:div w:id="372586150">
              <w:marLeft w:val="0"/>
              <w:marRight w:val="0"/>
              <w:marTop w:val="0"/>
              <w:marBottom w:val="0"/>
              <w:divBdr>
                <w:top w:val="none" w:sz="0" w:space="0" w:color="auto"/>
                <w:left w:val="none" w:sz="0" w:space="0" w:color="auto"/>
                <w:bottom w:val="none" w:sz="0" w:space="0" w:color="auto"/>
                <w:right w:val="none" w:sz="0" w:space="0" w:color="auto"/>
              </w:divBdr>
              <w:divsChild>
                <w:div w:id="372586129">
                  <w:marLeft w:val="0"/>
                  <w:marRight w:val="0"/>
                  <w:marTop w:val="0"/>
                  <w:marBottom w:val="0"/>
                  <w:divBdr>
                    <w:top w:val="none" w:sz="0" w:space="0" w:color="auto"/>
                    <w:left w:val="none" w:sz="0" w:space="0" w:color="auto"/>
                    <w:bottom w:val="none" w:sz="0" w:space="0" w:color="auto"/>
                    <w:right w:val="none" w:sz="0" w:space="0" w:color="auto"/>
                  </w:divBdr>
                  <w:divsChild>
                    <w:div w:id="372586148">
                      <w:marLeft w:val="0"/>
                      <w:marRight w:val="0"/>
                      <w:marTop w:val="0"/>
                      <w:marBottom w:val="0"/>
                      <w:divBdr>
                        <w:top w:val="none" w:sz="0" w:space="0" w:color="auto"/>
                        <w:left w:val="none" w:sz="0" w:space="0" w:color="auto"/>
                        <w:bottom w:val="none" w:sz="0" w:space="0" w:color="auto"/>
                        <w:right w:val="none" w:sz="0" w:space="0" w:color="auto"/>
                      </w:divBdr>
                      <w:divsChild>
                        <w:div w:id="372586122">
                          <w:marLeft w:val="0"/>
                          <w:marRight w:val="0"/>
                          <w:marTop w:val="0"/>
                          <w:marBottom w:val="0"/>
                          <w:divBdr>
                            <w:top w:val="single" w:sz="6" w:space="3" w:color="1060AC"/>
                            <w:left w:val="single" w:sz="6" w:space="3" w:color="1060AC"/>
                            <w:bottom w:val="single" w:sz="6" w:space="3" w:color="1060AC"/>
                            <w:right w:val="single" w:sz="6" w:space="3" w:color="1060AC"/>
                          </w:divBdr>
                          <w:divsChild>
                            <w:div w:id="372586147">
                              <w:marLeft w:val="72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6141">
      <w:marLeft w:val="0"/>
      <w:marRight w:val="0"/>
      <w:marTop w:val="0"/>
      <w:marBottom w:val="0"/>
      <w:divBdr>
        <w:top w:val="none" w:sz="0" w:space="0" w:color="auto"/>
        <w:left w:val="none" w:sz="0" w:space="0" w:color="auto"/>
        <w:bottom w:val="none" w:sz="0" w:space="0" w:color="auto"/>
        <w:right w:val="none" w:sz="0" w:space="0" w:color="auto"/>
      </w:divBdr>
      <w:divsChild>
        <w:div w:id="372586117">
          <w:marLeft w:val="0"/>
          <w:marRight w:val="0"/>
          <w:marTop w:val="0"/>
          <w:marBottom w:val="0"/>
          <w:divBdr>
            <w:top w:val="none" w:sz="0" w:space="0" w:color="auto"/>
            <w:left w:val="none" w:sz="0" w:space="0" w:color="auto"/>
            <w:bottom w:val="none" w:sz="0" w:space="0" w:color="auto"/>
            <w:right w:val="none" w:sz="0" w:space="0" w:color="auto"/>
          </w:divBdr>
          <w:divsChild>
            <w:div w:id="372586139">
              <w:marLeft w:val="0"/>
              <w:marRight w:val="0"/>
              <w:marTop w:val="0"/>
              <w:marBottom w:val="0"/>
              <w:divBdr>
                <w:top w:val="none" w:sz="0" w:space="0" w:color="auto"/>
                <w:left w:val="none" w:sz="0" w:space="0" w:color="auto"/>
                <w:bottom w:val="none" w:sz="0" w:space="0" w:color="auto"/>
                <w:right w:val="none" w:sz="0" w:space="0" w:color="auto"/>
              </w:divBdr>
              <w:divsChild>
                <w:div w:id="372586137">
                  <w:marLeft w:val="0"/>
                  <w:marRight w:val="0"/>
                  <w:marTop w:val="0"/>
                  <w:marBottom w:val="0"/>
                  <w:divBdr>
                    <w:top w:val="none" w:sz="0" w:space="0" w:color="auto"/>
                    <w:left w:val="none" w:sz="0" w:space="0" w:color="auto"/>
                    <w:bottom w:val="none" w:sz="0" w:space="0" w:color="auto"/>
                    <w:right w:val="none" w:sz="0" w:space="0" w:color="auto"/>
                  </w:divBdr>
                  <w:divsChild>
                    <w:div w:id="372586125">
                      <w:marLeft w:val="0"/>
                      <w:marRight w:val="0"/>
                      <w:marTop w:val="0"/>
                      <w:marBottom w:val="0"/>
                      <w:divBdr>
                        <w:top w:val="single" w:sz="24" w:space="0" w:color="E8E8E8"/>
                        <w:left w:val="none" w:sz="0" w:space="0" w:color="auto"/>
                        <w:bottom w:val="none" w:sz="0" w:space="0" w:color="auto"/>
                        <w:right w:val="none" w:sz="0" w:space="0" w:color="auto"/>
                      </w:divBdr>
                      <w:divsChild>
                        <w:div w:id="372586130">
                          <w:marLeft w:val="0"/>
                          <w:marRight w:val="5415"/>
                          <w:marTop w:val="0"/>
                          <w:marBottom w:val="0"/>
                          <w:divBdr>
                            <w:top w:val="none" w:sz="0" w:space="0" w:color="auto"/>
                            <w:left w:val="none" w:sz="0" w:space="0" w:color="auto"/>
                            <w:bottom w:val="none" w:sz="0" w:space="0" w:color="auto"/>
                            <w:right w:val="none" w:sz="0" w:space="0" w:color="auto"/>
                          </w:divBdr>
                          <w:divsChild>
                            <w:div w:id="372586124">
                              <w:marLeft w:val="0"/>
                              <w:marRight w:val="0"/>
                              <w:marTop w:val="0"/>
                              <w:marBottom w:val="0"/>
                              <w:divBdr>
                                <w:top w:val="single" w:sz="6" w:space="0" w:color="9B9B9B"/>
                                <w:left w:val="none" w:sz="0" w:space="0" w:color="auto"/>
                                <w:bottom w:val="none" w:sz="0" w:space="0" w:color="auto"/>
                                <w:right w:val="none" w:sz="0" w:space="0" w:color="auto"/>
                              </w:divBdr>
                              <w:divsChild>
                                <w:div w:id="372586114">
                                  <w:marLeft w:val="0"/>
                                  <w:marRight w:val="0"/>
                                  <w:marTop w:val="0"/>
                                  <w:marBottom w:val="0"/>
                                  <w:divBdr>
                                    <w:top w:val="single" w:sz="6" w:space="0" w:color="FFFFFF"/>
                                    <w:left w:val="none" w:sz="0" w:space="0" w:color="auto"/>
                                    <w:bottom w:val="none" w:sz="0" w:space="0" w:color="auto"/>
                                    <w:right w:val="none" w:sz="0" w:space="0" w:color="auto"/>
                                  </w:divBdr>
                                  <w:divsChild>
                                    <w:div w:id="372586132">
                                      <w:marLeft w:val="0"/>
                                      <w:marRight w:val="0"/>
                                      <w:marTop w:val="0"/>
                                      <w:marBottom w:val="0"/>
                                      <w:divBdr>
                                        <w:top w:val="none" w:sz="0" w:space="0" w:color="auto"/>
                                        <w:left w:val="none" w:sz="0" w:space="0" w:color="auto"/>
                                        <w:bottom w:val="none" w:sz="0" w:space="0" w:color="auto"/>
                                        <w:right w:val="none" w:sz="0" w:space="0" w:color="auto"/>
                                      </w:divBdr>
                                      <w:divsChild>
                                        <w:div w:id="372586134">
                                          <w:marLeft w:val="0"/>
                                          <w:marRight w:val="0"/>
                                          <w:marTop w:val="0"/>
                                          <w:marBottom w:val="0"/>
                                          <w:divBdr>
                                            <w:top w:val="none" w:sz="0" w:space="0" w:color="auto"/>
                                            <w:left w:val="none" w:sz="0" w:space="0" w:color="auto"/>
                                            <w:bottom w:val="none" w:sz="0" w:space="0" w:color="auto"/>
                                            <w:right w:val="none" w:sz="0" w:space="0" w:color="auto"/>
                                          </w:divBdr>
                                          <w:divsChild>
                                            <w:div w:id="372586144">
                                              <w:marLeft w:val="0"/>
                                              <w:marRight w:val="0"/>
                                              <w:marTop w:val="0"/>
                                              <w:marBottom w:val="0"/>
                                              <w:divBdr>
                                                <w:top w:val="none" w:sz="0" w:space="0" w:color="auto"/>
                                                <w:left w:val="none" w:sz="0" w:space="0" w:color="auto"/>
                                                <w:bottom w:val="none" w:sz="0" w:space="0" w:color="auto"/>
                                                <w:right w:val="none" w:sz="0" w:space="0" w:color="auto"/>
                                              </w:divBdr>
                                              <w:divsChild>
                                                <w:div w:id="372586138">
                                                  <w:marLeft w:val="45"/>
                                                  <w:marRight w:val="75"/>
                                                  <w:marTop w:val="0"/>
                                                  <w:marBottom w:val="0"/>
                                                  <w:divBdr>
                                                    <w:top w:val="none" w:sz="0" w:space="0" w:color="auto"/>
                                                    <w:left w:val="none" w:sz="0" w:space="0" w:color="auto"/>
                                                    <w:bottom w:val="none" w:sz="0" w:space="0" w:color="auto"/>
                                                    <w:right w:val="none" w:sz="0" w:space="0" w:color="auto"/>
                                                  </w:divBdr>
                                                  <w:divsChild>
                                                    <w:div w:id="372586120">
                                                      <w:marLeft w:val="0"/>
                                                      <w:marRight w:val="0"/>
                                                      <w:marTop w:val="0"/>
                                                      <w:marBottom w:val="0"/>
                                                      <w:divBdr>
                                                        <w:top w:val="none" w:sz="0" w:space="0" w:color="auto"/>
                                                        <w:left w:val="none" w:sz="0" w:space="0" w:color="auto"/>
                                                        <w:bottom w:val="none" w:sz="0" w:space="0" w:color="auto"/>
                                                        <w:right w:val="none" w:sz="0" w:space="0" w:color="auto"/>
                                                      </w:divBdr>
                                                      <w:divsChild>
                                                        <w:div w:id="372586133">
                                                          <w:marLeft w:val="0"/>
                                                          <w:marRight w:val="-24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2586142">
      <w:marLeft w:val="0"/>
      <w:marRight w:val="0"/>
      <w:marTop w:val="0"/>
      <w:marBottom w:val="0"/>
      <w:divBdr>
        <w:top w:val="none" w:sz="0" w:space="0" w:color="auto"/>
        <w:left w:val="none" w:sz="0" w:space="0" w:color="auto"/>
        <w:bottom w:val="none" w:sz="0" w:space="0" w:color="auto"/>
        <w:right w:val="none" w:sz="0" w:space="0" w:color="auto"/>
      </w:divBdr>
    </w:div>
    <w:div w:id="372586143">
      <w:marLeft w:val="0"/>
      <w:marRight w:val="0"/>
      <w:marTop w:val="0"/>
      <w:marBottom w:val="0"/>
      <w:divBdr>
        <w:top w:val="none" w:sz="0" w:space="0" w:color="auto"/>
        <w:left w:val="none" w:sz="0" w:space="0" w:color="auto"/>
        <w:bottom w:val="none" w:sz="0" w:space="0" w:color="auto"/>
        <w:right w:val="none" w:sz="0" w:space="0" w:color="auto"/>
      </w:divBdr>
    </w:div>
    <w:div w:id="372586146">
      <w:marLeft w:val="0"/>
      <w:marRight w:val="0"/>
      <w:marTop w:val="0"/>
      <w:marBottom w:val="0"/>
      <w:divBdr>
        <w:top w:val="none" w:sz="0" w:space="0" w:color="auto"/>
        <w:left w:val="none" w:sz="0" w:space="0" w:color="auto"/>
        <w:bottom w:val="none" w:sz="0" w:space="0" w:color="auto"/>
        <w:right w:val="none" w:sz="0" w:space="0" w:color="auto"/>
      </w:divBdr>
      <w:divsChild>
        <w:div w:id="372586112">
          <w:marLeft w:val="0"/>
          <w:marRight w:val="0"/>
          <w:marTop w:val="0"/>
          <w:marBottom w:val="0"/>
          <w:divBdr>
            <w:top w:val="none" w:sz="0" w:space="0" w:color="auto"/>
            <w:left w:val="none" w:sz="0" w:space="0" w:color="auto"/>
            <w:bottom w:val="none" w:sz="0" w:space="0" w:color="auto"/>
            <w:right w:val="none" w:sz="0" w:space="0" w:color="auto"/>
          </w:divBdr>
          <w:divsChild>
            <w:div w:id="372586128">
              <w:marLeft w:val="0"/>
              <w:marRight w:val="0"/>
              <w:marTop w:val="0"/>
              <w:marBottom w:val="0"/>
              <w:divBdr>
                <w:top w:val="none" w:sz="0" w:space="0" w:color="auto"/>
                <w:left w:val="none" w:sz="0" w:space="0" w:color="auto"/>
                <w:bottom w:val="none" w:sz="0" w:space="0" w:color="auto"/>
                <w:right w:val="none" w:sz="0" w:space="0" w:color="auto"/>
              </w:divBdr>
              <w:divsChild>
                <w:div w:id="3725861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149">
      <w:marLeft w:val="0"/>
      <w:marRight w:val="0"/>
      <w:marTop w:val="0"/>
      <w:marBottom w:val="0"/>
      <w:divBdr>
        <w:top w:val="none" w:sz="0" w:space="0" w:color="auto"/>
        <w:left w:val="none" w:sz="0" w:space="0" w:color="auto"/>
        <w:bottom w:val="none" w:sz="0" w:space="0" w:color="auto"/>
        <w:right w:val="none" w:sz="0" w:space="0" w:color="auto"/>
      </w:divBdr>
      <w:divsChild>
        <w:div w:id="372586123">
          <w:marLeft w:val="0"/>
          <w:marRight w:val="0"/>
          <w:marTop w:val="0"/>
          <w:marBottom w:val="0"/>
          <w:divBdr>
            <w:top w:val="none" w:sz="0" w:space="0" w:color="auto"/>
            <w:left w:val="none" w:sz="0" w:space="0" w:color="auto"/>
            <w:bottom w:val="none" w:sz="0" w:space="0" w:color="auto"/>
            <w:right w:val="none" w:sz="0" w:space="0" w:color="auto"/>
          </w:divBdr>
          <w:divsChild>
            <w:div w:id="372586113">
              <w:marLeft w:val="0"/>
              <w:marRight w:val="0"/>
              <w:marTop w:val="0"/>
              <w:marBottom w:val="0"/>
              <w:divBdr>
                <w:top w:val="none" w:sz="0" w:space="0" w:color="auto"/>
                <w:left w:val="none" w:sz="0" w:space="0" w:color="auto"/>
                <w:bottom w:val="none" w:sz="0" w:space="0" w:color="auto"/>
                <w:right w:val="none" w:sz="0" w:space="0" w:color="auto"/>
              </w:divBdr>
              <w:divsChild>
                <w:div w:id="3725861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151">
      <w:marLeft w:val="0"/>
      <w:marRight w:val="0"/>
      <w:marTop w:val="0"/>
      <w:marBottom w:val="0"/>
      <w:divBdr>
        <w:top w:val="none" w:sz="0" w:space="0" w:color="auto"/>
        <w:left w:val="none" w:sz="0" w:space="0" w:color="auto"/>
        <w:bottom w:val="none" w:sz="0" w:space="0" w:color="auto"/>
        <w:right w:val="none" w:sz="0" w:space="0" w:color="auto"/>
      </w:divBdr>
    </w:div>
    <w:div w:id="372586152">
      <w:marLeft w:val="0"/>
      <w:marRight w:val="0"/>
      <w:marTop w:val="0"/>
      <w:marBottom w:val="0"/>
      <w:divBdr>
        <w:top w:val="none" w:sz="0" w:space="0" w:color="auto"/>
        <w:left w:val="none" w:sz="0" w:space="0" w:color="auto"/>
        <w:bottom w:val="none" w:sz="0" w:space="0" w:color="auto"/>
        <w:right w:val="none" w:sz="0" w:space="0" w:color="auto"/>
      </w:divBdr>
    </w:div>
    <w:div w:id="508370803">
      <w:bodyDiv w:val="1"/>
      <w:marLeft w:val="0"/>
      <w:marRight w:val="0"/>
      <w:marTop w:val="0"/>
      <w:marBottom w:val="0"/>
      <w:divBdr>
        <w:top w:val="none" w:sz="0" w:space="0" w:color="auto"/>
        <w:left w:val="none" w:sz="0" w:space="0" w:color="auto"/>
        <w:bottom w:val="none" w:sz="0" w:space="0" w:color="auto"/>
        <w:right w:val="none" w:sz="0" w:space="0" w:color="auto"/>
      </w:divBdr>
    </w:div>
    <w:div w:id="550656608">
      <w:bodyDiv w:val="1"/>
      <w:marLeft w:val="0"/>
      <w:marRight w:val="0"/>
      <w:marTop w:val="0"/>
      <w:marBottom w:val="0"/>
      <w:divBdr>
        <w:top w:val="none" w:sz="0" w:space="0" w:color="auto"/>
        <w:left w:val="none" w:sz="0" w:space="0" w:color="auto"/>
        <w:bottom w:val="none" w:sz="0" w:space="0" w:color="auto"/>
        <w:right w:val="none" w:sz="0" w:space="0" w:color="auto"/>
      </w:divBdr>
    </w:div>
    <w:div w:id="645546858">
      <w:bodyDiv w:val="1"/>
      <w:marLeft w:val="0"/>
      <w:marRight w:val="0"/>
      <w:marTop w:val="0"/>
      <w:marBottom w:val="0"/>
      <w:divBdr>
        <w:top w:val="none" w:sz="0" w:space="0" w:color="auto"/>
        <w:left w:val="none" w:sz="0" w:space="0" w:color="auto"/>
        <w:bottom w:val="none" w:sz="0" w:space="0" w:color="auto"/>
        <w:right w:val="none" w:sz="0" w:space="0" w:color="auto"/>
      </w:divBdr>
    </w:div>
    <w:div w:id="661129562">
      <w:bodyDiv w:val="1"/>
      <w:marLeft w:val="0"/>
      <w:marRight w:val="0"/>
      <w:marTop w:val="0"/>
      <w:marBottom w:val="0"/>
      <w:divBdr>
        <w:top w:val="none" w:sz="0" w:space="0" w:color="auto"/>
        <w:left w:val="none" w:sz="0" w:space="0" w:color="auto"/>
        <w:bottom w:val="none" w:sz="0" w:space="0" w:color="auto"/>
        <w:right w:val="none" w:sz="0" w:space="0" w:color="auto"/>
      </w:divBdr>
    </w:div>
    <w:div w:id="742411782">
      <w:bodyDiv w:val="1"/>
      <w:marLeft w:val="0"/>
      <w:marRight w:val="0"/>
      <w:marTop w:val="0"/>
      <w:marBottom w:val="0"/>
      <w:divBdr>
        <w:top w:val="none" w:sz="0" w:space="0" w:color="auto"/>
        <w:left w:val="none" w:sz="0" w:space="0" w:color="auto"/>
        <w:bottom w:val="none" w:sz="0" w:space="0" w:color="auto"/>
        <w:right w:val="none" w:sz="0" w:space="0" w:color="auto"/>
      </w:divBdr>
      <w:divsChild>
        <w:div w:id="592904657">
          <w:marLeft w:val="0"/>
          <w:marRight w:val="0"/>
          <w:marTop w:val="0"/>
          <w:marBottom w:val="0"/>
          <w:divBdr>
            <w:top w:val="none" w:sz="0" w:space="0" w:color="auto"/>
            <w:left w:val="none" w:sz="0" w:space="0" w:color="auto"/>
            <w:bottom w:val="none" w:sz="0" w:space="0" w:color="auto"/>
            <w:right w:val="none" w:sz="0" w:space="0" w:color="auto"/>
          </w:divBdr>
          <w:divsChild>
            <w:div w:id="776102269">
              <w:marLeft w:val="0"/>
              <w:marRight w:val="0"/>
              <w:marTop w:val="0"/>
              <w:marBottom w:val="0"/>
              <w:divBdr>
                <w:top w:val="none" w:sz="0" w:space="0" w:color="auto"/>
                <w:left w:val="none" w:sz="0" w:space="0" w:color="auto"/>
                <w:bottom w:val="none" w:sz="0" w:space="0" w:color="auto"/>
                <w:right w:val="none" w:sz="0" w:space="0" w:color="auto"/>
              </w:divBdr>
              <w:divsChild>
                <w:div w:id="18177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1551">
      <w:bodyDiv w:val="1"/>
      <w:marLeft w:val="0"/>
      <w:marRight w:val="0"/>
      <w:marTop w:val="0"/>
      <w:marBottom w:val="0"/>
      <w:divBdr>
        <w:top w:val="none" w:sz="0" w:space="0" w:color="auto"/>
        <w:left w:val="none" w:sz="0" w:space="0" w:color="auto"/>
        <w:bottom w:val="none" w:sz="0" w:space="0" w:color="auto"/>
        <w:right w:val="none" w:sz="0" w:space="0" w:color="auto"/>
      </w:divBdr>
    </w:div>
    <w:div w:id="856579919">
      <w:bodyDiv w:val="1"/>
      <w:marLeft w:val="0"/>
      <w:marRight w:val="0"/>
      <w:marTop w:val="0"/>
      <w:marBottom w:val="0"/>
      <w:divBdr>
        <w:top w:val="none" w:sz="0" w:space="0" w:color="auto"/>
        <w:left w:val="none" w:sz="0" w:space="0" w:color="auto"/>
        <w:bottom w:val="none" w:sz="0" w:space="0" w:color="auto"/>
        <w:right w:val="none" w:sz="0" w:space="0" w:color="auto"/>
      </w:divBdr>
    </w:div>
    <w:div w:id="862860498">
      <w:bodyDiv w:val="1"/>
      <w:marLeft w:val="0"/>
      <w:marRight w:val="0"/>
      <w:marTop w:val="0"/>
      <w:marBottom w:val="0"/>
      <w:divBdr>
        <w:top w:val="none" w:sz="0" w:space="0" w:color="auto"/>
        <w:left w:val="none" w:sz="0" w:space="0" w:color="auto"/>
        <w:bottom w:val="none" w:sz="0" w:space="0" w:color="auto"/>
        <w:right w:val="none" w:sz="0" w:space="0" w:color="auto"/>
      </w:divBdr>
    </w:div>
    <w:div w:id="870413970">
      <w:bodyDiv w:val="1"/>
      <w:marLeft w:val="0"/>
      <w:marRight w:val="0"/>
      <w:marTop w:val="0"/>
      <w:marBottom w:val="0"/>
      <w:divBdr>
        <w:top w:val="none" w:sz="0" w:space="0" w:color="auto"/>
        <w:left w:val="none" w:sz="0" w:space="0" w:color="auto"/>
        <w:bottom w:val="none" w:sz="0" w:space="0" w:color="auto"/>
        <w:right w:val="none" w:sz="0" w:space="0" w:color="auto"/>
      </w:divBdr>
    </w:div>
    <w:div w:id="956519608">
      <w:bodyDiv w:val="1"/>
      <w:marLeft w:val="0"/>
      <w:marRight w:val="0"/>
      <w:marTop w:val="0"/>
      <w:marBottom w:val="0"/>
      <w:divBdr>
        <w:top w:val="none" w:sz="0" w:space="0" w:color="auto"/>
        <w:left w:val="none" w:sz="0" w:space="0" w:color="auto"/>
        <w:bottom w:val="none" w:sz="0" w:space="0" w:color="auto"/>
        <w:right w:val="none" w:sz="0" w:space="0" w:color="auto"/>
      </w:divBdr>
    </w:div>
    <w:div w:id="1146316391">
      <w:bodyDiv w:val="1"/>
      <w:marLeft w:val="0"/>
      <w:marRight w:val="0"/>
      <w:marTop w:val="0"/>
      <w:marBottom w:val="0"/>
      <w:divBdr>
        <w:top w:val="none" w:sz="0" w:space="0" w:color="auto"/>
        <w:left w:val="none" w:sz="0" w:space="0" w:color="auto"/>
        <w:bottom w:val="none" w:sz="0" w:space="0" w:color="auto"/>
        <w:right w:val="none" w:sz="0" w:space="0" w:color="auto"/>
      </w:divBdr>
    </w:div>
    <w:div w:id="1156188477">
      <w:bodyDiv w:val="1"/>
      <w:marLeft w:val="0"/>
      <w:marRight w:val="0"/>
      <w:marTop w:val="0"/>
      <w:marBottom w:val="0"/>
      <w:divBdr>
        <w:top w:val="none" w:sz="0" w:space="0" w:color="auto"/>
        <w:left w:val="none" w:sz="0" w:space="0" w:color="auto"/>
        <w:bottom w:val="none" w:sz="0" w:space="0" w:color="auto"/>
        <w:right w:val="none" w:sz="0" w:space="0" w:color="auto"/>
      </w:divBdr>
    </w:div>
    <w:div w:id="1255944283">
      <w:bodyDiv w:val="1"/>
      <w:marLeft w:val="0"/>
      <w:marRight w:val="0"/>
      <w:marTop w:val="0"/>
      <w:marBottom w:val="0"/>
      <w:divBdr>
        <w:top w:val="none" w:sz="0" w:space="0" w:color="auto"/>
        <w:left w:val="none" w:sz="0" w:space="0" w:color="auto"/>
        <w:bottom w:val="none" w:sz="0" w:space="0" w:color="auto"/>
        <w:right w:val="none" w:sz="0" w:space="0" w:color="auto"/>
      </w:divBdr>
    </w:div>
    <w:div w:id="1288976446">
      <w:bodyDiv w:val="1"/>
      <w:marLeft w:val="0"/>
      <w:marRight w:val="0"/>
      <w:marTop w:val="0"/>
      <w:marBottom w:val="0"/>
      <w:divBdr>
        <w:top w:val="none" w:sz="0" w:space="0" w:color="auto"/>
        <w:left w:val="none" w:sz="0" w:space="0" w:color="auto"/>
        <w:bottom w:val="none" w:sz="0" w:space="0" w:color="auto"/>
        <w:right w:val="none" w:sz="0" w:space="0" w:color="auto"/>
      </w:divBdr>
    </w:div>
    <w:div w:id="1397126645">
      <w:bodyDiv w:val="1"/>
      <w:marLeft w:val="0"/>
      <w:marRight w:val="0"/>
      <w:marTop w:val="0"/>
      <w:marBottom w:val="0"/>
      <w:divBdr>
        <w:top w:val="none" w:sz="0" w:space="0" w:color="auto"/>
        <w:left w:val="none" w:sz="0" w:space="0" w:color="auto"/>
        <w:bottom w:val="none" w:sz="0" w:space="0" w:color="auto"/>
        <w:right w:val="none" w:sz="0" w:space="0" w:color="auto"/>
      </w:divBdr>
    </w:div>
    <w:div w:id="1430128226">
      <w:bodyDiv w:val="1"/>
      <w:marLeft w:val="0"/>
      <w:marRight w:val="0"/>
      <w:marTop w:val="0"/>
      <w:marBottom w:val="0"/>
      <w:divBdr>
        <w:top w:val="none" w:sz="0" w:space="0" w:color="auto"/>
        <w:left w:val="none" w:sz="0" w:space="0" w:color="auto"/>
        <w:bottom w:val="none" w:sz="0" w:space="0" w:color="auto"/>
        <w:right w:val="none" w:sz="0" w:space="0" w:color="auto"/>
      </w:divBdr>
    </w:div>
    <w:div w:id="1454906100">
      <w:bodyDiv w:val="1"/>
      <w:marLeft w:val="0"/>
      <w:marRight w:val="0"/>
      <w:marTop w:val="0"/>
      <w:marBottom w:val="0"/>
      <w:divBdr>
        <w:top w:val="none" w:sz="0" w:space="0" w:color="auto"/>
        <w:left w:val="none" w:sz="0" w:space="0" w:color="auto"/>
        <w:bottom w:val="none" w:sz="0" w:space="0" w:color="auto"/>
        <w:right w:val="none" w:sz="0" w:space="0" w:color="auto"/>
      </w:divBdr>
    </w:div>
    <w:div w:id="1472941225">
      <w:bodyDiv w:val="1"/>
      <w:marLeft w:val="0"/>
      <w:marRight w:val="0"/>
      <w:marTop w:val="0"/>
      <w:marBottom w:val="0"/>
      <w:divBdr>
        <w:top w:val="none" w:sz="0" w:space="0" w:color="auto"/>
        <w:left w:val="none" w:sz="0" w:space="0" w:color="auto"/>
        <w:bottom w:val="none" w:sz="0" w:space="0" w:color="auto"/>
        <w:right w:val="none" w:sz="0" w:space="0" w:color="auto"/>
      </w:divBdr>
    </w:div>
    <w:div w:id="1656913823">
      <w:bodyDiv w:val="1"/>
      <w:marLeft w:val="0"/>
      <w:marRight w:val="0"/>
      <w:marTop w:val="0"/>
      <w:marBottom w:val="0"/>
      <w:divBdr>
        <w:top w:val="none" w:sz="0" w:space="0" w:color="auto"/>
        <w:left w:val="none" w:sz="0" w:space="0" w:color="auto"/>
        <w:bottom w:val="none" w:sz="0" w:space="0" w:color="auto"/>
        <w:right w:val="none" w:sz="0" w:space="0" w:color="auto"/>
      </w:divBdr>
    </w:div>
    <w:div w:id="1810632561">
      <w:bodyDiv w:val="1"/>
      <w:marLeft w:val="0"/>
      <w:marRight w:val="0"/>
      <w:marTop w:val="0"/>
      <w:marBottom w:val="0"/>
      <w:divBdr>
        <w:top w:val="none" w:sz="0" w:space="0" w:color="auto"/>
        <w:left w:val="none" w:sz="0" w:space="0" w:color="auto"/>
        <w:bottom w:val="none" w:sz="0" w:space="0" w:color="auto"/>
        <w:right w:val="none" w:sz="0" w:space="0" w:color="auto"/>
      </w:divBdr>
    </w:div>
    <w:div w:id="1900048551">
      <w:bodyDiv w:val="1"/>
      <w:marLeft w:val="0"/>
      <w:marRight w:val="0"/>
      <w:marTop w:val="0"/>
      <w:marBottom w:val="0"/>
      <w:divBdr>
        <w:top w:val="none" w:sz="0" w:space="0" w:color="auto"/>
        <w:left w:val="none" w:sz="0" w:space="0" w:color="auto"/>
        <w:bottom w:val="none" w:sz="0" w:space="0" w:color="auto"/>
        <w:right w:val="none" w:sz="0" w:space="0" w:color="auto"/>
      </w:divBdr>
    </w:div>
    <w:div w:id="2022508736">
      <w:bodyDiv w:val="1"/>
      <w:marLeft w:val="0"/>
      <w:marRight w:val="0"/>
      <w:marTop w:val="0"/>
      <w:marBottom w:val="0"/>
      <w:divBdr>
        <w:top w:val="none" w:sz="0" w:space="0" w:color="auto"/>
        <w:left w:val="none" w:sz="0" w:space="0" w:color="auto"/>
        <w:bottom w:val="none" w:sz="0" w:space="0" w:color="auto"/>
        <w:right w:val="none" w:sz="0" w:space="0" w:color="auto"/>
      </w:divBdr>
    </w:div>
    <w:div w:id="2030909161">
      <w:bodyDiv w:val="1"/>
      <w:marLeft w:val="0"/>
      <w:marRight w:val="0"/>
      <w:marTop w:val="0"/>
      <w:marBottom w:val="0"/>
      <w:divBdr>
        <w:top w:val="none" w:sz="0" w:space="0" w:color="auto"/>
        <w:left w:val="none" w:sz="0" w:space="0" w:color="auto"/>
        <w:bottom w:val="none" w:sz="0" w:space="0" w:color="auto"/>
        <w:right w:val="none" w:sz="0" w:space="0" w:color="auto"/>
      </w:divBdr>
    </w:div>
    <w:div w:id="2064282052">
      <w:bodyDiv w:val="1"/>
      <w:marLeft w:val="0"/>
      <w:marRight w:val="0"/>
      <w:marTop w:val="0"/>
      <w:marBottom w:val="0"/>
      <w:divBdr>
        <w:top w:val="none" w:sz="0" w:space="0" w:color="auto"/>
        <w:left w:val="none" w:sz="0" w:space="0" w:color="auto"/>
        <w:bottom w:val="none" w:sz="0" w:space="0" w:color="auto"/>
        <w:right w:val="none" w:sz="0" w:space="0" w:color="auto"/>
      </w:divBdr>
      <w:divsChild>
        <w:div w:id="1308323554">
          <w:marLeft w:val="0"/>
          <w:marRight w:val="0"/>
          <w:marTop w:val="0"/>
          <w:marBottom w:val="0"/>
          <w:divBdr>
            <w:top w:val="none" w:sz="0" w:space="0" w:color="auto"/>
            <w:left w:val="none" w:sz="0" w:space="0" w:color="auto"/>
            <w:bottom w:val="none" w:sz="0" w:space="0" w:color="auto"/>
            <w:right w:val="none" w:sz="0" w:space="0" w:color="auto"/>
          </w:divBdr>
        </w:div>
      </w:divsChild>
    </w:div>
    <w:div w:id="20692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yperlink" Target="http://law.justia.com/codes/virginia/2006/toc2201000/22.1-253.13c5.html" TargetMode="Externa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0C88D-1FF9-47FF-AFAF-41928821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70</Pages>
  <Words>18054</Words>
  <Characters>102910</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Strong Doc 2_Guidelines</vt:lpstr>
    </vt:vector>
  </TitlesOfParts>
  <Company>Information Technology</Company>
  <LinksUpToDate>false</LinksUpToDate>
  <CharactersWithSpaces>120723</CharactersWithSpaces>
  <SharedDoc>false</SharedDoc>
  <HLinks>
    <vt:vector size="348" baseType="variant">
      <vt:variant>
        <vt:i4>1441844</vt:i4>
      </vt:variant>
      <vt:variant>
        <vt:i4>338</vt:i4>
      </vt:variant>
      <vt:variant>
        <vt:i4>0</vt:i4>
      </vt:variant>
      <vt:variant>
        <vt:i4>5</vt:i4>
      </vt:variant>
      <vt:variant>
        <vt:lpwstr/>
      </vt:variant>
      <vt:variant>
        <vt:lpwstr>_Toc284925050</vt:lpwstr>
      </vt:variant>
      <vt:variant>
        <vt:i4>1507380</vt:i4>
      </vt:variant>
      <vt:variant>
        <vt:i4>332</vt:i4>
      </vt:variant>
      <vt:variant>
        <vt:i4>0</vt:i4>
      </vt:variant>
      <vt:variant>
        <vt:i4>5</vt:i4>
      </vt:variant>
      <vt:variant>
        <vt:lpwstr/>
      </vt:variant>
      <vt:variant>
        <vt:lpwstr>_Toc284925049</vt:lpwstr>
      </vt:variant>
      <vt:variant>
        <vt:i4>1507380</vt:i4>
      </vt:variant>
      <vt:variant>
        <vt:i4>326</vt:i4>
      </vt:variant>
      <vt:variant>
        <vt:i4>0</vt:i4>
      </vt:variant>
      <vt:variant>
        <vt:i4>5</vt:i4>
      </vt:variant>
      <vt:variant>
        <vt:lpwstr/>
      </vt:variant>
      <vt:variant>
        <vt:lpwstr>_Toc284925048</vt:lpwstr>
      </vt:variant>
      <vt:variant>
        <vt:i4>1507380</vt:i4>
      </vt:variant>
      <vt:variant>
        <vt:i4>320</vt:i4>
      </vt:variant>
      <vt:variant>
        <vt:i4>0</vt:i4>
      </vt:variant>
      <vt:variant>
        <vt:i4>5</vt:i4>
      </vt:variant>
      <vt:variant>
        <vt:lpwstr/>
      </vt:variant>
      <vt:variant>
        <vt:lpwstr>_Toc284925047</vt:lpwstr>
      </vt:variant>
      <vt:variant>
        <vt:i4>1507380</vt:i4>
      </vt:variant>
      <vt:variant>
        <vt:i4>314</vt:i4>
      </vt:variant>
      <vt:variant>
        <vt:i4>0</vt:i4>
      </vt:variant>
      <vt:variant>
        <vt:i4>5</vt:i4>
      </vt:variant>
      <vt:variant>
        <vt:lpwstr/>
      </vt:variant>
      <vt:variant>
        <vt:lpwstr>_Toc284925046</vt:lpwstr>
      </vt:variant>
      <vt:variant>
        <vt:i4>1507380</vt:i4>
      </vt:variant>
      <vt:variant>
        <vt:i4>308</vt:i4>
      </vt:variant>
      <vt:variant>
        <vt:i4>0</vt:i4>
      </vt:variant>
      <vt:variant>
        <vt:i4>5</vt:i4>
      </vt:variant>
      <vt:variant>
        <vt:lpwstr/>
      </vt:variant>
      <vt:variant>
        <vt:lpwstr>_Toc284925045</vt:lpwstr>
      </vt:variant>
      <vt:variant>
        <vt:i4>1507380</vt:i4>
      </vt:variant>
      <vt:variant>
        <vt:i4>302</vt:i4>
      </vt:variant>
      <vt:variant>
        <vt:i4>0</vt:i4>
      </vt:variant>
      <vt:variant>
        <vt:i4>5</vt:i4>
      </vt:variant>
      <vt:variant>
        <vt:lpwstr/>
      </vt:variant>
      <vt:variant>
        <vt:lpwstr>_Toc284925044</vt:lpwstr>
      </vt:variant>
      <vt:variant>
        <vt:i4>7471147</vt:i4>
      </vt:variant>
      <vt:variant>
        <vt:i4>296</vt:i4>
      </vt:variant>
      <vt:variant>
        <vt:i4>0</vt:i4>
      </vt:variant>
      <vt:variant>
        <vt:i4>5</vt:i4>
      </vt:variant>
      <vt:variant>
        <vt:lpwstr>C:\Documents and Settings\BBell\Local Settings\Temporary Internet Files\Content.Outlook\0W1HDRJG\VDOE Perf Eval guidebook 02-03-11 with  Edits.docx</vt:lpwstr>
      </vt:variant>
      <vt:variant>
        <vt:lpwstr>_Toc284925043</vt:lpwstr>
      </vt:variant>
      <vt:variant>
        <vt:i4>1507380</vt:i4>
      </vt:variant>
      <vt:variant>
        <vt:i4>290</vt:i4>
      </vt:variant>
      <vt:variant>
        <vt:i4>0</vt:i4>
      </vt:variant>
      <vt:variant>
        <vt:i4>5</vt:i4>
      </vt:variant>
      <vt:variant>
        <vt:lpwstr/>
      </vt:variant>
      <vt:variant>
        <vt:lpwstr>_Toc284925042</vt:lpwstr>
      </vt:variant>
      <vt:variant>
        <vt:i4>7471147</vt:i4>
      </vt:variant>
      <vt:variant>
        <vt:i4>284</vt:i4>
      </vt:variant>
      <vt:variant>
        <vt:i4>0</vt:i4>
      </vt:variant>
      <vt:variant>
        <vt:i4>5</vt:i4>
      </vt:variant>
      <vt:variant>
        <vt:lpwstr>C:\Documents and Settings\BBell\Local Settings\Temporary Internet Files\Content.Outlook\0W1HDRJG\VDOE Perf Eval guidebook 02-03-11 with  Edits.docx</vt:lpwstr>
      </vt:variant>
      <vt:variant>
        <vt:lpwstr>_Toc284925041</vt:lpwstr>
      </vt:variant>
      <vt:variant>
        <vt:i4>7471147</vt:i4>
      </vt:variant>
      <vt:variant>
        <vt:i4>278</vt:i4>
      </vt:variant>
      <vt:variant>
        <vt:i4>0</vt:i4>
      </vt:variant>
      <vt:variant>
        <vt:i4>5</vt:i4>
      </vt:variant>
      <vt:variant>
        <vt:lpwstr>C:\Documents and Settings\BBell\Local Settings\Temporary Internet Files\Content.Outlook\0W1HDRJG\VDOE Perf Eval guidebook 02-03-11 with  Edits.docx</vt:lpwstr>
      </vt:variant>
      <vt:variant>
        <vt:lpwstr>_Toc284925040</vt:lpwstr>
      </vt:variant>
      <vt:variant>
        <vt:i4>7667755</vt:i4>
      </vt:variant>
      <vt:variant>
        <vt:i4>272</vt:i4>
      </vt:variant>
      <vt:variant>
        <vt:i4>0</vt:i4>
      </vt:variant>
      <vt:variant>
        <vt:i4>5</vt:i4>
      </vt:variant>
      <vt:variant>
        <vt:lpwstr>C:\Documents and Settings\BBell\Local Settings\Temporary Internet Files\Content.Outlook\0W1HDRJG\VDOE Perf Eval guidebook 02-03-11 with  Edits.docx</vt:lpwstr>
      </vt:variant>
      <vt:variant>
        <vt:lpwstr>_Toc284925039</vt:lpwstr>
      </vt:variant>
      <vt:variant>
        <vt:i4>7667755</vt:i4>
      </vt:variant>
      <vt:variant>
        <vt:i4>266</vt:i4>
      </vt:variant>
      <vt:variant>
        <vt:i4>0</vt:i4>
      </vt:variant>
      <vt:variant>
        <vt:i4>5</vt:i4>
      </vt:variant>
      <vt:variant>
        <vt:lpwstr>C:\Documents and Settings\BBell\Local Settings\Temporary Internet Files\Content.Outlook\0W1HDRJG\VDOE Perf Eval guidebook 02-03-11 with  Edits.docx</vt:lpwstr>
      </vt:variant>
      <vt:variant>
        <vt:lpwstr>_Toc284925038</vt:lpwstr>
      </vt:variant>
      <vt:variant>
        <vt:i4>7667755</vt:i4>
      </vt:variant>
      <vt:variant>
        <vt:i4>260</vt:i4>
      </vt:variant>
      <vt:variant>
        <vt:i4>0</vt:i4>
      </vt:variant>
      <vt:variant>
        <vt:i4>5</vt:i4>
      </vt:variant>
      <vt:variant>
        <vt:lpwstr>C:\Documents and Settings\BBell\Local Settings\Temporary Internet Files\Content.Outlook\0W1HDRJG\VDOE Perf Eval guidebook 02-03-11 with  Edits.docx</vt:lpwstr>
      </vt:variant>
      <vt:variant>
        <vt:lpwstr>_Toc284925037</vt:lpwstr>
      </vt:variant>
      <vt:variant>
        <vt:i4>7667755</vt:i4>
      </vt:variant>
      <vt:variant>
        <vt:i4>254</vt:i4>
      </vt:variant>
      <vt:variant>
        <vt:i4>0</vt:i4>
      </vt:variant>
      <vt:variant>
        <vt:i4>5</vt:i4>
      </vt:variant>
      <vt:variant>
        <vt:lpwstr>C:\Documents and Settings\BBell\Local Settings\Temporary Internet Files\Content.Outlook\0W1HDRJG\VDOE Perf Eval guidebook 02-03-11 with  Edits.docx</vt:lpwstr>
      </vt:variant>
      <vt:variant>
        <vt:lpwstr>_Toc284925036</vt:lpwstr>
      </vt:variant>
      <vt:variant>
        <vt:i4>1048628</vt:i4>
      </vt:variant>
      <vt:variant>
        <vt:i4>248</vt:i4>
      </vt:variant>
      <vt:variant>
        <vt:i4>0</vt:i4>
      </vt:variant>
      <vt:variant>
        <vt:i4>5</vt:i4>
      </vt:variant>
      <vt:variant>
        <vt:lpwstr/>
      </vt:variant>
      <vt:variant>
        <vt:lpwstr>_Toc284925035</vt:lpwstr>
      </vt:variant>
      <vt:variant>
        <vt:i4>1048628</vt:i4>
      </vt:variant>
      <vt:variant>
        <vt:i4>242</vt:i4>
      </vt:variant>
      <vt:variant>
        <vt:i4>0</vt:i4>
      </vt:variant>
      <vt:variant>
        <vt:i4>5</vt:i4>
      </vt:variant>
      <vt:variant>
        <vt:lpwstr/>
      </vt:variant>
      <vt:variant>
        <vt:lpwstr>_Toc284925034</vt:lpwstr>
      </vt:variant>
      <vt:variant>
        <vt:i4>1048628</vt:i4>
      </vt:variant>
      <vt:variant>
        <vt:i4>236</vt:i4>
      </vt:variant>
      <vt:variant>
        <vt:i4>0</vt:i4>
      </vt:variant>
      <vt:variant>
        <vt:i4>5</vt:i4>
      </vt:variant>
      <vt:variant>
        <vt:lpwstr/>
      </vt:variant>
      <vt:variant>
        <vt:lpwstr>_Toc284925033</vt:lpwstr>
      </vt:variant>
      <vt:variant>
        <vt:i4>1048628</vt:i4>
      </vt:variant>
      <vt:variant>
        <vt:i4>230</vt:i4>
      </vt:variant>
      <vt:variant>
        <vt:i4>0</vt:i4>
      </vt:variant>
      <vt:variant>
        <vt:i4>5</vt:i4>
      </vt:variant>
      <vt:variant>
        <vt:lpwstr/>
      </vt:variant>
      <vt:variant>
        <vt:lpwstr>_Toc284925032</vt:lpwstr>
      </vt:variant>
      <vt:variant>
        <vt:i4>1048628</vt:i4>
      </vt:variant>
      <vt:variant>
        <vt:i4>224</vt:i4>
      </vt:variant>
      <vt:variant>
        <vt:i4>0</vt:i4>
      </vt:variant>
      <vt:variant>
        <vt:i4>5</vt:i4>
      </vt:variant>
      <vt:variant>
        <vt:lpwstr/>
      </vt:variant>
      <vt:variant>
        <vt:lpwstr>_Toc284925031</vt:lpwstr>
      </vt:variant>
      <vt:variant>
        <vt:i4>1048628</vt:i4>
      </vt:variant>
      <vt:variant>
        <vt:i4>218</vt:i4>
      </vt:variant>
      <vt:variant>
        <vt:i4>0</vt:i4>
      </vt:variant>
      <vt:variant>
        <vt:i4>5</vt:i4>
      </vt:variant>
      <vt:variant>
        <vt:lpwstr/>
      </vt:variant>
      <vt:variant>
        <vt:lpwstr>_Toc284925030</vt:lpwstr>
      </vt:variant>
      <vt:variant>
        <vt:i4>1114164</vt:i4>
      </vt:variant>
      <vt:variant>
        <vt:i4>212</vt:i4>
      </vt:variant>
      <vt:variant>
        <vt:i4>0</vt:i4>
      </vt:variant>
      <vt:variant>
        <vt:i4>5</vt:i4>
      </vt:variant>
      <vt:variant>
        <vt:lpwstr/>
      </vt:variant>
      <vt:variant>
        <vt:lpwstr>_Toc284925029</vt:lpwstr>
      </vt:variant>
      <vt:variant>
        <vt:i4>1114164</vt:i4>
      </vt:variant>
      <vt:variant>
        <vt:i4>206</vt:i4>
      </vt:variant>
      <vt:variant>
        <vt:i4>0</vt:i4>
      </vt:variant>
      <vt:variant>
        <vt:i4>5</vt:i4>
      </vt:variant>
      <vt:variant>
        <vt:lpwstr/>
      </vt:variant>
      <vt:variant>
        <vt:lpwstr>_Toc284925028</vt:lpwstr>
      </vt:variant>
      <vt:variant>
        <vt:i4>1114164</vt:i4>
      </vt:variant>
      <vt:variant>
        <vt:i4>200</vt:i4>
      </vt:variant>
      <vt:variant>
        <vt:i4>0</vt:i4>
      </vt:variant>
      <vt:variant>
        <vt:i4>5</vt:i4>
      </vt:variant>
      <vt:variant>
        <vt:lpwstr/>
      </vt:variant>
      <vt:variant>
        <vt:lpwstr>_Toc284925027</vt:lpwstr>
      </vt:variant>
      <vt:variant>
        <vt:i4>1114164</vt:i4>
      </vt:variant>
      <vt:variant>
        <vt:i4>194</vt:i4>
      </vt:variant>
      <vt:variant>
        <vt:i4>0</vt:i4>
      </vt:variant>
      <vt:variant>
        <vt:i4>5</vt:i4>
      </vt:variant>
      <vt:variant>
        <vt:lpwstr/>
      </vt:variant>
      <vt:variant>
        <vt:lpwstr>_Toc284925026</vt:lpwstr>
      </vt:variant>
      <vt:variant>
        <vt:i4>1114164</vt:i4>
      </vt:variant>
      <vt:variant>
        <vt:i4>188</vt:i4>
      </vt:variant>
      <vt:variant>
        <vt:i4>0</vt:i4>
      </vt:variant>
      <vt:variant>
        <vt:i4>5</vt:i4>
      </vt:variant>
      <vt:variant>
        <vt:lpwstr/>
      </vt:variant>
      <vt:variant>
        <vt:lpwstr>_Toc284925025</vt:lpwstr>
      </vt:variant>
      <vt:variant>
        <vt:i4>1114164</vt:i4>
      </vt:variant>
      <vt:variant>
        <vt:i4>182</vt:i4>
      </vt:variant>
      <vt:variant>
        <vt:i4>0</vt:i4>
      </vt:variant>
      <vt:variant>
        <vt:i4>5</vt:i4>
      </vt:variant>
      <vt:variant>
        <vt:lpwstr/>
      </vt:variant>
      <vt:variant>
        <vt:lpwstr>_Toc284925024</vt:lpwstr>
      </vt:variant>
      <vt:variant>
        <vt:i4>1114164</vt:i4>
      </vt:variant>
      <vt:variant>
        <vt:i4>176</vt:i4>
      </vt:variant>
      <vt:variant>
        <vt:i4>0</vt:i4>
      </vt:variant>
      <vt:variant>
        <vt:i4>5</vt:i4>
      </vt:variant>
      <vt:variant>
        <vt:lpwstr/>
      </vt:variant>
      <vt:variant>
        <vt:lpwstr>_Toc284925023</vt:lpwstr>
      </vt:variant>
      <vt:variant>
        <vt:i4>1114164</vt:i4>
      </vt:variant>
      <vt:variant>
        <vt:i4>170</vt:i4>
      </vt:variant>
      <vt:variant>
        <vt:i4>0</vt:i4>
      </vt:variant>
      <vt:variant>
        <vt:i4>5</vt:i4>
      </vt:variant>
      <vt:variant>
        <vt:lpwstr/>
      </vt:variant>
      <vt:variant>
        <vt:lpwstr>_Toc284925022</vt:lpwstr>
      </vt:variant>
      <vt:variant>
        <vt:i4>1114164</vt:i4>
      </vt:variant>
      <vt:variant>
        <vt:i4>164</vt:i4>
      </vt:variant>
      <vt:variant>
        <vt:i4>0</vt:i4>
      </vt:variant>
      <vt:variant>
        <vt:i4>5</vt:i4>
      </vt:variant>
      <vt:variant>
        <vt:lpwstr/>
      </vt:variant>
      <vt:variant>
        <vt:lpwstr>_Toc284925021</vt:lpwstr>
      </vt:variant>
      <vt:variant>
        <vt:i4>1114164</vt:i4>
      </vt:variant>
      <vt:variant>
        <vt:i4>158</vt:i4>
      </vt:variant>
      <vt:variant>
        <vt:i4>0</vt:i4>
      </vt:variant>
      <vt:variant>
        <vt:i4>5</vt:i4>
      </vt:variant>
      <vt:variant>
        <vt:lpwstr/>
      </vt:variant>
      <vt:variant>
        <vt:lpwstr>_Toc284925020</vt:lpwstr>
      </vt:variant>
      <vt:variant>
        <vt:i4>1179700</vt:i4>
      </vt:variant>
      <vt:variant>
        <vt:i4>152</vt:i4>
      </vt:variant>
      <vt:variant>
        <vt:i4>0</vt:i4>
      </vt:variant>
      <vt:variant>
        <vt:i4>5</vt:i4>
      </vt:variant>
      <vt:variant>
        <vt:lpwstr/>
      </vt:variant>
      <vt:variant>
        <vt:lpwstr>_Toc284925019</vt:lpwstr>
      </vt:variant>
      <vt:variant>
        <vt:i4>1179700</vt:i4>
      </vt:variant>
      <vt:variant>
        <vt:i4>146</vt:i4>
      </vt:variant>
      <vt:variant>
        <vt:i4>0</vt:i4>
      </vt:variant>
      <vt:variant>
        <vt:i4>5</vt:i4>
      </vt:variant>
      <vt:variant>
        <vt:lpwstr/>
      </vt:variant>
      <vt:variant>
        <vt:lpwstr>_Toc284925018</vt:lpwstr>
      </vt:variant>
      <vt:variant>
        <vt:i4>1179700</vt:i4>
      </vt:variant>
      <vt:variant>
        <vt:i4>140</vt:i4>
      </vt:variant>
      <vt:variant>
        <vt:i4>0</vt:i4>
      </vt:variant>
      <vt:variant>
        <vt:i4>5</vt:i4>
      </vt:variant>
      <vt:variant>
        <vt:lpwstr/>
      </vt:variant>
      <vt:variant>
        <vt:lpwstr>_Toc284925017</vt:lpwstr>
      </vt:variant>
      <vt:variant>
        <vt:i4>1179700</vt:i4>
      </vt:variant>
      <vt:variant>
        <vt:i4>134</vt:i4>
      </vt:variant>
      <vt:variant>
        <vt:i4>0</vt:i4>
      </vt:variant>
      <vt:variant>
        <vt:i4>5</vt:i4>
      </vt:variant>
      <vt:variant>
        <vt:lpwstr/>
      </vt:variant>
      <vt:variant>
        <vt:lpwstr>_Toc284925016</vt:lpwstr>
      </vt:variant>
      <vt:variant>
        <vt:i4>1179700</vt:i4>
      </vt:variant>
      <vt:variant>
        <vt:i4>128</vt:i4>
      </vt:variant>
      <vt:variant>
        <vt:i4>0</vt:i4>
      </vt:variant>
      <vt:variant>
        <vt:i4>5</vt:i4>
      </vt:variant>
      <vt:variant>
        <vt:lpwstr/>
      </vt:variant>
      <vt:variant>
        <vt:lpwstr>_Toc284925015</vt:lpwstr>
      </vt:variant>
      <vt:variant>
        <vt:i4>1179700</vt:i4>
      </vt:variant>
      <vt:variant>
        <vt:i4>122</vt:i4>
      </vt:variant>
      <vt:variant>
        <vt:i4>0</vt:i4>
      </vt:variant>
      <vt:variant>
        <vt:i4>5</vt:i4>
      </vt:variant>
      <vt:variant>
        <vt:lpwstr/>
      </vt:variant>
      <vt:variant>
        <vt:lpwstr>_Toc284925014</vt:lpwstr>
      </vt:variant>
      <vt:variant>
        <vt:i4>1179700</vt:i4>
      </vt:variant>
      <vt:variant>
        <vt:i4>116</vt:i4>
      </vt:variant>
      <vt:variant>
        <vt:i4>0</vt:i4>
      </vt:variant>
      <vt:variant>
        <vt:i4>5</vt:i4>
      </vt:variant>
      <vt:variant>
        <vt:lpwstr/>
      </vt:variant>
      <vt:variant>
        <vt:lpwstr>_Toc284925013</vt:lpwstr>
      </vt:variant>
      <vt:variant>
        <vt:i4>1179700</vt:i4>
      </vt:variant>
      <vt:variant>
        <vt:i4>110</vt:i4>
      </vt:variant>
      <vt:variant>
        <vt:i4>0</vt:i4>
      </vt:variant>
      <vt:variant>
        <vt:i4>5</vt:i4>
      </vt:variant>
      <vt:variant>
        <vt:lpwstr/>
      </vt:variant>
      <vt:variant>
        <vt:lpwstr>_Toc284925012</vt:lpwstr>
      </vt:variant>
      <vt:variant>
        <vt:i4>1179700</vt:i4>
      </vt:variant>
      <vt:variant>
        <vt:i4>104</vt:i4>
      </vt:variant>
      <vt:variant>
        <vt:i4>0</vt:i4>
      </vt:variant>
      <vt:variant>
        <vt:i4>5</vt:i4>
      </vt:variant>
      <vt:variant>
        <vt:lpwstr/>
      </vt:variant>
      <vt:variant>
        <vt:lpwstr>_Toc284925011</vt:lpwstr>
      </vt:variant>
      <vt:variant>
        <vt:i4>1179700</vt:i4>
      </vt:variant>
      <vt:variant>
        <vt:i4>98</vt:i4>
      </vt:variant>
      <vt:variant>
        <vt:i4>0</vt:i4>
      </vt:variant>
      <vt:variant>
        <vt:i4>5</vt:i4>
      </vt:variant>
      <vt:variant>
        <vt:lpwstr/>
      </vt:variant>
      <vt:variant>
        <vt:lpwstr>_Toc284925010</vt:lpwstr>
      </vt:variant>
      <vt:variant>
        <vt:i4>1245236</vt:i4>
      </vt:variant>
      <vt:variant>
        <vt:i4>92</vt:i4>
      </vt:variant>
      <vt:variant>
        <vt:i4>0</vt:i4>
      </vt:variant>
      <vt:variant>
        <vt:i4>5</vt:i4>
      </vt:variant>
      <vt:variant>
        <vt:lpwstr/>
      </vt:variant>
      <vt:variant>
        <vt:lpwstr>_Toc284925009</vt:lpwstr>
      </vt:variant>
      <vt:variant>
        <vt:i4>1245236</vt:i4>
      </vt:variant>
      <vt:variant>
        <vt:i4>86</vt:i4>
      </vt:variant>
      <vt:variant>
        <vt:i4>0</vt:i4>
      </vt:variant>
      <vt:variant>
        <vt:i4>5</vt:i4>
      </vt:variant>
      <vt:variant>
        <vt:lpwstr/>
      </vt:variant>
      <vt:variant>
        <vt:lpwstr>_Toc284925008</vt:lpwstr>
      </vt:variant>
      <vt:variant>
        <vt:i4>1245236</vt:i4>
      </vt:variant>
      <vt:variant>
        <vt:i4>80</vt:i4>
      </vt:variant>
      <vt:variant>
        <vt:i4>0</vt:i4>
      </vt:variant>
      <vt:variant>
        <vt:i4>5</vt:i4>
      </vt:variant>
      <vt:variant>
        <vt:lpwstr/>
      </vt:variant>
      <vt:variant>
        <vt:lpwstr>_Toc284925007</vt:lpwstr>
      </vt:variant>
      <vt:variant>
        <vt:i4>1245236</vt:i4>
      </vt:variant>
      <vt:variant>
        <vt:i4>74</vt:i4>
      </vt:variant>
      <vt:variant>
        <vt:i4>0</vt:i4>
      </vt:variant>
      <vt:variant>
        <vt:i4>5</vt:i4>
      </vt:variant>
      <vt:variant>
        <vt:lpwstr/>
      </vt:variant>
      <vt:variant>
        <vt:lpwstr>_Toc284925006</vt:lpwstr>
      </vt:variant>
      <vt:variant>
        <vt:i4>1245236</vt:i4>
      </vt:variant>
      <vt:variant>
        <vt:i4>68</vt:i4>
      </vt:variant>
      <vt:variant>
        <vt:i4>0</vt:i4>
      </vt:variant>
      <vt:variant>
        <vt:i4>5</vt:i4>
      </vt:variant>
      <vt:variant>
        <vt:lpwstr/>
      </vt:variant>
      <vt:variant>
        <vt:lpwstr>_Toc284925005</vt:lpwstr>
      </vt:variant>
      <vt:variant>
        <vt:i4>1245236</vt:i4>
      </vt:variant>
      <vt:variant>
        <vt:i4>62</vt:i4>
      </vt:variant>
      <vt:variant>
        <vt:i4>0</vt:i4>
      </vt:variant>
      <vt:variant>
        <vt:i4>5</vt:i4>
      </vt:variant>
      <vt:variant>
        <vt:lpwstr/>
      </vt:variant>
      <vt:variant>
        <vt:lpwstr>_Toc284925004</vt:lpwstr>
      </vt:variant>
      <vt:variant>
        <vt:i4>1245236</vt:i4>
      </vt:variant>
      <vt:variant>
        <vt:i4>56</vt:i4>
      </vt:variant>
      <vt:variant>
        <vt:i4>0</vt:i4>
      </vt:variant>
      <vt:variant>
        <vt:i4>5</vt:i4>
      </vt:variant>
      <vt:variant>
        <vt:lpwstr/>
      </vt:variant>
      <vt:variant>
        <vt:lpwstr>_Toc284925003</vt:lpwstr>
      </vt:variant>
      <vt:variant>
        <vt:i4>1245236</vt:i4>
      </vt:variant>
      <vt:variant>
        <vt:i4>50</vt:i4>
      </vt:variant>
      <vt:variant>
        <vt:i4>0</vt:i4>
      </vt:variant>
      <vt:variant>
        <vt:i4>5</vt:i4>
      </vt:variant>
      <vt:variant>
        <vt:lpwstr/>
      </vt:variant>
      <vt:variant>
        <vt:lpwstr>_Toc284925002</vt:lpwstr>
      </vt:variant>
      <vt:variant>
        <vt:i4>1245236</vt:i4>
      </vt:variant>
      <vt:variant>
        <vt:i4>44</vt:i4>
      </vt:variant>
      <vt:variant>
        <vt:i4>0</vt:i4>
      </vt:variant>
      <vt:variant>
        <vt:i4>5</vt:i4>
      </vt:variant>
      <vt:variant>
        <vt:lpwstr/>
      </vt:variant>
      <vt:variant>
        <vt:lpwstr>_Toc284925001</vt:lpwstr>
      </vt:variant>
      <vt:variant>
        <vt:i4>1245236</vt:i4>
      </vt:variant>
      <vt:variant>
        <vt:i4>38</vt:i4>
      </vt:variant>
      <vt:variant>
        <vt:i4>0</vt:i4>
      </vt:variant>
      <vt:variant>
        <vt:i4>5</vt:i4>
      </vt:variant>
      <vt:variant>
        <vt:lpwstr/>
      </vt:variant>
      <vt:variant>
        <vt:lpwstr>_Toc284925000</vt:lpwstr>
      </vt:variant>
      <vt:variant>
        <vt:i4>1769533</vt:i4>
      </vt:variant>
      <vt:variant>
        <vt:i4>32</vt:i4>
      </vt:variant>
      <vt:variant>
        <vt:i4>0</vt:i4>
      </vt:variant>
      <vt:variant>
        <vt:i4>5</vt:i4>
      </vt:variant>
      <vt:variant>
        <vt:lpwstr/>
      </vt:variant>
      <vt:variant>
        <vt:lpwstr>_Toc284924999</vt:lpwstr>
      </vt:variant>
      <vt:variant>
        <vt:i4>1769533</vt:i4>
      </vt:variant>
      <vt:variant>
        <vt:i4>26</vt:i4>
      </vt:variant>
      <vt:variant>
        <vt:i4>0</vt:i4>
      </vt:variant>
      <vt:variant>
        <vt:i4>5</vt:i4>
      </vt:variant>
      <vt:variant>
        <vt:lpwstr/>
      </vt:variant>
      <vt:variant>
        <vt:lpwstr>_Toc284924998</vt:lpwstr>
      </vt:variant>
      <vt:variant>
        <vt:i4>1769533</vt:i4>
      </vt:variant>
      <vt:variant>
        <vt:i4>20</vt:i4>
      </vt:variant>
      <vt:variant>
        <vt:i4>0</vt:i4>
      </vt:variant>
      <vt:variant>
        <vt:i4>5</vt:i4>
      </vt:variant>
      <vt:variant>
        <vt:lpwstr/>
      </vt:variant>
      <vt:variant>
        <vt:lpwstr>_Toc284924997</vt:lpwstr>
      </vt:variant>
      <vt:variant>
        <vt:i4>1769533</vt:i4>
      </vt:variant>
      <vt:variant>
        <vt:i4>14</vt:i4>
      </vt:variant>
      <vt:variant>
        <vt:i4>0</vt:i4>
      </vt:variant>
      <vt:variant>
        <vt:i4>5</vt:i4>
      </vt:variant>
      <vt:variant>
        <vt:lpwstr/>
      </vt:variant>
      <vt:variant>
        <vt:lpwstr>_Toc284924996</vt:lpwstr>
      </vt:variant>
      <vt:variant>
        <vt:i4>1769533</vt:i4>
      </vt:variant>
      <vt:variant>
        <vt:i4>8</vt:i4>
      </vt:variant>
      <vt:variant>
        <vt:i4>0</vt:i4>
      </vt:variant>
      <vt:variant>
        <vt:i4>5</vt:i4>
      </vt:variant>
      <vt:variant>
        <vt:lpwstr/>
      </vt:variant>
      <vt:variant>
        <vt:lpwstr>_Toc284924995</vt:lpwstr>
      </vt:variant>
      <vt:variant>
        <vt:i4>1769533</vt:i4>
      </vt:variant>
      <vt:variant>
        <vt:i4>2</vt:i4>
      </vt:variant>
      <vt:variant>
        <vt:i4>0</vt:i4>
      </vt:variant>
      <vt:variant>
        <vt:i4>5</vt:i4>
      </vt:variant>
      <vt:variant>
        <vt:lpwstr/>
      </vt:variant>
      <vt:variant>
        <vt:lpwstr>_Toc284924994</vt:lpwstr>
      </vt:variant>
      <vt:variant>
        <vt:i4>7864370</vt:i4>
      </vt:variant>
      <vt:variant>
        <vt:i4>0</vt:i4>
      </vt:variant>
      <vt:variant>
        <vt:i4>0</vt:i4>
      </vt:variant>
      <vt:variant>
        <vt:i4>5</vt:i4>
      </vt:variant>
      <vt:variant>
        <vt:lpwstr>http://www.nciea.org/papers-UsingAssessmentData4-29-10.pdf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Doc 2_Guidelines</dc:title>
  <dc:creator>Ginny Tonneson</dc:creator>
  <cp:lastModifiedBy>kch03785</cp:lastModifiedBy>
  <cp:revision>4</cp:revision>
  <cp:lastPrinted>2019-11-14T11:56:00Z</cp:lastPrinted>
  <dcterms:created xsi:type="dcterms:W3CDTF">2019-11-14T22:36:00Z</dcterms:created>
  <dcterms:modified xsi:type="dcterms:W3CDTF">2019-11-15T14:03:00Z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0x0101007CBC2AE3A2415B46B4AE4BD11BC6A346</vt:lpwstr>
  </property>
</Properties>
</file>