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03" w:rsidRDefault="00D443B7" w:rsidP="00C11F4D">
      <w:pPr>
        <w:pStyle w:val="Header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 xml:space="preserve">Attachment </w:t>
      </w:r>
      <w:r w:rsidR="0038411C">
        <w:rPr>
          <w:rFonts w:cs="Times New Roman"/>
          <w:b w:val="0"/>
        </w:rPr>
        <w:t>A</w:t>
      </w:r>
    </w:p>
    <w:p w:rsidR="00C11F4D" w:rsidRPr="00E44BBE" w:rsidRDefault="002A7C03" w:rsidP="00C11F4D">
      <w:pPr>
        <w:pStyle w:val="Header"/>
        <w:jc w:val="right"/>
        <w:rPr>
          <w:rFonts w:cs="Times New Roman"/>
          <w:b w:val="0"/>
          <w:color w:val="000000"/>
        </w:rPr>
      </w:pPr>
      <w:r>
        <w:rPr>
          <w:rFonts w:cs="Times New Roman"/>
          <w:b w:val="0"/>
        </w:rPr>
        <w:t xml:space="preserve">Superintendent’s </w:t>
      </w:r>
      <w:r w:rsidR="00B80991">
        <w:rPr>
          <w:rFonts w:cs="Times New Roman"/>
          <w:b w:val="0"/>
        </w:rPr>
        <w:t xml:space="preserve">Memo No. </w:t>
      </w:r>
      <w:r w:rsidR="005A600F">
        <w:rPr>
          <w:rFonts w:cs="Times New Roman"/>
          <w:b w:val="0"/>
        </w:rPr>
        <w:t>231</w:t>
      </w:r>
      <w:r w:rsidR="00B80991">
        <w:rPr>
          <w:rFonts w:cs="Times New Roman"/>
          <w:b w:val="0"/>
        </w:rPr>
        <w:t>-19</w:t>
      </w:r>
    </w:p>
    <w:p w:rsidR="00C11F4D" w:rsidRPr="00E44BBE" w:rsidRDefault="00B80991" w:rsidP="00C11F4D">
      <w:pPr>
        <w:pStyle w:val="Header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>September 27, 2019</w:t>
      </w:r>
    </w:p>
    <w:p w:rsidR="004B263D" w:rsidRPr="006B35EB" w:rsidRDefault="00C11F4D" w:rsidP="00C11F4D">
      <w:pPr>
        <w:pStyle w:val="Heading1"/>
        <w:rPr>
          <w:rFonts w:cs="Times New Roman"/>
          <w:sz w:val="22"/>
          <w:szCs w:val="22"/>
        </w:rPr>
      </w:pPr>
      <w:r w:rsidRPr="006B35EB">
        <w:rPr>
          <w:rFonts w:cs="Times New Roman"/>
          <w:sz w:val="22"/>
          <w:szCs w:val="22"/>
        </w:rPr>
        <w:t xml:space="preserve">Virginia Department of Education </w:t>
      </w:r>
      <w:r w:rsidRPr="006B35EB">
        <w:rPr>
          <w:rFonts w:cs="Times New Roman"/>
          <w:sz w:val="22"/>
          <w:szCs w:val="22"/>
        </w:rPr>
        <w:br/>
        <w:t xml:space="preserve">Office of </w:t>
      </w:r>
      <w:r w:rsidR="003C73C3">
        <w:rPr>
          <w:rFonts w:cs="Times New Roman"/>
          <w:sz w:val="22"/>
          <w:szCs w:val="22"/>
        </w:rPr>
        <w:t>ESEA Programs</w:t>
      </w:r>
      <w:r w:rsidR="00B80991">
        <w:rPr>
          <w:rFonts w:cs="Times New Roman"/>
          <w:sz w:val="22"/>
          <w:szCs w:val="22"/>
        </w:rPr>
        <w:t xml:space="preserve"> </w:t>
      </w:r>
      <w:r w:rsidR="00B80991">
        <w:rPr>
          <w:rFonts w:cs="Times New Roman"/>
          <w:sz w:val="22"/>
          <w:szCs w:val="22"/>
        </w:rPr>
        <w:br/>
        <w:t>2019 - 2020</w:t>
      </w:r>
      <w:r w:rsidRPr="006B35EB">
        <w:rPr>
          <w:rFonts w:cs="Times New Roman"/>
          <w:sz w:val="22"/>
          <w:szCs w:val="22"/>
        </w:rPr>
        <w:t xml:space="preserve"> Federal Program Monitoring Schedule</w:t>
      </w:r>
    </w:p>
    <w:p w:rsidR="00C11F4D" w:rsidRDefault="00C11F4D" w:rsidP="00C11F4D">
      <w:pPr>
        <w:spacing w:after="0" w:line="240" w:lineRule="auto"/>
        <w:contextualSpacing/>
        <w:rPr>
          <w:sz w:val="16"/>
          <w:szCs w:val="16"/>
        </w:rPr>
      </w:pPr>
    </w:p>
    <w:p w:rsidR="00F8298E" w:rsidRPr="00F8298E" w:rsidRDefault="00F8298E" w:rsidP="00F8298E">
      <w:pPr>
        <w:pStyle w:val="Heading2"/>
        <w:ind w:left="-360"/>
      </w:pPr>
      <w:r w:rsidRPr="00F8298E">
        <w:t>Key</w:t>
      </w:r>
      <w:r>
        <w:t xml:space="preserve"> for Monitoring Schedule</w:t>
      </w:r>
    </w:p>
    <w:tbl>
      <w:tblPr>
        <w:tblStyle w:val="TableGrid"/>
        <w:tblW w:w="11268" w:type="dxa"/>
        <w:tblInd w:w="-473" w:type="dxa"/>
        <w:tblLook w:val="04A0" w:firstRow="1" w:lastRow="0" w:firstColumn="1" w:lastColumn="0" w:noHBand="0" w:noVBand="1"/>
        <w:tblDescription w:val="This table provides the symbols that will be used in the following table. Y indicates that yes, the program will be monitored.  N indicates that the program will not be monitored."/>
      </w:tblPr>
      <w:tblGrid>
        <w:gridCol w:w="9918"/>
        <w:gridCol w:w="1350"/>
      </w:tblGrid>
      <w:tr w:rsidR="00F8298E" w:rsidRPr="00F8298E" w:rsidTr="009F2C0A">
        <w:trPr>
          <w:tblHeader/>
        </w:trPr>
        <w:tc>
          <w:tcPr>
            <w:tcW w:w="9918" w:type="dxa"/>
          </w:tcPr>
          <w:p w:rsidR="00F8298E" w:rsidRPr="00F8298E" w:rsidRDefault="00F8298E" w:rsidP="00DD271E">
            <w:pPr>
              <w:pStyle w:val="Header"/>
            </w:pPr>
            <w:r>
              <w:t>Monitoring Status</w:t>
            </w:r>
          </w:p>
        </w:tc>
        <w:tc>
          <w:tcPr>
            <w:tcW w:w="1350" w:type="dxa"/>
          </w:tcPr>
          <w:p w:rsidR="00F8298E" w:rsidRPr="00F8298E" w:rsidRDefault="00F8298E" w:rsidP="00DD271E">
            <w:pPr>
              <w:pStyle w:val="Header"/>
            </w:pPr>
            <w:r>
              <w:t>Symbol</w:t>
            </w:r>
          </w:p>
        </w:tc>
      </w:tr>
      <w:tr w:rsidR="00F8298E" w:rsidRPr="00F8298E" w:rsidTr="009F2C0A">
        <w:tc>
          <w:tcPr>
            <w:tcW w:w="9918" w:type="dxa"/>
          </w:tcPr>
          <w:p w:rsidR="00F8298E" w:rsidRPr="00F8298E" w:rsidRDefault="00F8298E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Yes, the program will be monitored.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F8298E" w:rsidRPr="00F8298E" w:rsidRDefault="00F8298E" w:rsidP="00F82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F8298E" w:rsidRPr="00F8298E" w:rsidTr="009F2C0A">
        <w:tc>
          <w:tcPr>
            <w:tcW w:w="9918" w:type="dxa"/>
          </w:tcPr>
          <w:p w:rsidR="00F8298E" w:rsidRPr="00F8298E" w:rsidRDefault="00F8298E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No, the program will not be monitored.</w:t>
            </w:r>
          </w:p>
        </w:tc>
        <w:tc>
          <w:tcPr>
            <w:tcW w:w="1350" w:type="dxa"/>
            <w:shd w:val="clear" w:color="auto" w:fill="B4C6E7" w:themeFill="accent5" w:themeFillTint="66"/>
          </w:tcPr>
          <w:p w:rsidR="00F8298E" w:rsidRPr="00F8298E" w:rsidRDefault="00F8298E" w:rsidP="00F82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F8298E" w:rsidRPr="00C11F4D" w:rsidRDefault="00F8298E" w:rsidP="00C11F4D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11245" w:type="dxa"/>
        <w:tblInd w:w="-455" w:type="dxa"/>
        <w:tblLook w:val="04A0" w:firstRow="1" w:lastRow="0" w:firstColumn="1" w:lastColumn="0" w:noHBand="0" w:noVBand="1"/>
        <w:tblDescription w:val="This table identities whether a school division will be monitored for a specific federal program.  Y indicates that yes, the program will be monitored.  N indicates that the program will not be monitored."/>
      </w:tblPr>
      <w:tblGrid>
        <w:gridCol w:w="2915"/>
        <w:gridCol w:w="1323"/>
        <w:gridCol w:w="926"/>
        <w:gridCol w:w="926"/>
        <w:gridCol w:w="1424"/>
        <w:gridCol w:w="1000"/>
        <w:gridCol w:w="1425"/>
        <w:gridCol w:w="1306"/>
      </w:tblGrid>
      <w:tr w:rsidR="00234439" w:rsidRPr="00AC6750" w:rsidTr="00234439">
        <w:trPr>
          <w:tblHeader/>
        </w:trPr>
        <w:tc>
          <w:tcPr>
            <w:tcW w:w="2915" w:type="dxa"/>
            <w:shd w:val="clear" w:color="auto" w:fill="FFFFFF" w:themeFill="background1"/>
          </w:tcPr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 xml:space="preserve">School </w:t>
            </w:r>
          </w:p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Division</w:t>
            </w:r>
          </w:p>
        </w:tc>
        <w:tc>
          <w:tcPr>
            <w:tcW w:w="1323" w:type="dxa"/>
            <w:shd w:val="clear" w:color="auto" w:fill="FFFFFF" w:themeFill="background1"/>
          </w:tcPr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Monitoring</w:t>
            </w:r>
          </w:p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Type</w:t>
            </w:r>
          </w:p>
        </w:tc>
        <w:tc>
          <w:tcPr>
            <w:tcW w:w="926" w:type="dxa"/>
            <w:shd w:val="clear" w:color="auto" w:fill="FFFFFF" w:themeFill="background1"/>
          </w:tcPr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Title I,</w:t>
            </w:r>
          </w:p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Part A</w:t>
            </w:r>
          </w:p>
        </w:tc>
        <w:tc>
          <w:tcPr>
            <w:tcW w:w="926" w:type="dxa"/>
            <w:shd w:val="clear" w:color="auto" w:fill="FFFFFF" w:themeFill="background1"/>
          </w:tcPr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Title I,</w:t>
            </w:r>
          </w:p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Part C</w:t>
            </w:r>
          </w:p>
        </w:tc>
        <w:tc>
          <w:tcPr>
            <w:tcW w:w="1424" w:type="dxa"/>
            <w:shd w:val="clear" w:color="auto" w:fill="FFFFFF" w:themeFill="background1"/>
          </w:tcPr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Title I, Part D,</w:t>
            </w:r>
          </w:p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Subpart 2</w:t>
            </w:r>
          </w:p>
        </w:tc>
        <w:tc>
          <w:tcPr>
            <w:tcW w:w="1000" w:type="dxa"/>
            <w:shd w:val="clear" w:color="auto" w:fill="FFFFFF" w:themeFill="background1"/>
          </w:tcPr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Title III,</w:t>
            </w:r>
          </w:p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Part A</w:t>
            </w:r>
          </w:p>
        </w:tc>
        <w:tc>
          <w:tcPr>
            <w:tcW w:w="1425" w:type="dxa"/>
            <w:shd w:val="clear" w:color="auto" w:fill="FFFFFF" w:themeFill="background1"/>
          </w:tcPr>
          <w:p w:rsidR="00234439" w:rsidRDefault="00234439" w:rsidP="00234439">
            <w:pPr>
              <w:pStyle w:val="Heading4"/>
              <w:outlineLvl w:val="3"/>
            </w:pPr>
            <w:r w:rsidRPr="00AC6750">
              <w:t xml:space="preserve">Title V, </w:t>
            </w:r>
          </w:p>
          <w:p w:rsidR="00234439" w:rsidRPr="00AC6750" w:rsidRDefault="00234439" w:rsidP="00234439">
            <w:pPr>
              <w:pStyle w:val="Heading4"/>
              <w:outlineLvl w:val="3"/>
            </w:pPr>
            <w:r w:rsidRPr="00AC6750">
              <w:t>Part B,</w:t>
            </w:r>
          </w:p>
          <w:p w:rsidR="00234439" w:rsidRPr="00AC6750" w:rsidRDefault="00234439" w:rsidP="00F8298E">
            <w:pPr>
              <w:pStyle w:val="Heading4"/>
              <w:outlineLvl w:val="3"/>
            </w:pPr>
            <w:r w:rsidRPr="00AC6750">
              <w:t>Subpart 2</w:t>
            </w:r>
          </w:p>
        </w:tc>
        <w:tc>
          <w:tcPr>
            <w:tcW w:w="1306" w:type="dxa"/>
            <w:shd w:val="clear" w:color="auto" w:fill="FFFFFF" w:themeFill="background1"/>
          </w:tcPr>
          <w:p w:rsidR="00234439" w:rsidRDefault="00234439" w:rsidP="00F8298E">
            <w:pPr>
              <w:pStyle w:val="Heading4"/>
              <w:outlineLvl w:val="3"/>
            </w:pPr>
            <w:r>
              <w:t>Title IV, Part A</w:t>
            </w:r>
          </w:p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b/>
                <w:sz w:val="20"/>
                <w:szCs w:val="20"/>
              </w:rPr>
              <w:t>(pilot)</w:t>
            </w:r>
          </w:p>
        </w:tc>
      </w:tr>
      <w:tr w:rsidR="00234439" w:rsidRPr="00AC6750" w:rsidTr="005950A1">
        <w:tc>
          <w:tcPr>
            <w:tcW w:w="2915" w:type="dxa"/>
          </w:tcPr>
          <w:p w:rsidR="00234439" w:rsidRPr="00AC6750" w:rsidRDefault="00234439" w:rsidP="00A36E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Accomack County</w:t>
            </w:r>
          </w:p>
        </w:tc>
        <w:tc>
          <w:tcPr>
            <w:tcW w:w="1323" w:type="dxa"/>
            <w:vAlign w:val="bottom"/>
          </w:tcPr>
          <w:p w:rsidR="00234439" w:rsidRPr="00AC6750" w:rsidRDefault="00234439" w:rsidP="00A36E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onsite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234439" w:rsidRPr="00AC6750" w:rsidTr="005950A1">
        <w:tc>
          <w:tcPr>
            <w:tcW w:w="2915" w:type="dxa"/>
          </w:tcPr>
          <w:p w:rsidR="00234439" w:rsidRPr="00AC6750" w:rsidRDefault="00234439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Augusta County</w:t>
            </w:r>
          </w:p>
        </w:tc>
        <w:tc>
          <w:tcPr>
            <w:tcW w:w="1323" w:type="dxa"/>
            <w:vAlign w:val="bottom"/>
          </w:tcPr>
          <w:p w:rsidR="00234439" w:rsidRPr="00AC6750" w:rsidRDefault="00234439" w:rsidP="00EC6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234439" w:rsidRPr="00AC6750" w:rsidTr="005950A1">
        <w:tc>
          <w:tcPr>
            <w:tcW w:w="2915" w:type="dxa"/>
          </w:tcPr>
          <w:p w:rsidR="00234439" w:rsidRPr="00AC6750" w:rsidRDefault="00234439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Botetourt County</w:t>
            </w:r>
          </w:p>
        </w:tc>
        <w:tc>
          <w:tcPr>
            <w:tcW w:w="1323" w:type="dxa"/>
            <w:vAlign w:val="bottom"/>
          </w:tcPr>
          <w:p w:rsidR="00234439" w:rsidRPr="00AC6750" w:rsidRDefault="00234439" w:rsidP="00EC6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34439" w:rsidRPr="00AC6750" w:rsidTr="005950A1">
        <w:tc>
          <w:tcPr>
            <w:tcW w:w="2915" w:type="dxa"/>
          </w:tcPr>
          <w:p w:rsidR="00234439" w:rsidRPr="00AC6750" w:rsidRDefault="00234439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Caroline County</w:t>
            </w:r>
          </w:p>
        </w:tc>
        <w:tc>
          <w:tcPr>
            <w:tcW w:w="1323" w:type="dxa"/>
            <w:vAlign w:val="bottom"/>
          </w:tcPr>
          <w:p w:rsidR="00234439" w:rsidRPr="00AC6750" w:rsidRDefault="00234439" w:rsidP="00EC6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onsite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34439" w:rsidRPr="00AC6750" w:rsidTr="005950A1">
        <w:tc>
          <w:tcPr>
            <w:tcW w:w="2915" w:type="dxa"/>
          </w:tcPr>
          <w:p w:rsidR="00234439" w:rsidRPr="00AC6750" w:rsidRDefault="00234439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Clarke County</w:t>
            </w:r>
          </w:p>
        </w:tc>
        <w:tc>
          <w:tcPr>
            <w:tcW w:w="1323" w:type="dxa"/>
            <w:vAlign w:val="bottom"/>
          </w:tcPr>
          <w:p w:rsidR="00234439" w:rsidRPr="00AC6750" w:rsidRDefault="00234439" w:rsidP="00EC6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234439" w:rsidRPr="00AC6750" w:rsidTr="005950A1">
        <w:tc>
          <w:tcPr>
            <w:tcW w:w="2915" w:type="dxa"/>
          </w:tcPr>
          <w:p w:rsidR="00234439" w:rsidRPr="00AC6750" w:rsidRDefault="00234439" w:rsidP="00EC61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Colonial Heights City</w:t>
            </w:r>
          </w:p>
        </w:tc>
        <w:tc>
          <w:tcPr>
            <w:tcW w:w="1323" w:type="dxa"/>
            <w:vAlign w:val="bottom"/>
          </w:tcPr>
          <w:p w:rsidR="00234439" w:rsidRPr="00AC6750" w:rsidRDefault="00234439" w:rsidP="00EC61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onsite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234439" w:rsidRPr="00234439" w:rsidRDefault="00234439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234439" w:rsidRPr="00AC6750" w:rsidTr="005950A1">
        <w:tc>
          <w:tcPr>
            <w:tcW w:w="2915" w:type="dxa"/>
          </w:tcPr>
          <w:p w:rsidR="00234439" w:rsidRPr="00AC6750" w:rsidRDefault="00234439" w:rsidP="004A12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Craig County</w:t>
            </w:r>
          </w:p>
        </w:tc>
        <w:tc>
          <w:tcPr>
            <w:tcW w:w="1323" w:type="dxa"/>
          </w:tcPr>
          <w:p w:rsidR="00234439" w:rsidRDefault="00234439" w:rsidP="004A1206">
            <w:pPr>
              <w:jc w:val="center"/>
            </w:pPr>
            <w:r w:rsidRPr="003A7B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234439" w:rsidRPr="00AC6750" w:rsidTr="005950A1">
        <w:tc>
          <w:tcPr>
            <w:tcW w:w="2915" w:type="dxa"/>
          </w:tcPr>
          <w:p w:rsidR="00234439" w:rsidRPr="00AC6750" w:rsidRDefault="00234439" w:rsidP="004A12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Cumberland County</w:t>
            </w:r>
          </w:p>
        </w:tc>
        <w:tc>
          <w:tcPr>
            <w:tcW w:w="1323" w:type="dxa"/>
          </w:tcPr>
          <w:p w:rsidR="00234439" w:rsidRDefault="00234439" w:rsidP="004A1206">
            <w:pPr>
              <w:jc w:val="center"/>
            </w:pPr>
            <w:r w:rsidRPr="003A7B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C5E0B3" w:themeFill="accent6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234439" w:rsidRPr="00234439" w:rsidRDefault="00747EF0" w:rsidP="00234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47EF0" w:rsidRPr="00AC6750" w:rsidTr="005950A1">
        <w:tc>
          <w:tcPr>
            <w:tcW w:w="2915" w:type="dxa"/>
          </w:tcPr>
          <w:p w:rsidR="00747EF0" w:rsidRPr="00AC6750" w:rsidRDefault="00747EF0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Dickenson County</w:t>
            </w:r>
          </w:p>
        </w:tc>
        <w:tc>
          <w:tcPr>
            <w:tcW w:w="1323" w:type="dxa"/>
          </w:tcPr>
          <w:p w:rsidR="00747EF0" w:rsidRDefault="00747EF0" w:rsidP="00747EF0">
            <w:pPr>
              <w:jc w:val="center"/>
            </w:pPr>
            <w:r w:rsidRPr="003A7B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47EF0" w:rsidRPr="00AC6750" w:rsidTr="005950A1">
        <w:tc>
          <w:tcPr>
            <w:tcW w:w="2915" w:type="dxa"/>
          </w:tcPr>
          <w:p w:rsidR="00747EF0" w:rsidRPr="00AC6750" w:rsidRDefault="00747EF0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Dinwiddie County</w:t>
            </w:r>
          </w:p>
        </w:tc>
        <w:tc>
          <w:tcPr>
            <w:tcW w:w="1323" w:type="dxa"/>
            <w:vAlign w:val="bottom"/>
          </w:tcPr>
          <w:p w:rsidR="00747EF0" w:rsidRPr="00AC6750" w:rsidRDefault="00747EF0" w:rsidP="00747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C5E0B3" w:themeFill="accent6" w:themeFillTint="66"/>
            <w:vAlign w:val="center"/>
          </w:tcPr>
          <w:p w:rsidR="00747EF0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C2DCA">
              <w:rPr>
                <w:rFonts w:ascii="Times New Roman" w:hAnsi="Times New Roman" w:cs="Times New Roman"/>
                <w:sz w:val="20"/>
                <w:szCs w:val="20"/>
              </w:rPr>
              <w:t>/ onsite</w:t>
            </w:r>
          </w:p>
        </w:tc>
      </w:tr>
      <w:tr w:rsidR="00747EF0" w:rsidRPr="00AC6750" w:rsidTr="005950A1">
        <w:tc>
          <w:tcPr>
            <w:tcW w:w="2915" w:type="dxa"/>
          </w:tcPr>
          <w:p w:rsidR="00747EF0" w:rsidRPr="00AC6750" w:rsidRDefault="00747EF0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Falls Church City</w:t>
            </w:r>
          </w:p>
        </w:tc>
        <w:tc>
          <w:tcPr>
            <w:tcW w:w="1323" w:type="dxa"/>
            <w:vAlign w:val="bottom"/>
          </w:tcPr>
          <w:p w:rsidR="00747EF0" w:rsidRPr="00AC6750" w:rsidRDefault="00747EF0" w:rsidP="00747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47EF0" w:rsidRPr="00AC6750" w:rsidTr="005950A1">
        <w:tc>
          <w:tcPr>
            <w:tcW w:w="2915" w:type="dxa"/>
          </w:tcPr>
          <w:p w:rsidR="00747EF0" w:rsidRPr="00AC6750" w:rsidRDefault="00747EF0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Frederick County</w:t>
            </w:r>
          </w:p>
        </w:tc>
        <w:tc>
          <w:tcPr>
            <w:tcW w:w="1323" w:type="dxa"/>
            <w:vAlign w:val="bottom"/>
          </w:tcPr>
          <w:p w:rsidR="00747EF0" w:rsidRPr="00AC6750" w:rsidRDefault="00747EF0" w:rsidP="00747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onsite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C2DCA">
              <w:rPr>
                <w:rFonts w:ascii="Times New Roman" w:hAnsi="Times New Roman" w:cs="Times New Roman"/>
                <w:sz w:val="20"/>
                <w:szCs w:val="20"/>
              </w:rPr>
              <w:t>/ virtual</w:t>
            </w:r>
          </w:p>
        </w:tc>
      </w:tr>
      <w:tr w:rsidR="00747EF0" w:rsidRPr="00AC6750" w:rsidTr="005950A1">
        <w:tc>
          <w:tcPr>
            <w:tcW w:w="2915" w:type="dxa"/>
          </w:tcPr>
          <w:p w:rsidR="00747EF0" w:rsidRPr="00AC6750" w:rsidRDefault="00747EF0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Fredericksburg City</w:t>
            </w:r>
          </w:p>
        </w:tc>
        <w:tc>
          <w:tcPr>
            <w:tcW w:w="1323" w:type="dxa"/>
          </w:tcPr>
          <w:p w:rsidR="00747EF0" w:rsidRDefault="00747EF0" w:rsidP="00747EF0">
            <w:pPr>
              <w:jc w:val="center"/>
            </w:pPr>
            <w:r w:rsidRPr="00950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47EF0" w:rsidRPr="00AC6750" w:rsidTr="005950A1">
        <w:tc>
          <w:tcPr>
            <w:tcW w:w="2915" w:type="dxa"/>
          </w:tcPr>
          <w:p w:rsidR="00747EF0" w:rsidRPr="00AC6750" w:rsidRDefault="00747EF0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Giles County</w:t>
            </w:r>
          </w:p>
        </w:tc>
        <w:tc>
          <w:tcPr>
            <w:tcW w:w="1323" w:type="dxa"/>
          </w:tcPr>
          <w:p w:rsidR="00747EF0" w:rsidRDefault="00747EF0" w:rsidP="00747EF0">
            <w:pPr>
              <w:jc w:val="center"/>
            </w:pPr>
            <w:r w:rsidRPr="009507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47EF0" w:rsidRPr="00AC6750" w:rsidTr="005950A1">
        <w:tc>
          <w:tcPr>
            <w:tcW w:w="2915" w:type="dxa"/>
          </w:tcPr>
          <w:p w:rsidR="00747EF0" w:rsidRPr="00AC6750" w:rsidRDefault="00747EF0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Gloucester County</w:t>
            </w:r>
          </w:p>
        </w:tc>
        <w:tc>
          <w:tcPr>
            <w:tcW w:w="1323" w:type="dxa"/>
            <w:vAlign w:val="bottom"/>
          </w:tcPr>
          <w:p w:rsidR="00747EF0" w:rsidRPr="00AC6750" w:rsidRDefault="00747EF0" w:rsidP="00747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onsite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47EF0" w:rsidRPr="00AC6750" w:rsidTr="005950A1">
        <w:tc>
          <w:tcPr>
            <w:tcW w:w="2915" w:type="dxa"/>
          </w:tcPr>
          <w:p w:rsidR="00747EF0" w:rsidRPr="00AC6750" w:rsidRDefault="00747EF0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Grayson County</w:t>
            </w:r>
          </w:p>
        </w:tc>
        <w:tc>
          <w:tcPr>
            <w:tcW w:w="1323" w:type="dxa"/>
            <w:vAlign w:val="bottom"/>
          </w:tcPr>
          <w:p w:rsidR="00747EF0" w:rsidRPr="00AC6750" w:rsidRDefault="00747EF0" w:rsidP="00747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747EF0" w:rsidRPr="00AC6750" w:rsidTr="005950A1">
        <w:tc>
          <w:tcPr>
            <w:tcW w:w="2915" w:type="dxa"/>
          </w:tcPr>
          <w:p w:rsidR="00747EF0" w:rsidRPr="00AC6750" w:rsidRDefault="00747EF0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Hanover County</w:t>
            </w:r>
          </w:p>
        </w:tc>
        <w:tc>
          <w:tcPr>
            <w:tcW w:w="1323" w:type="dxa"/>
            <w:vAlign w:val="bottom"/>
          </w:tcPr>
          <w:p w:rsidR="00747EF0" w:rsidRPr="00AC6750" w:rsidRDefault="00747EF0" w:rsidP="00747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onsite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747EF0" w:rsidRPr="00234439" w:rsidRDefault="00747EF0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123C2F">
        <w:tc>
          <w:tcPr>
            <w:tcW w:w="2915" w:type="dxa"/>
          </w:tcPr>
          <w:p w:rsidR="00401067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James Madison University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854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B4C6E7" w:themeFill="accent5" w:themeFillTint="66"/>
            <w:vAlign w:val="center"/>
          </w:tcPr>
          <w:p w:rsidR="00401067" w:rsidRPr="00234439" w:rsidRDefault="00401067" w:rsidP="00F66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4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King and Queen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854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Lexington City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8548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Loudoun County</w:t>
            </w:r>
          </w:p>
        </w:tc>
        <w:tc>
          <w:tcPr>
            <w:tcW w:w="1323" w:type="dxa"/>
            <w:vAlign w:val="bottom"/>
          </w:tcPr>
          <w:p w:rsidR="00401067" w:rsidRPr="00AC6750" w:rsidRDefault="00401067" w:rsidP="00747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onsite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Madison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465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Manassas Park City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465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Mathews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465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Montgomery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465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Nelson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465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Kent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465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Nottoway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465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Poquoson City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465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Prince George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465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Prince William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465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Pulaski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152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Rappahannock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152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Richmond County</w:t>
            </w:r>
          </w:p>
        </w:tc>
        <w:tc>
          <w:tcPr>
            <w:tcW w:w="1323" w:type="dxa"/>
            <w:vAlign w:val="bottom"/>
          </w:tcPr>
          <w:p w:rsidR="00401067" w:rsidRPr="00AC6750" w:rsidRDefault="00401067" w:rsidP="00747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onsite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Roanoke County</w:t>
            </w:r>
          </w:p>
        </w:tc>
        <w:tc>
          <w:tcPr>
            <w:tcW w:w="1323" w:type="dxa"/>
            <w:vAlign w:val="bottom"/>
          </w:tcPr>
          <w:p w:rsidR="00401067" w:rsidRPr="00AC6750" w:rsidRDefault="00401067" w:rsidP="00747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Rockbridge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065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Rockingham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onsite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Salem City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1F7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Scott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1F7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Tazewell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1F7A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Virginia Beach City</w:t>
            </w:r>
          </w:p>
        </w:tc>
        <w:tc>
          <w:tcPr>
            <w:tcW w:w="1323" w:type="dxa"/>
            <w:vAlign w:val="bottom"/>
          </w:tcPr>
          <w:p w:rsidR="00401067" w:rsidRPr="00AC6750" w:rsidRDefault="00401067" w:rsidP="00747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onsite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Virginia School for the Deaf and Blind</w:t>
            </w:r>
          </w:p>
        </w:tc>
        <w:tc>
          <w:tcPr>
            <w:tcW w:w="1323" w:type="dxa"/>
          </w:tcPr>
          <w:p w:rsidR="00401067" w:rsidRPr="00911A92" w:rsidRDefault="00401067" w:rsidP="00747E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onsite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Washington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911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5950A1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Waynesboro City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911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401067" w:rsidRPr="00AC6750" w:rsidTr="00C51B60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West Point City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911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C74434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Wythe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911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C74434" w:rsidP="00C74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401067" w:rsidRPr="00AC6750" w:rsidTr="00C51B60">
        <w:tc>
          <w:tcPr>
            <w:tcW w:w="2915" w:type="dxa"/>
          </w:tcPr>
          <w:p w:rsidR="00401067" w:rsidRPr="00AC6750" w:rsidRDefault="00401067" w:rsidP="00747E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York County</w:t>
            </w:r>
          </w:p>
        </w:tc>
        <w:tc>
          <w:tcPr>
            <w:tcW w:w="1323" w:type="dxa"/>
          </w:tcPr>
          <w:p w:rsidR="00401067" w:rsidRDefault="00401067" w:rsidP="00747EF0">
            <w:pPr>
              <w:jc w:val="center"/>
            </w:pPr>
            <w:r w:rsidRPr="00911A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virtual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2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00" w:type="dxa"/>
            <w:shd w:val="clear" w:color="auto" w:fill="C5E0B3" w:themeFill="accent6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06" w:type="dxa"/>
            <w:shd w:val="clear" w:color="auto" w:fill="B4C6E7" w:themeFill="accent5" w:themeFillTint="66"/>
            <w:vAlign w:val="center"/>
          </w:tcPr>
          <w:p w:rsidR="00401067" w:rsidRPr="00234439" w:rsidRDefault="00401067" w:rsidP="0074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C11F4D" w:rsidRDefault="00C11F4D" w:rsidP="002A68D2"/>
    <w:sectPr w:rsidR="00C11F4D" w:rsidSect="003A0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D29" w:rsidRDefault="003A0D29" w:rsidP="003A0D29">
      <w:pPr>
        <w:spacing w:after="0" w:line="240" w:lineRule="auto"/>
      </w:pPr>
      <w:r>
        <w:separator/>
      </w:r>
    </w:p>
  </w:endnote>
  <w:endnote w:type="continuationSeparator" w:id="0">
    <w:p w:rsidR="003A0D29" w:rsidRDefault="003A0D29" w:rsidP="003A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D29" w:rsidRDefault="003A0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D29" w:rsidRDefault="003A0D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D29" w:rsidRDefault="003A0D29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D29" w:rsidRDefault="003A0D29" w:rsidP="003A0D29">
      <w:pPr>
        <w:spacing w:after="0" w:line="240" w:lineRule="auto"/>
      </w:pPr>
      <w:r>
        <w:separator/>
      </w:r>
    </w:p>
  </w:footnote>
  <w:footnote w:type="continuationSeparator" w:id="0">
    <w:p w:rsidR="003A0D29" w:rsidRDefault="003A0D29" w:rsidP="003A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D29" w:rsidRDefault="003A0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D29" w:rsidRDefault="003A0D29" w:rsidP="003A0D29">
    <w:pPr>
      <w:pStyle w:val="Header"/>
      <w:jc w:val="right"/>
      <w:rPr>
        <w:rFonts w:cs="Times New Roman"/>
        <w:b w:val="0"/>
      </w:rPr>
    </w:pPr>
    <w:r>
      <w:rPr>
        <w:rFonts w:cs="Times New Roman"/>
        <w:b w:val="0"/>
      </w:rPr>
      <w:t>Attachment A</w:t>
    </w:r>
  </w:p>
  <w:p w:rsidR="003A0D29" w:rsidRPr="00E44BBE" w:rsidRDefault="003A0D29" w:rsidP="003A0D29">
    <w:pPr>
      <w:pStyle w:val="Header"/>
      <w:jc w:val="right"/>
      <w:rPr>
        <w:rFonts w:cs="Times New Roman"/>
        <w:b w:val="0"/>
        <w:color w:val="000000"/>
      </w:rPr>
    </w:pPr>
    <w:r>
      <w:rPr>
        <w:rFonts w:cs="Times New Roman"/>
        <w:b w:val="0"/>
      </w:rPr>
      <w:t>Superintendent’s Memo No. 231-19</w:t>
    </w:r>
  </w:p>
  <w:p w:rsidR="003A0D29" w:rsidRPr="00E44BBE" w:rsidRDefault="003A0D29" w:rsidP="003A0D29">
    <w:pPr>
      <w:pStyle w:val="Header"/>
      <w:jc w:val="right"/>
      <w:rPr>
        <w:rFonts w:cs="Times New Roman"/>
        <w:b w:val="0"/>
      </w:rPr>
    </w:pPr>
    <w:r>
      <w:rPr>
        <w:rFonts w:cs="Times New Roman"/>
        <w:b w:val="0"/>
      </w:rPr>
      <w:t>September 27, 2019</w:t>
    </w:r>
  </w:p>
  <w:p w:rsidR="003A0D29" w:rsidRDefault="003A0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D29" w:rsidRDefault="003A0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2F80"/>
    <w:multiLevelType w:val="hybridMultilevel"/>
    <w:tmpl w:val="131C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33B3"/>
    <w:multiLevelType w:val="hybridMultilevel"/>
    <w:tmpl w:val="715E8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4D"/>
    <w:rsid w:val="000405E8"/>
    <w:rsid w:val="0012243A"/>
    <w:rsid w:val="00123C2F"/>
    <w:rsid w:val="001301CA"/>
    <w:rsid w:val="00176632"/>
    <w:rsid w:val="00190C8B"/>
    <w:rsid w:val="00234439"/>
    <w:rsid w:val="00294C67"/>
    <w:rsid w:val="002A68D2"/>
    <w:rsid w:val="002A7C03"/>
    <w:rsid w:val="0038411C"/>
    <w:rsid w:val="003A0D29"/>
    <w:rsid w:val="003A7C50"/>
    <w:rsid w:val="003C73C3"/>
    <w:rsid w:val="00401067"/>
    <w:rsid w:val="004A1206"/>
    <w:rsid w:val="004B263D"/>
    <w:rsid w:val="004E341E"/>
    <w:rsid w:val="005950A1"/>
    <w:rsid w:val="005A600F"/>
    <w:rsid w:val="006B35EB"/>
    <w:rsid w:val="006E24E5"/>
    <w:rsid w:val="00716410"/>
    <w:rsid w:val="00747EF0"/>
    <w:rsid w:val="009453C4"/>
    <w:rsid w:val="009734FB"/>
    <w:rsid w:val="009F2C0A"/>
    <w:rsid w:val="00A36E1D"/>
    <w:rsid w:val="00AC6750"/>
    <w:rsid w:val="00B80991"/>
    <w:rsid w:val="00BC2DCA"/>
    <w:rsid w:val="00C11F4D"/>
    <w:rsid w:val="00C367CD"/>
    <w:rsid w:val="00C51B60"/>
    <w:rsid w:val="00C74434"/>
    <w:rsid w:val="00D443B7"/>
    <w:rsid w:val="00DD271E"/>
    <w:rsid w:val="00E44BBE"/>
    <w:rsid w:val="00EC6149"/>
    <w:rsid w:val="00F8298E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0833"/>
  <w15:docId w15:val="{2DB5CEF3-DFEF-42CB-BBA6-DFCB765C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4D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98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98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98E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4D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71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DD271E"/>
    <w:rPr>
      <w:rFonts w:ascii="Times New Roman" w:eastAsiaTheme="minorEastAsia" w:hAnsi="Times New Roman"/>
      <w:b/>
    </w:rPr>
  </w:style>
  <w:style w:type="table" w:styleId="TableGrid">
    <w:name w:val="Table Grid"/>
    <w:basedOn w:val="TableNormal"/>
    <w:uiPriority w:val="59"/>
    <w:rsid w:val="00C11F4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F4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8298E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98E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298E"/>
    <w:rPr>
      <w:rFonts w:ascii="Times New Roman" w:eastAsiaTheme="majorEastAsia" w:hAnsi="Times New Roman" w:cstheme="majorBidi"/>
      <w:b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B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0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231-19 Attachment A</vt:lpstr>
    </vt:vector>
  </TitlesOfParts>
  <Company>Virginia IT Infrastructure Partnership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231-19 Attachment A</dc:title>
  <dc:creator>Frierson, Tiffany (DOE)</dc:creator>
  <cp:lastModifiedBy>Jennings, Laura (DOE)</cp:lastModifiedBy>
  <cp:revision>2</cp:revision>
  <cp:lastPrinted>2019-09-13T12:00:00Z</cp:lastPrinted>
  <dcterms:created xsi:type="dcterms:W3CDTF">2019-09-25T18:45:00Z</dcterms:created>
  <dcterms:modified xsi:type="dcterms:W3CDTF">2019-09-25T18:45:00Z</dcterms:modified>
</cp:coreProperties>
</file>