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D534B4" w:rsidRDefault="00167950" w:rsidP="00167950">
      <w:pPr>
        <w:pStyle w:val="Heading1"/>
        <w:tabs>
          <w:tab w:val="left" w:pos="1440"/>
        </w:tabs>
      </w:pPr>
      <w:r>
        <w:t>Superintendent’s Memo #</w:t>
      </w:r>
      <w:r w:rsidR="00147113">
        <w:t>220-19</w:t>
      </w:r>
    </w:p>
    <w:p w:rsidR="00167950" w:rsidRDefault="00167950" w:rsidP="00167950">
      <w:pPr>
        <w:jc w:val="center"/>
      </w:pPr>
      <w:r>
        <w:rPr>
          <w:noProof/>
        </w:rPr>
        <w:drawing>
          <wp:inline distT="0" distB="0" distL="0" distR="0" wp14:anchorId="06A6DFC3" wp14:editId="4AE2F097">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rsidR="00167950" w:rsidRPr="00A65EE6" w:rsidRDefault="00167950" w:rsidP="00167950">
      <w:r w:rsidRPr="00A65EE6">
        <w:t xml:space="preserve">DATE: </w:t>
      </w:r>
      <w:r w:rsidR="00C52369">
        <w:tab/>
      </w:r>
      <w:r w:rsidR="00147113">
        <w:t>September 6</w:t>
      </w:r>
      <w:r w:rsidR="00F94E4B">
        <w:t>, 2019</w:t>
      </w:r>
    </w:p>
    <w:p w:rsidR="00167950" w:rsidRPr="00A65EE6" w:rsidRDefault="00167950" w:rsidP="00167950">
      <w:r w:rsidRPr="00A65EE6">
        <w:t xml:space="preserve">TO: </w:t>
      </w:r>
      <w:r w:rsidR="00C52369">
        <w:tab/>
      </w:r>
      <w:r w:rsidR="00C52369">
        <w:tab/>
      </w:r>
      <w:r w:rsidRPr="00A65EE6">
        <w:t>Division Superintendents</w:t>
      </w:r>
    </w:p>
    <w:p w:rsidR="00167950" w:rsidRPr="00A65EE6" w:rsidRDefault="00167950" w:rsidP="00167950">
      <w:r w:rsidRPr="00A65EE6">
        <w:t xml:space="preserve">FROM: </w:t>
      </w:r>
      <w:r w:rsidR="00C52369">
        <w:tab/>
      </w:r>
      <w:r w:rsidRPr="00404942">
        <w:rPr>
          <w:color w:val="000000"/>
          <w:szCs w:val="24"/>
        </w:rPr>
        <w:t>James F. Lane</w:t>
      </w:r>
      <w:r w:rsidR="00C52369">
        <w:rPr>
          <w:color w:val="000000"/>
          <w:szCs w:val="24"/>
        </w:rPr>
        <w:t xml:space="preserve">, </w:t>
      </w:r>
      <w:proofErr w:type="gramStart"/>
      <w:r w:rsidR="00C52369">
        <w:rPr>
          <w:color w:val="000000"/>
          <w:szCs w:val="24"/>
        </w:rPr>
        <w:t>Ed.D.</w:t>
      </w:r>
      <w:r>
        <w:t>,</w:t>
      </w:r>
      <w:proofErr w:type="gramEnd"/>
      <w:r>
        <w:t xml:space="preserve"> </w:t>
      </w:r>
      <w:r w:rsidRPr="00A65EE6">
        <w:t>Superintendent of Public Instruction</w:t>
      </w:r>
    </w:p>
    <w:p w:rsidR="00167950" w:rsidRPr="007C3E67" w:rsidRDefault="00167950" w:rsidP="00C52369">
      <w:pPr>
        <w:pStyle w:val="Heading2"/>
        <w:tabs>
          <w:tab w:val="left" w:pos="1260"/>
        </w:tabs>
        <w:ind w:left="1440" w:hanging="1440"/>
        <w:rPr>
          <w:sz w:val="32"/>
        </w:rPr>
      </w:pPr>
      <w:r w:rsidRPr="00404942">
        <w:t xml:space="preserve">SUBJECT: </w:t>
      </w:r>
      <w:r w:rsidR="00C52369">
        <w:tab/>
      </w:r>
      <w:r w:rsidR="00C52369">
        <w:tab/>
      </w:r>
      <w:r w:rsidR="00F94E4B">
        <w:t>2020</w:t>
      </w:r>
      <w:r w:rsidR="00404942" w:rsidRPr="00404942">
        <w:t xml:space="preserve"> U. S. Presidential Scholars Nomination Process for Students in Career and Technical Education</w:t>
      </w:r>
    </w:p>
    <w:p w:rsidR="00404942" w:rsidRPr="00404942" w:rsidRDefault="00404942" w:rsidP="00404942">
      <w:pPr>
        <w:pStyle w:val="HTMLPreformatted"/>
        <w:rPr>
          <w:rStyle w:val="HTMLTypewriter"/>
          <w:rFonts w:ascii="Times New Roman" w:hAnsi="Times New Roman" w:cs="Times New Roman"/>
          <w:sz w:val="24"/>
          <w:szCs w:val="24"/>
        </w:rPr>
      </w:pPr>
      <w:r w:rsidRPr="00404942">
        <w:rPr>
          <w:rStyle w:val="HTMLTypewriter"/>
          <w:rFonts w:ascii="Times New Roman" w:hAnsi="Times New Roman" w:cs="Times New Roman"/>
          <w:sz w:val="24"/>
          <w:szCs w:val="24"/>
        </w:rPr>
        <w:t>The U.S. Presidential Scholars Program was established by President Lyndon Johnson in 1964 and</w:t>
      </w:r>
      <w:r w:rsidR="00AC731D">
        <w:rPr>
          <w:rStyle w:val="HTMLTypewriter"/>
          <w:rFonts w:ascii="Times New Roman" w:hAnsi="Times New Roman" w:cs="Times New Roman"/>
          <w:sz w:val="24"/>
          <w:szCs w:val="24"/>
        </w:rPr>
        <w:t>,</w:t>
      </w:r>
      <w:r w:rsidRPr="00404942">
        <w:rPr>
          <w:rStyle w:val="HTMLTypewriter"/>
          <w:rFonts w:ascii="Times New Roman" w:hAnsi="Times New Roman" w:cs="Times New Roman"/>
          <w:sz w:val="24"/>
          <w:szCs w:val="24"/>
        </w:rPr>
        <w:t xml:space="preserve"> since that time, the program has honored more than 7,500 outstanding high school seniors.</w:t>
      </w:r>
      <w:r w:rsidR="00C52369">
        <w:rPr>
          <w:rStyle w:val="HTMLTypewriter"/>
          <w:rFonts w:ascii="Times New Roman" w:hAnsi="Times New Roman" w:cs="Times New Roman"/>
          <w:sz w:val="24"/>
          <w:szCs w:val="24"/>
        </w:rPr>
        <w:t xml:space="preserve"> </w:t>
      </w:r>
      <w:r w:rsidRPr="00404942">
        <w:rPr>
          <w:rStyle w:val="HTMLTypewriter"/>
          <w:rFonts w:ascii="Times New Roman" w:hAnsi="Times New Roman" w:cs="Times New Roman"/>
          <w:sz w:val="24"/>
          <w:szCs w:val="24"/>
        </w:rPr>
        <w:t>As the program has grown from the initial recognition based upon SAT or ACT scores, additional Scholars candidates have been invited to apply for accomplishments in the visual and performing arts or creative writing</w:t>
      </w:r>
      <w:r w:rsidRPr="00404942">
        <w:rPr>
          <w:rFonts w:ascii="Times New Roman" w:hAnsi="Times New Roman" w:cs="Times New Roman"/>
          <w:sz w:val="24"/>
          <w:szCs w:val="24"/>
          <w:lang w:val="en"/>
        </w:rPr>
        <w:t xml:space="preserve">. </w:t>
      </w:r>
      <w:r w:rsidRPr="00404942">
        <w:rPr>
          <w:rStyle w:val="HTMLTypewriter"/>
          <w:rFonts w:ascii="Times New Roman" w:hAnsi="Times New Roman" w:cs="Times New Roman"/>
          <w:sz w:val="24"/>
          <w:szCs w:val="24"/>
        </w:rPr>
        <w:t>Beginning in 2016, outstanding students who demonstrate excellence in Career and Technical Education (CTE) were included for recognition.</w:t>
      </w:r>
    </w:p>
    <w:p w:rsidR="00404942" w:rsidRPr="00404942" w:rsidRDefault="00404942" w:rsidP="00404942">
      <w:pPr>
        <w:pStyle w:val="HTMLPreformatted"/>
        <w:rPr>
          <w:rStyle w:val="HTMLTypewriter"/>
          <w:rFonts w:ascii="Times New Roman" w:hAnsi="Times New Roman" w:cs="Times New Roman"/>
          <w:sz w:val="24"/>
          <w:szCs w:val="24"/>
        </w:rPr>
      </w:pPr>
    </w:p>
    <w:p w:rsidR="00404942" w:rsidRPr="00404942" w:rsidRDefault="00404942" w:rsidP="00404942">
      <w:pPr>
        <w:pStyle w:val="NormalWeb"/>
        <w:spacing w:before="0" w:beforeAutospacing="0" w:after="0" w:afterAutospacing="0"/>
        <w:rPr>
          <w:lang w:val="en"/>
        </w:rPr>
      </w:pPr>
      <w:r w:rsidRPr="00404942">
        <w:rPr>
          <w:lang w:val="en"/>
        </w:rPr>
        <w:t>The Office of Career, Technical, and Adult Education is accepting nominations of Virginia candidates for 2</w:t>
      </w:r>
      <w:r w:rsidR="00F94E4B">
        <w:rPr>
          <w:lang w:val="en"/>
        </w:rPr>
        <w:t>020</w:t>
      </w:r>
      <w:r w:rsidRPr="00404942">
        <w:rPr>
          <w:lang w:val="en"/>
        </w:rPr>
        <w:t xml:space="preserve"> recognition “on the basis of outstanding scholarship and demonstrated ability and accomplishment in career and technical education fields.”  The Criteria for Candidate Identification and Nomination</w:t>
      </w:r>
      <w:r w:rsidRPr="00404942">
        <w:rPr>
          <w:rStyle w:val="filetype1"/>
          <w:sz w:val="24"/>
          <w:szCs w:val="24"/>
          <w:lang w:val="en"/>
        </w:rPr>
        <w:t xml:space="preserve"> </w:t>
      </w:r>
      <w:r w:rsidRPr="00404942">
        <w:rPr>
          <w:lang w:val="en"/>
        </w:rPr>
        <w:t>provides detailed information and lists the categories that will be used by the Commission on Presidential Scholars selection committee.</w:t>
      </w:r>
    </w:p>
    <w:p w:rsidR="00404942" w:rsidRPr="00404942" w:rsidRDefault="00404942" w:rsidP="00404942">
      <w:pPr>
        <w:pStyle w:val="NormalWeb"/>
        <w:spacing w:before="0" w:beforeAutospacing="0" w:after="0" w:afterAutospacing="0"/>
        <w:rPr>
          <w:lang w:val="en"/>
        </w:rPr>
      </w:pPr>
    </w:p>
    <w:p w:rsidR="00404942" w:rsidRPr="00404942" w:rsidRDefault="00404942" w:rsidP="00404942">
      <w:pPr>
        <w:pStyle w:val="NormalWeb"/>
        <w:spacing w:before="0" w:beforeAutospacing="0" w:after="0" w:afterAutospacing="0"/>
        <w:rPr>
          <w:lang w:val="en"/>
        </w:rPr>
      </w:pPr>
      <w:r w:rsidRPr="00404942">
        <w:rPr>
          <w:lang w:val="en"/>
        </w:rPr>
        <w:t>School divisions are invited to nominate an outs</w:t>
      </w:r>
      <w:r w:rsidR="00F94E4B">
        <w:rPr>
          <w:lang w:val="en"/>
        </w:rPr>
        <w:t xml:space="preserve">tanding </w:t>
      </w:r>
      <w:r w:rsidR="00AB60F6">
        <w:rPr>
          <w:lang w:val="en"/>
        </w:rPr>
        <w:t xml:space="preserve">senior </w:t>
      </w:r>
      <w:r w:rsidR="00F94E4B">
        <w:rPr>
          <w:lang w:val="en"/>
        </w:rPr>
        <w:t>CTE student for the 2020</w:t>
      </w:r>
      <w:r w:rsidRPr="00404942">
        <w:rPr>
          <w:lang w:val="en"/>
        </w:rPr>
        <w:t xml:space="preserve"> U.S. Presidential Scholars Program.</w:t>
      </w:r>
      <w:r w:rsidR="00C52369">
        <w:rPr>
          <w:lang w:val="en"/>
        </w:rPr>
        <w:t xml:space="preserve"> </w:t>
      </w:r>
      <w:r w:rsidRPr="00404942">
        <w:rPr>
          <w:lang w:val="en"/>
        </w:rPr>
        <w:t xml:space="preserve"> The following information must be submitted for nominees through the Virginia Department of Education secure Single Sign-on for Web Systems (SSWS) drop box to the attention of Judith P. Sams:</w:t>
      </w:r>
    </w:p>
    <w:p w:rsidR="00404942" w:rsidRPr="00404942" w:rsidRDefault="00404942" w:rsidP="00404942">
      <w:pPr>
        <w:pStyle w:val="NormalWeb"/>
        <w:spacing w:before="0" w:beforeAutospacing="0" w:after="0" w:afterAutospacing="0"/>
        <w:rPr>
          <w:lang w:val="en"/>
        </w:rPr>
      </w:pPr>
    </w:p>
    <w:p w:rsidR="00404942" w:rsidRPr="00404942" w:rsidRDefault="00404942" w:rsidP="00404942">
      <w:pPr>
        <w:numPr>
          <w:ilvl w:val="0"/>
          <w:numId w:val="2"/>
        </w:numPr>
        <w:spacing w:after="0" w:line="240" w:lineRule="auto"/>
        <w:rPr>
          <w:rFonts w:eastAsia="Times New Roman" w:cs="Times New Roman"/>
          <w:szCs w:val="24"/>
          <w:lang w:val="en"/>
        </w:rPr>
      </w:pPr>
      <w:r w:rsidRPr="00404942">
        <w:rPr>
          <w:rFonts w:eastAsia="Times New Roman" w:cs="Times New Roman"/>
          <w:szCs w:val="24"/>
          <w:lang w:val="en"/>
        </w:rPr>
        <w:t xml:space="preserve">Student's name, gender, home mailing address, and email address </w:t>
      </w:r>
    </w:p>
    <w:p w:rsidR="00404942" w:rsidRPr="00404942" w:rsidRDefault="00404942" w:rsidP="00404942">
      <w:pPr>
        <w:numPr>
          <w:ilvl w:val="0"/>
          <w:numId w:val="2"/>
        </w:numPr>
        <w:spacing w:after="0" w:line="240" w:lineRule="auto"/>
        <w:rPr>
          <w:rFonts w:eastAsia="Times New Roman" w:cs="Times New Roman"/>
          <w:szCs w:val="24"/>
          <w:lang w:val="en"/>
        </w:rPr>
      </w:pPr>
      <w:r w:rsidRPr="00404942">
        <w:rPr>
          <w:rFonts w:eastAsia="Times New Roman" w:cs="Times New Roman"/>
          <w:szCs w:val="24"/>
          <w:lang w:val="en"/>
        </w:rPr>
        <w:t xml:space="preserve">High school name and mailing address </w:t>
      </w:r>
    </w:p>
    <w:p w:rsidR="00404942" w:rsidRPr="00404942" w:rsidRDefault="00404942" w:rsidP="00404942">
      <w:pPr>
        <w:numPr>
          <w:ilvl w:val="0"/>
          <w:numId w:val="2"/>
        </w:numPr>
        <w:spacing w:after="0" w:line="240" w:lineRule="auto"/>
        <w:rPr>
          <w:rFonts w:eastAsia="Times New Roman" w:cs="Times New Roman"/>
          <w:szCs w:val="24"/>
          <w:lang w:val="en"/>
        </w:rPr>
      </w:pPr>
      <w:r w:rsidRPr="00404942">
        <w:rPr>
          <w:rFonts w:eastAsia="Times New Roman" w:cs="Times New Roman"/>
          <w:szCs w:val="24"/>
          <w:lang w:val="en"/>
        </w:rPr>
        <w:t xml:space="preserve">Nominator's name and contact information </w:t>
      </w:r>
    </w:p>
    <w:p w:rsidR="00404942" w:rsidRPr="00404942" w:rsidRDefault="00404942" w:rsidP="00404942">
      <w:pPr>
        <w:numPr>
          <w:ilvl w:val="0"/>
          <w:numId w:val="2"/>
        </w:numPr>
        <w:spacing w:after="0" w:line="240" w:lineRule="auto"/>
        <w:rPr>
          <w:rFonts w:eastAsia="Times New Roman" w:cs="Times New Roman"/>
          <w:szCs w:val="24"/>
          <w:lang w:val="en"/>
        </w:rPr>
      </w:pPr>
      <w:r w:rsidRPr="00404942">
        <w:rPr>
          <w:rFonts w:eastAsia="Times New Roman" w:cs="Times New Roman"/>
          <w:szCs w:val="24"/>
          <w:lang w:val="en"/>
        </w:rPr>
        <w:t xml:space="preserve">High School College Entrance Examination Board (CEEB) code </w:t>
      </w:r>
    </w:p>
    <w:p w:rsidR="00404942" w:rsidRPr="00404942" w:rsidRDefault="00404942" w:rsidP="00404942">
      <w:pPr>
        <w:numPr>
          <w:ilvl w:val="0"/>
          <w:numId w:val="2"/>
        </w:numPr>
        <w:spacing w:after="0" w:line="240" w:lineRule="auto"/>
        <w:rPr>
          <w:rFonts w:eastAsia="Times New Roman" w:cs="Times New Roman"/>
          <w:szCs w:val="24"/>
          <w:lang w:val="en"/>
        </w:rPr>
      </w:pPr>
      <w:r w:rsidRPr="00404942">
        <w:rPr>
          <w:rFonts w:eastAsia="Times New Roman" w:cs="Times New Roman"/>
          <w:szCs w:val="24"/>
          <w:lang w:val="en"/>
        </w:rPr>
        <w:t>Strong and relevant supporting nomination documents (Use the Criteria for Candidate Identification and Nomination to select supporting nomination documents.)</w:t>
      </w:r>
    </w:p>
    <w:p w:rsidR="00404942" w:rsidRPr="00404942" w:rsidRDefault="00404942" w:rsidP="00404942">
      <w:pPr>
        <w:spacing w:after="0" w:line="240" w:lineRule="auto"/>
        <w:rPr>
          <w:rFonts w:eastAsia="Times New Roman" w:cs="Times New Roman"/>
          <w:szCs w:val="24"/>
          <w:lang w:val="en"/>
        </w:rPr>
      </w:pPr>
    </w:p>
    <w:p w:rsidR="00404942" w:rsidRPr="00404942" w:rsidRDefault="00404942" w:rsidP="00404942">
      <w:pPr>
        <w:spacing w:after="0" w:line="240" w:lineRule="auto"/>
        <w:rPr>
          <w:rFonts w:eastAsia="Times New Roman" w:cs="Times New Roman"/>
          <w:szCs w:val="24"/>
          <w:lang w:val="en"/>
        </w:rPr>
      </w:pPr>
      <w:r w:rsidRPr="00404942">
        <w:rPr>
          <w:rFonts w:eastAsia="Times New Roman" w:cs="Times New Roman"/>
          <w:szCs w:val="24"/>
          <w:lang w:val="en"/>
        </w:rPr>
        <w:t>Candidates who are nominated and choose to apply, and whose applications are complete, will be reviewed by a committee of qualified individuals experienced in career and technical education.  Nominations must</w:t>
      </w:r>
      <w:r w:rsidR="00C843F6">
        <w:rPr>
          <w:rFonts w:eastAsia="Times New Roman" w:cs="Times New Roman"/>
          <w:szCs w:val="24"/>
          <w:lang w:val="en"/>
        </w:rPr>
        <w:t xml:space="preserve"> be received by October 15, 2019</w:t>
      </w:r>
      <w:r w:rsidRPr="00404942">
        <w:rPr>
          <w:rFonts w:eastAsia="Times New Roman" w:cs="Times New Roman"/>
          <w:szCs w:val="24"/>
          <w:lang w:val="en"/>
        </w:rPr>
        <w:t xml:space="preserve">. </w:t>
      </w:r>
      <w:r w:rsidR="00C52369">
        <w:rPr>
          <w:rFonts w:eastAsia="Times New Roman" w:cs="Times New Roman"/>
          <w:szCs w:val="24"/>
          <w:lang w:val="en"/>
        </w:rPr>
        <w:t xml:space="preserve"> </w:t>
      </w:r>
      <w:r w:rsidRPr="00404942">
        <w:rPr>
          <w:rFonts w:eastAsia="Times New Roman" w:cs="Times New Roman"/>
          <w:szCs w:val="24"/>
          <w:lang w:val="en"/>
        </w:rPr>
        <w:t xml:space="preserve">Five state semifinalists will be selected by the Virginia Selection Committee. </w:t>
      </w:r>
      <w:r w:rsidR="00C52369">
        <w:rPr>
          <w:rFonts w:eastAsia="Times New Roman" w:cs="Times New Roman"/>
          <w:szCs w:val="24"/>
          <w:lang w:val="en"/>
        </w:rPr>
        <w:t xml:space="preserve"> </w:t>
      </w:r>
      <w:r w:rsidRPr="00404942">
        <w:rPr>
          <w:rFonts w:eastAsia="Times New Roman" w:cs="Times New Roman"/>
          <w:szCs w:val="24"/>
          <w:lang w:val="en"/>
        </w:rPr>
        <w:t xml:space="preserve">The U.S. Presidential Scholars program office </w:t>
      </w:r>
      <w:r w:rsidRPr="00404942">
        <w:rPr>
          <w:rFonts w:eastAsia="Times New Roman" w:cs="Times New Roman"/>
          <w:szCs w:val="24"/>
          <w:lang w:val="en"/>
        </w:rPr>
        <w:lastRenderedPageBreak/>
        <w:t>will invite those nomin</w:t>
      </w:r>
      <w:r w:rsidR="00F94E4B">
        <w:rPr>
          <w:rFonts w:eastAsia="Times New Roman" w:cs="Times New Roman"/>
          <w:szCs w:val="24"/>
          <w:lang w:val="en"/>
        </w:rPr>
        <w:t>ees to apply in mid-January 2020</w:t>
      </w:r>
      <w:r w:rsidRPr="00404942">
        <w:rPr>
          <w:rFonts w:eastAsia="Times New Roman" w:cs="Times New Roman"/>
          <w:szCs w:val="24"/>
          <w:lang w:val="en"/>
        </w:rPr>
        <w:t>, completed applicati</w:t>
      </w:r>
      <w:r w:rsidR="00F94E4B">
        <w:rPr>
          <w:rFonts w:eastAsia="Times New Roman" w:cs="Times New Roman"/>
          <w:szCs w:val="24"/>
          <w:lang w:val="en"/>
        </w:rPr>
        <w:t>ons will be due in February 2020</w:t>
      </w:r>
      <w:r w:rsidRPr="00404942">
        <w:rPr>
          <w:rFonts w:eastAsia="Times New Roman" w:cs="Times New Roman"/>
          <w:szCs w:val="24"/>
          <w:lang w:val="en"/>
        </w:rPr>
        <w:t>, and the Scholars will be ann</w:t>
      </w:r>
      <w:r w:rsidR="00466519">
        <w:rPr>
          <w:rFonts w:eastAsia="Times New Roman" w:cs="Times New Roman"/>
          <w:szCs w:val="24"/>
          <w:lang w:val="en"/>
        </w:rPr>
        <w:t>ounced in May 2020</w:t>
      </w:r>
      <w:r w:rsidRPr="00404942">
        <w:rPr>
          <w:rFonts w:eastAsia="Times New Roman" w:cs="Times New Roman"/>
          <w:szCs w:val="24"/>
          <w:lang w:val="en"/>
        </w:rPr>
        <w:t>.</w:t>
      </w:r>
    </w:p>
    <w:p w:rsidR="00404942" w:rsidRPr="00404942" w:rsidRDefault="00404942" w:rsidP="00404942">
      <w:pPr>
        <w:spacing w:after="0" w:line="240" w:lineRule="auto"/>
        <w:rPr>
          <w:rFonts w:eastAsia="Times New Roman" w:cs="Times New Roman"/>
          <w:szCs w:val="24"/>
          <w:lang w:val="en"/>
        </w:rPr>
      </w:pPr>
    </w:p>
    <w:p w:rsidR="00404942" w:rsidRPr="00404942" w:rsidRDefault="00404942" w:rsidP="00404942">
      <w:pPr>
        <w:pStyle w:val="NormalWeb"/>
        <w:spacing w:before="0" w:beforeAutospacing="0" w:after="0" w:afterAutospacing="0"/>
        <w:rPr>
          <w:lang w:val="en"/>
        </w:rPr>
      </w:pPr>
      <w:r w:rsidRPr="00404942">
        <w:rPr>
          <w:lang w:val="en"/>
        </w:rPr>
        <w:t xml:space="preserve">If you have any questions, please contact Judith P. Sams, CTE Presidential Scholars Coordinator, Office of Career, Technical, and Adult Education, at </w:t>
      </w:r>
      <w:hyperlink r:id="rId11" w:history="1">
        <w:r w:rsidRPr="00404942">
          <w:rPr>
            <w:rStyle w:val="Hyperlink"/>
            <w:rFonts w:eastAsiaTheme="majorEastAsia"/>
          </w:rPr>
          <w:t>CTE@doe.virginia.gov</w:t>
        </w:r>
      </w:hyperlink>
      <w:r w:rsidRPr="00404942">
        <w:rPr>
          <w:lang w:val="en"/>
        </w:rPr>
        <w:t xml:space="preserve"> or by telephone at </w:t>
      </w:r>
      <w:r w:rsidRPr="00404942">
        <w:rPr>
          <w:rStyle w:val="baec5a81-e4d6-4674-97f3-e9220f0136c1"/>
          <w:lang w:val="en"/>
        </w:rPr>
        <w:t>(804) 371-0196</w:t>
      </w:r>
      <w:r w:rsidRPr="00404942">
        <w:rPr>
          <w:lang w:val="en"/>
        </w:rPr>
        <w:t>.</w:t>
      </w:r>
    </w:p>
    <w:p w:rsidR="00167950" w:rsidRDefault="00167950" w:rsidP="00167950">
      <w:pPr>
        <w:rPr>
          <w:color w:val="000000"/>
          <w:szCs w:val="24"/>
        </w:rPr>
      </w:pPr>
      <w:bookmarkStart w:id="0" w:name="_GoBack"/>
      <w:bookmarkEnd w:id="0"/>
    </w:p>
    <w:p w:rsidR="008C4A46" w:rsidRPr="00851C0B" w:rsidRDefault="00404942" w:rsidP="00167950">
      <w:pPr>
        <w:rPr>
          <w:color w:val="000000"/>
          <w:szCs w:val="24"/>
        </w:rPr>
      </w:pPr>
      <w:r>
        <w:rPr>
          <w:color w:val="000000"/>
          <w:szCs w:val="24"/>
        </w:rPr>
        <w:t>JFL/GRW/</w:t>
      </w:r>
      <w:proofErr w:type="spellStart"/>
      <w:r>
        <w:rPr>
          <w:color w:val="000000"/>
          <w:szCs w:val="24"/>
        </w:rPr>
        <w:t>aab</w:t>
      </w:r>
      <w:proofErr w:type="spellEnd"/>
    </w:p>
    <w:p w:rsidR="00404942" w:rsidRPr="00F411F3" w:rsidRDefault="00167950" w:rsidP="007C0B3F">
      <w:pPr>
        <w:pStyle w:val="Heading3"/>
        <w:rPr>
          <w:b w:val="0"/>
          <w:sz w:val="24"/>
          <w:szCs w:val="24"/>
        </w:rPr>
      </w:pPr>
      <w:r w:rsidRPr="00F411F3">
        <w:rPr>
          <w:b w:val="0"/>
          <w:sz w:val="24"/>
          <w:szCs w:val="24"/>
        </w:rPr>
        <w:t>Attachment</w:t>
      </w:r>
    </w:p>
    <w:p w:rsidR="007C0B3F" w:rsidRPr="00404942" w:rsidRDefault="00311CBD" w:rsidP="00404942">
      <w:pPr>
        <w:pStyle w:val="ListParagraph"/>
        <w:numPr>
          <w:ilvl w:val="0"/>
          <w:numId w:val="3"/>
        </w:numPr>
        <w:tabs>
          <w:tab w:val="left" w:pos="1590"/>
        </w:tabs>
        <w:contextualSpacing/>
      </w:pPr>
      <w:hyperlink r:id="rId12" w:history="1">
        <w:r w:rsidR="00404942" w:rsidRPr="00311CBD">
          <w:rPr>
            <w:rStyle w:val="Hyperlink"/>
            <w:szCs w:val="24"/>
          </w:rPr>
          <w:t xml:space="preserve">Criteria for Candidate Identification and Nomination </w:t>
        </w:r>
      </w:hyperlink>
      <w:r w:rsidR="00404942" w:rsidRPr="00C843F6">
        <w:rPr>
          <w:szCs w:val="24"/>
        </w:rPr>
        <w:t>(WORD</w:t>
      </w:r>
      <w:r w:rsidR="00FA20C8">
        <w:rPr>
          <w:szCs w:val="24"/>
        </w:rPr>
        <w:t>)</w:t>
      </w:r>
    </w:p>
    <w:sectPr w:rsidR="007C0B3F" w:rsidRPr="00404942" w:rsidSect="00C5236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83" w:rsidRDefault="002A7E83" w:rsidP="00B25322">
      <w:pPr>
        <w:spacing w:after="0" w:line="240" w:lineRule="auto"/>
      </w:pPr>
      <w:r>
        <w:separator/>
      </w:r>
    </w:p>
  </w:endnote>
  <w:endnote w:type="continuationSeparator" w:id="0">
    <w:p w:rsidR="002A7E83" w:rsidRDefault="002A7E83"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83" w:rsidRDefault="002A7E83" w:rsidP="00B25322">
      <w:pPr>
        <w:spacing w:after="0" w:line="240" w:lineRule="auto"/>
      </w:pPr>
      <w:r>
        <w:separator/>
      </w:r>
    </w:p>
  </w:footnote>
  <w:footnote w:type="continuationSeparator" w:id="0">
    <w:p w:rsidR="002A7E83" w:rsidRDefault="002A7E83"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65CA"/>
    <w:multiLevelType w:val="multilevel"/>
    <w:tmpl w:val="90AC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C132C2"/>
    <w:multiLevelType w:val="hybridMultilevel"/>
    <w:tmpl w:val="E320E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proofState w:spelling="clean" w:grammar="clean"/>
  <w:attachedTemplate r:id="rId1"/>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E2D83"/>
    <w:rsid w:val="00147113"/>
    <w:rsid w:val="00152C2E"/>
    <w:rsid w:val="00167950"/>
    <w:rsid w:val="00223595"/>
    <w:rsid w:val="00227B1E"/>
    <w:rsid w:val="0027145D"/>
    <w:rsid w:val="002A6350"/>
    <w:rsid w:val="002A7E83"/>
    <w:rsid w:val="002F2DAF"/>
    <w:rsid w:val="0031177E"/>
    <w:rsid w:val="00311CBD"/>
    <w:rsid w:val="003238EA"/>
    <w:rsid w:val="00404942"/>
    <w:rsid w:val="00406FF4"/>
    <w:rsid w:val="00466519"/>
    <w:rsid w:val="004F6547"/>
    <w:rsid w:val="005E06EF"/>
    <w:rsid w:val="0062441B"/>
    <w:rsid w:val="00625A9B"/>
    <w:rsid w:val="00653DCC"/>
    <w:rsid w:val="0073236D"/>
    <w:rsid w:val="00793593"/>
    <w:rsid w:val="007A73B4"/>
    <w:rsid w:val="007C0B3F"/>
    <w:rsid w:val="007C3E67"/>
    <w:rsid w:val="00851C0B"/>
    <w:rsid w:val="008631A7"/>
    <w:rsid w:val="008C4A46"/>
    <w:rsid w:val="00977AFA"/>
    <w:rsid w:val="009B51FA"/>
    <w:rsid w:val="009C7253"/>
    <w:rsid w:val="00A26586"/>
    <w:rsid w:val="00A30BC9"/>
    <w:rsid w:val="00A3144F"/>
    <w:rsid w:val="00A65EE6"/>
    <w:rsid w:val="00A67B2F"/>
    <w:rsid w:val="00A90633"/>
    <w:rsid w:val="00AB60F6"/>
    <w:rsid w:val="00AC731D"/>
    <w:rsid w:val="00AE65FD"/>
    <w:rsid w:val="00B01E92"/>
    <w:rsid w:val="00B25322"/>
    <w:rsid w:val="00BC1A9C"/>
    <w:rsid w:val="00BE00E6"/>
    <w:rsid w:val="00C23584"/>
    <w:rsid w:val="00C25FA1"/>
    <w:rsid w:val="00C52369"/>
    <w:rsid w:val="00C843F6"/>
    <w:rsid w:val="00CA70A4"/>
    <w:rsid w:val="00CF0233"/>
    <w:rsid w:val="00D534B4"/>
    <w:rsid w:val="00D55B56"/>
    <w:rsid w:val="00DA14B1"/>
    <w:rsid w:val="00DD368F"/>
    <w:rsid w:val="00DE36A1"/>
    <w:rsid w:val="00E12E2F"/>
    <w:rsid w:val="00E179F4"/>
    <w:rsid w:val="00E4085F"/>
    <w:rsid w:val="00E75FCE"/>
    <w:rsid w:val="00E760E6"/>
    <w:rsid w:val="00E9530E"/>
    <w:rsid w:val="00ED79E7"/>
    <w:rsid w:val="00F411F3"/>
    <w:rsid w:val="00F41943"/>
    <w:rsid w:val="00F81813"/>
    <w:rsid w:val="00F94E4B"/>
    <w:rsid w:val="00FA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rsid w:val="00404942"/>
    <w:pPr>
      <w:spacing w:before="100" w:beforeAutospacing="1" w:after="100" w:afterAutospacing="1" w:line="240" w:lineRule="auto"/>
    </w:pPr>
    <w:rPr>
      <w:rFonts w:eastAsia="Times New Roman" w:cs="Times New Roman"/>
      <w:szCs w:val="24"/>
    </w:rPr>
  </w:style>
  <w:style w:type="character" w:customStyle="1" w:styleId="filetype1">
    <w:name w:val="file_type1"/>
    <w:basedOn w:val="DefaultParagraphFont"/>
    <w:rsid w:val="00404942"/>
    <w:rPr>
      <w:sz w:val="19"/>
      <w:szCs w:val="19"/>
    </w:rPr>
  </w:style>
  <w:style w:type="character" w:customStyle="1" w:styleId="baec5a81-e4d6-4674-97f3-e9220f0136c1">
    <w:name w:val="baec5a81-e4d6-4674-97f3-e9220f0136c1"/>
    <w:basedOn w:val="DefaultParagraphFont"/>
    <w:rsid w:val="00404942"/>
  </w:style>
  <w:style w:type="paragraph" w:styleId="HTMLPreformatted">
    <w:name w:val="HTML Preformatted"/>
    <w:basedOn w:val="Normal"/>
    <w:link w:val="HTMLPreformattedChar"/>
    <w:uiPriority w:val="99"/>
    <w:semiHidden/>
    <w:unhideWhenUsed/>
    <w:rsid w:val="004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4942"/>
    <w:rPr>
      <w:rFonts w:ascii="Courier New" w:hAnsi="Courier New" w:cs="Courier New"/>
      <w:sz w:val="20"/>
      <w:szCs w:val="20"/>
    </w:rPr>
  </w:style>
  <w:style w:type="character" w:styleId="HTMLTypewriter">
    <w:name w:val="HTML Typewriter"/>
    <w:basedOn w:val="DefaultParagraphFont"/>
    <w:uiPriority w:val="99"/>
    <w:semiHidden/>
    <w:unhideWhenUsed/>
    <w:rsid w:val="00404942"/>
    <w:rPr>
      <w:rFonts w:ascii="Courier New" w:eastAsiaTheme="minorHAnsi" w:hAnsi="Courier New" w:cs="Courier New" w:hint="default"/>
      <w:sz w:val="20"/>
      <w:szCs w:val="20"/>
    </w:rPr>
  </w:style>
  <w:style w:type="character" w:styleId="FollowedHyperlink">
    <w:name w:val="FollowedHyperlink"/>
    <w:basedOn w:val="DefaultParagraphFont"/>
    <w:uiPriority w:val="99"/>
    <w:semiHidden/>
    <w:unhideWhenUsed/>
    <w:rsid w:val="00A906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rsid w:val="00404942"/>
    <w:pPr>
      <w:spacing w:before="100" w:beforeAutospacing="1" w:after="100" w:afterAutospacing="1" w:line="240" w:lineRule="auto"/>
    </w:pPr>
    <w:rPr>
      <w:rFonts w:eastAsia="Times New Roman" w:cs="Times New Roman"/>
      <w:szCs w:val="24"/>
    </w:rPr>
  </w:style>
  <w:style w:type="character" w:customStyle="1" w:styleId="filetype1">
    <w:name w:val="file_type1"/>
    <w:basedOn w:val="DefaultParagraphFont"/>
    <w:rsid w:val="00404942"/>
    <w:rPr>
      <w:sz w:val="19"/>
      <w:szCs w:val="19"/>
    </w:rPr>
  </w:style>
  <w:style w:type="character" w:customStyle="1" w:styleId="baec5a81-e4d6-4674-97f3-e9220f0136c1">
    <w:name w:val="baec5a81-e4d6-4674-97f3-e9220f0136c1"/>
    <w:basedOn w:val="DefaultParagraphFont"/>
    <w:rsid w:val="00404942"/>
  </w:style>
  <w:style w:type="paragraph" w:styleId="HTMLPreformatted">
    <w:name w:val="HTML Preformatted"/>
    <w:basedOn w:val="Normal"/>
    <w:link w:val="HTMLPreformattedChar"/>
    <w:uiPriority w:val="99"/>
    <w:semiHidden/>
    <w:unhideWhenUsed/>
    <w:rsid w:val="004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4942"/>
    <w:rPr>
      <w:rFonts w:ascii="Courier New" w:hAnsi="Courier New" w:cs="Courier New"/>
      <w:sz w:val="20"/>
      <w:szCs w:val="20"/>
    </w:rPr>
  </w:style>
  <w:style w:type="character" w:styleId="HTMLTypewriter">
    <w:name w:val="HTML Typewriter"/>
    <w:basedOn w:val="DefaultParagraphFont"/>
    <w:uiPriority w:val="99"/>
    <w:semiHidden/>
    <w:unhideWhenUsed/>
    <w:rsid w:val="00404942"/>
    <w:rPr>
      <w:rFonts w:ascii="Courier New" w:eastAsiaTheme="minorHAnsi" w:hAnsi="Courier New" w:cs="Courier New" w:hint="default"/>
      <w:sz w:val="20"/>
      <w:szCs w:val="20"/>
    </w:rPr>
  </w:style>
  <w:style w:type="character" w:styleId="FollowedHyperlink">
    <w:name w:val="FollowedHyperlink"/>
    <w:basedOn w:val="DefaultParagraphFont"/>
    <w:uiPriority w:val="99"/>
    <w:semiHidden/>
    <w:unhideWhenUsed/>
    <w:rsid w:val="00A906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virginia.gov/administrators/superintendents_memos/2019/220-19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E@doe.virginia.gov"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D17E-056F-4C66-888C-6EF8AFA7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2019-09-12T14:04:00Z</dcterms:created>
  <dcterms:modified xsi:type="dcterms:W3CDTF">2019-09-12T14:04:00Z</dcterms:modified>
</cp:coreProperties>
</file>