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69C8" w:rsidRDefault="00C269C8" w:rsidP="00C269C8">
      <w:pPr>
        <w:rPr>
          <w:b/>
        </w:rPr>
        <w:sectPr w:rsidR="00C269C8" w:rsidSect="00C269C8">
          <w:pgSz w:w="12240" w:h="15840"/>
          <w:pgMar w:top="720" w:right="360" w:bottom="720" w:left="360" w:header="144" w:footer="144" w:gutter="0"/>
          <w:pgNumType w:start="1"/>
          <w:cols w:space="720"/>
          <w:docGrid w:linePitch="299"/>
        </w:sectPr>
      </w:pPr>
      <w:r>
        <w:rPr>
          <w:rFonts w:ascii="Josefin Sans" w:eastAsia="Josefin Sans" w:hAnsi="Josefin Sans" w:cs="Josefin Sans"/>
          <w:noProof/>
          <w:lang w:val="en-US"/>
        </w:rPr>
        <w:drawing>
          <wp:inline distT="114300" distB="114300" distL="114300" distR="114300" wp14:anchorId="01DEF52C" wp14:editId="61705646">
            <wp:extent cx="2033588" cy="793595"/>
            <wp:effectExtent l="0" t="0" r="5080" b="6985"/>
            <wp:docPr id="2" name="image1.png" descr="ECCE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l="5050" r="12121" b="9219"/>
                    <a:stretch>
                      <a:fillRect/>
                    </a:stretch>
                  </pic:blipFill>
                  <pic:spPr>
                    <a:xfrm>
                      <a:off x="0" y="0"/>
                      <a:ext cx="2033588" cy="79359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C269C8" w:rsidRDefault="00C269C8" w:rsidP="00C269C8">
      <w:pPr>
        <w:rPr>
          <w:b/>
        </w:rPr>
      </w:pPr>
    </w:p>
    <w:p w:rsidR="001A1614" w:rsidRPr="002D6BD6" w:rsidRDefault="00E73EE5">
      <w:pPr>
        <w:jc w:val="center"/>
        <w:rPr>
          <w:rFonts w:ascii="Times New Roman" w:hAnsi="Times New Roman" w:cs="Times New Roman"/>
          <w:b/>
        </w:rPr>
      </w:pPr>
      <w:r w:rsidRPr="002D6BD6">
        <w:rPr>
          <w:rFonts w:ascii="Times New Roman" w:hAnsi="Times New Roman" w:cs="Times New Roman"/>
          <w:b/>
        </w:rPr>
        <w:t>Early Childhood Advisory Committee (ECAC)</w:t>
      </w:r>
    </w:p>
    <w:p w:rsidR="001A1614" w:rsidRPr="002D6BD6" w:rsidRDefault="00E73EE5">
      <w:pPr>
        <w:jc w:val="center"/>
        <w:rPr>
          <w:rFonts w:ascii="Times New Roman" w:hAnsi="Times New Roman" w:cs="Times New Roman"/>
          <w:b/>
        </w:rPr>
      </w:pPr>
      <w:r w:rsidRPr="002D6BD6">
        <w:rPr>
          <w:rFonts w:ascii="Times New Roman" w:hAnsi="Times New Roman" w:cs="Times New Roman"/>
          <w:b/>
        </w:rPr>
        <w:t>March 24, 2021</w:t>
      </w:r>
    </w:p>
    <w:p w:rsidR="001A1614" w:rsidRPr="002D6BD6" w:rsidRDefault="00E73EE5">
      <w:pPr>
        <w:jc w:val="center"/>
        <w:rPr>
          <w:rFonts w:ascii="Times New Roman" w:hAnsi="Times New Roman" w:cs="Times New Roman"/>
          <w:b/>
        </w:rPr>
      </w:pPr>
      <w:r w:rsidRPr="002D6BD6">
        <w:rPr>
          <w:rFonts w:ascii="Times New Roman" w:hAnsi="Times New Roman" w:cs="Times New Roman"/>
          <w:b/>
        </w:rPr>
        <w:t>2:00 - 5:00 PM</w:t>
      </w:r>
    </w:p>
    <w:p w:rsidR="001A1614" w:rsidRPr="002D6BD6" w:rsidRDefault="001A1614">
      <w:pPr>
        <w:rPr>
          <w:rFonts w:ascii="Times New Roman" w:hAnsi="Times New Roman" w:cs="Times New Roman"/>
          <w:b/>
        </w:rPr>
      </w:pPr>
    </w:p>
    <w:p w:rsidR="001A1614" w:rsidRPr="002D6BD6" w:rsidRDefault="00E73EE5">
      <w:pPr>
        <w:rPr>
          <w:rFonts w:ascii="Times New Roman" w:hAnsi="Times New Roman" w:cs="Times New Roman"/>
          <w:i/>
        </w:rPr>
      </w:pPr>
      <w:r w:rsidRPr="002D6BD6">
        <w:rPr>
          <w:rFonts w:ascii="Times New Roman" w:hAnsi="Times New Roman" w:cs="Times New Roman"/>
          <w:i/>
        </w:rPr>
        <w:t xml:space="preserve">The ECAC will convene electronically throughout the duration of the COVID-19 pandemic. The meeting is open to the public for viewing and will be livestreamed on the </w:t>
      </w:r>
      <w:hyperlink r:id="rId8">
        <w:r w:rsidRPr="002D6BD6">
          <w:rPr>
            <w:rFonts w:ascii="Times New Roman" w:hAnsi="Times New Roman" w:cs="Times New Roman"/>
            <w:i/>
            <w:color w:val="1155CC"/>
            <w:u w:val="single"/>
          </w:rPr>
          <w:t>VDOE YouTube Channel</w:t>
        </w:r>
      </w:hyperlink>
      <w:r w:rsidRPr="002D6BD6">
        <w:rPr>
          <w:rFonts w:ascii="Times New Roman" w:hAnsi="Times New Roman" w:cs="Times New Roman"/>
          <w:i/>
        </w:rPr>
        <w:t xml:space="preserve">. Public comment must be submitted in writing to </w:t>
      </w:r>
      <w:hyperlink r:id="rId9">
        <w:r w:rsidRPr="002D6BD6">
          <w:rPr>
            <w:rFonts w:ascii="Times New Roman" w:hAnsi="Times New Roman" w:cs="Times New Roman"/>
            <w:i/>
            <w:color w:val="1155CC"/>
            <w:u w:val="single"/>
          </w:rPr>
          <w:t>earlychildhood@doe.virginia.gov</w:t>
        </w:r>
      </w:hyperlink>
      <w:r w:rsidRPr="002D6BD6">
        <w:rPr>
          <w:rFonts w:ascii="Times New Roman" w:hAnsi="Times New Roman" w:cs="Times New Roman"/>
          <w:i/>
        </w:rPr>
        <w:t xml:space="preserve"> by Monday, March 22.</w:t>
      </w:r>
    </w:p>
    <w:p w:rsidR="001A1614" w:rsidRPr="002D6BD6" w:rsidRDefault="001A1614">
      <w:pPr>
        <w:rPr>
          <w:rFonts w:ascii="Times New Roman" w:hAnsi="Times New Roman" w:cs="Times New Roman"/>
          <w:b/>
        </w:rPr>
      </w:pPr>
    </w:p>
    <w:p w:rsidR="001A1614" w:rsidRPr="002D6BD6" w:rsidRDefault="00E73EE5">
      <w:pPr>
        <w:jc w:val="center"/>
        <w:rPr>
          <w:rFonts w:ascii="Times New Roman" w:hAnsi="Times New Roman" w:cs="Times New Roman"/>
          <w:b/>
        </w:rPr>
      </w:pPr>
      <w:r w:rsidRPr="002D6BD6">
        <w:rPr>
          <w:rFonts w:ascii="Times New Roman" w:hAnsi="Times New Roman" w:cs="Times New Roman"/>
          <w:b/>
        </w:rPr>
        <w:t>AGENDA</w:t>
      </w:r>
    </w:p>
    <w:p w:rsidR="001A1614" w:rsidRPr="002D6BD6" w:rsidRDefault="001A1614">
      <w:pPr>
        <w:rPr>
          <w:rFonts w:ascii="Times New Roman" w:hAnsi="Times New Roman" w:cs="Times New Roman"/>
          <w:b/>
        </w:rPr>
      </w:pPr>
    </w:p>
    <w:p w:rsidR="001A1614" w:rsidRPr="002D6BD6" w:rsidRDefault="00E73EE5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2D6BD6">
        <w:rPr>
          <w:rFonts w:ascii="Times New Roman" w:hAnsi="Times New Roman" w:cs="Times New Roman"/>
        </w:rPr>
        <w:t>Full advisory board convenes</w:t>
      </w:r>
      <w:r w:rsidRPr="002D6BD6">
        <w:rPr>
          <w:rFonts w:ascii="Times New Roman" w:hAnsi="Times New Roman" w:cs="Times New Roman"/>
        </w:rPr>
        <w:tab/>
      </w:r>
      <w:r w:rsidRPr="002D6BD6">
        <w:rPr>
          <w:rFonts w:ascii="Times New Roman" w:hAnsi="Times New Roman" w:cs="Times New Roman"/>
        </w:rPr>
        <w:tab/>
      </w:r>
      <w:r w:rsidRPr="002D6BD6">
        <w:rPr>
          <w:rFonts w:ascii="Times New Roman" w:hAnsi="Times New Roman" w:cs="Times New Roman"/>
        </w:rPr>
        <w:tab/>
      </w:r>
      <w:r w:rsidRPr="002D6BD6">
        <w:rPr>
          <w:rFonts w:ascii="Times New Roman" w:hAnsi="Times New Roman" w:cs="Times New Roman"/>
        </w:rPr>
        <w:tab/>
      </w:r>
      <w:r w:rsidRPr="002D6BD6">
        <w:rPr>
          <w:rFonts w:ascii="Times New Roman" w:hAnsi="Times New Roman" w:cs="Times New Roman"/>
        </w:rPr>
        <w:tab/>
      </w:r>
      <w:r w:rsidRPr="002D6BD6">
        <w:rPr>
          <w:rFonts w:ascii="Times New Roman" w:hAnsi="Times New Roman" w:cs="Times New Roman"/>
        </w:rPr>
        <w:tab/>
      </w:r>
      <w:r w:rsidRPr="002D6BD6">
        <w:rPr>
          <w:rFonts w:ascii="Times New Roman" w:hAnsi="Times New Roman" w:cs="Times New Roman"/>
        </w:rPr>
        <w:tab/>
        <w:t>2:00 PM</w:t>
      </w:r>
    </w:p>
    <w:p w:rsidR="001A1614" w:rsidRPr="002D6BD6" w:rsidRDefault="00E73EE5">
      <w:pPr>
        <w:numPr>
          <w:ilvl w:val="1"/>
          <w:numId w:val="1"/>
        </w:numPr>
        <w:rPr>
          <w:rFonts w:ascii="Times New Roman" w:hAnsi="Times New Roman" w:cs="Times New Roman"/>
        </w:rPr>
      </w:pPr>
      <w:r w:rsidRPr="002D6BD6">
        <w:rPr>
          <w:rFonts w:ascii="Times New Roman" w:hAnsi="Times New Roman" w:cs="Times New Roman"/>
        </w:rPr>
        <w:t xml:space="preserve">Introducing Dr. </w:t>
      </w:r>
      <w:proofErr w:type="spellStart"/>
      <w:r w:rsidRPr="002D6BD6">
        <w:rPr>
          <w:rFonts w:ascii="Times New Roman" w:hAnsi="Times New Roman" w:cs="Times New Roman"/>
        </w:rPr>
        <w:t>Bweikia</w:t>
      </w:r>
      <w:proofErr w:type="spellEnd"/>
      <w:r w:rsidRPr="002D6BD6">
        <w:rPr>
          <w:rFonts w:ascii="Times New Roman" w:hAnsi="Times New Roman" w:cs="Times New Roman"/>
        </w:rPr>
        <w:t xml:space="preserve"> Steen</w:t>
      </w:r>
    </w:p>
    <w:p w:rsidR="001A1614" w:rsidRPr="002D6BD6" w:rsidRDefault="00E73EE5">
      <w:pPr>
        <w:numPr>
          <w:ilvl w:val="1"/>
          <w:numId w:val="1"/>
        </w:numPr>
        <w:rPr>
          <w:rFonts w:ascii="Times New Roman" w:hAnsi="Times New Roman" w:cs="Times New Roman"/>
        </w:rPr>
      </w:pPr>
      <w:r w:rsidRPr="002D6BD6">
        <w:rPr>
          <w:rFonts w:ascii="Times New Roman" w:hAnsi="Times New Roman" w:cs="Times New Roman"/>
        </w:rPr>
        <w:t>Announcing ECAC Chair</w:t>
      </w:r>
    </w:p>
    <w:p w:rsidR="001A1614" w:rsidRPr="002D6BD6" w:rsidRDefault="00E73EE5">
      <w:pPr>
        <w:numPr>
          <w:ilvl w:val="2"/>
          <w:numId w:val="1"/>
        </w:numPr>
        <w:rPr>
          <w:rFonts w:ascii="Times New Roman" w:hAnsi="Times New Roman" w:cs="Times New Roman"/>
        </w:rPr>
      </w:pPr>
      <w:r w:rsidRPr="002D6BD6">
        <w:rPr>
          <w:rFonts w:ascii="Times New Roman" w:hAnsi="Times New Roman" w:cs="Times New Roman"/>
        </w:rPr>
        <w:t>Welcome and opening remarks from Chair</w:t>
      </w:r>
    </w:p>
    <w:p w:rsidR="001A1614" w:rsidRPr="002D6BD6" w:rsidRDefault="00E73EE5">
      <w:pPr>
        <w:numPr>
          <w:ilvl w:val="1"/>
          <w:numId w:val="1"/>
        </w:numPr>
        <w:rPr>
          <w:rFonts w:ascii="Times New Roman" w:hAnsi="Times New Roman" w:cs="Times New Roman"/>
        </w:rPr>
      </w:pPr>
      <w:r w:rsidRPr="002D6BD6">
        <w:rPr>
          <w:rFonts w:ascii="Times New Roman" w:hAnsi="Times New Roman" w:cs="Times New Roman"/>
        </w:rPr>
        <w:t>Approval of agenda</w:t>
      </w:r>
    </w:p>
    <w:p w:rsidR="001A1614" w:rsidRPr="002D6BD6" w:rsidRDefault="001A1614">
      <w:pPr>
        <w:widowControl w:val="0"/>
        <w:spacing w:line="240" w:lineRule="auto"/>
        <w:rPr>
          <w:rFonts w:ascii="Times New Roman" w:hAnsi="Times New Roman" w:cs="Times New Roman"/>
        </w:rPr>
      </w:pPr>
    </w:p>
    <w:p w:rsidR="001A1614" w:rsidRPr="002D6BD6" w:rsidRDefault="00E73EE5">
      <w:pPr>
        <w:widowControl w:val="0"/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</w:pPr>
      <w:r w:rsidRPr="002D6BD6">
        <w:rPr>
          <w:rFonts w:ascii="Times New Roman" w:hAnsi="Times New Roman" w:cs="Times New Roman"/>
        </w:rPr>
        <w:t>Presentation: Proposed Uniform Measurement and Improvement System</w:t>
      </w:r>
      <w:r w:rsidRPr="002D6BD6">
        <w:rPr>
          <w:rFonts w:ascii="Times New Roman" w:hAnsi="Times New Roman" w:cs="Times New Roman"/>
        </w:rPr>
        <w:tab/>
      </w:r>
      <w:r w:rsidR="002D6BD6">
        <w:rPr>
          <w:rFonts w:ascii="Times New Roman" w:hAnsi="Times New Roman" w:cs="Times New Roman"/>
        </w:rPr>
        <w:tab/>
      </w:r>
      <w:r w:rsidRPr="002D6BD6">
        <w:rPr>
          <w:rFonts w:ascii="Times New Roman" w:hAnsi="Times New Roman" w:cs="Times New Roman"/>
        </w:rPr>
        <w:t>2:20 PM</w:t>
      </w:r>
    </w:p>
    <w:p w:rsidR="001A1614" w:rsidRPr="002D6BD6" w:rsidRDefault="00E73EE5">
      <w:pPr>
        <w:widowControl w:val="0"/>
        <w:spacing w:line="240" w:lineRule="auto"/>
        <w:ind w:left="720"/>
        <w:rPr>
          <w:rFonts w:ascii="Times New Roman" w:hAnsi="Times New Roman" w:cs="Times New Roman"/>
        </w:rPr>
      </w:pPr>
      <w:r w:rsidRPr="002D6BD6">
        <w:rPr>
          <w:rFonts w:ascii="Times New Roman" w:hAnsi="Times New Roman" w:cs="Times New Roman"/>
        </w:rPr>
        <w:t>Jenna Conway, VDOE</w:t>
      </w:r>
    </w:p>
    <w:p w:rsidR="001A1614" w:rsidRPr="002D6BD6" w:rsidRDefault="001A1614">
      <w:pPr>
        <w:widowControl w:val="0"/>
        <w:spacing w:line="240" w:lineRule="auto"/>
        <w:rPr>
          <w:rFonts w:ascii="Times New Roman" w:hAnsi="Times New Roman" w:cs="Times New Roman"/>
        </w:rPr>
      </w:pPr>
    </w:p>
    <w:p w:rsidR="001A1614" w:rsidRPr="002D6BD6" w:rsidRDefault="00E73EE5">
      <w:pPr>
        <w:widowControl w:val="0"/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</w:pPr>
      <w:r w:rsidRPr="002D6BD6">
        <w:rPr>
          <w:rFonts w:ascii="Times New Roman" w:hAnsi="Times New Roman" w:cs="Times New Roman"/>
        </w:rPr>
        <w:t>Review public comments and stakeholder feedback</w:t>
      </w:r>
      <w:r w:rsidRPr="002D6BD6">
        <w:rPr>
          <w:rFonts w:ascii="Times New Roman" w:hAnsi="Times New Roman" w:cs="Times New Roman"/>
        </w:rPr>
        <w:tab/>
      </w:r>
      <w:r w:rsidRPr="002D6BD6">
        <w:rPr>
          <w:rFonts w:ascii="Times New Roman" w:hAnsi="Times New Roman" w:cs="Times New Roman"/>
        </w:rPr>
        <w:tab/>
      </w:r>
      <w:r w:rsidRPr="002D6BD6">
        <w:rPr>
          <w:rFonts w:ascii="Times New Roman" w:hAnsi="Times New Roman" w:cs="Times New Roman"/>
        </w:rPr>
        <w:tab/>
      </w:r>
      <w:r w:rsidRPr="002D6BD6">
        <w:rPr>
          <w:rFonts w:ascii="Times New Roman" w:hAnsi="Times New Roman" w:cs="Times New Roman"/>
        </w:rPr>
        <w:tab/>
        <w:t>3:20 PM</w:t>
      </w:r>
    </w:p>
    <w:p w:rsidR="001A1614" w:rsidRPr="002D6BD6" w:rsidRDefault="001A1614">
      <w:pPr>
        <w:widowControl w:val="0"/>
        <w:spacing w:line="240" w:lineRule="auto"/>
        <w:rPr>
          <w:rFonts w:ascii="Times New Roman" w:hAnsi="Times New Roman" w:cs="Times New Roman"/>
        </w:rPr>
      </w:pPr>
    </w:p>
    <w:p w:rsidR="001A1614" w:rsidRPr="002D6BD6" w:rsidRDefault="00E73EE5">
      <w:pPr>
        <w:widowControl w:val="0"/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</w:pPr>
      <w:r w:rsidRPr="002D6BD6">
        <w:rPr>
          <w:rFonts w:ascii="Times New Roman" w:hAnsi="Times New Roman" w:cs="Times New Roman"/>
        </w:rPr>
        <w:t>Questions and discussion</w:t>
      </w:r>
      <w:r w:rsidRPr="002D6BD6">
        <w:rPr>
          <w:rFonts w:ascii="Times New Roman" w:hAnsi="Times New Roman" w:cs="Times New Roman"/>
        </w:rPr>
        <w:tab/>
      </w:r>
      <w:r w:rsidRPr="002D6BD6">
        <w:rPr>
          <w:rFonts w:ascii="Times New Roman" w:hAnsi="Times New Roman" w:cs="Times New Roman"/>
        </w:rPr>
        <w:tab/>
      </w:r>
      <w:r w:rsidRPr="002D6BD6">
        <w:rPr>
          <w:rFonts w:ascii="Times New Roman" w:hAnsi="Times New Roman" w:cs="Times New Roman"/>
        </w:rPr>
        <w:tab/>
      </w:r>
      <w:r w:rsidRPr="002D6BD6">
        <w:rPr>
          <w:rFonts w:ascii="Times New Roman" w:hAnsi="Times New Roman" w:cs="Times New Roman"/>
        </w:rPr>
        <w:tab/>
      </w:r>
      <w:r w:rsidRPr="002D6BD6">
        <w:rPr>
          <w:rFonts w:ascii="Times New Roman" w:hAnsi="Times New Roman" w:cs="Times New Roman"/>
        </w:rPr>
        <w:tab/>
      </w:r>
      <w:r w:rsidRPr="002D6BD6">
        <w:rPr>
          <w:rFonts w:ascii="Times New Roman" w:hAnsi="Times New Roman" w:cs="Times New Roman"/>
        </w:rPr>
        <w:tab/>
      </w:r>
      <w:r w:rsidRPr="002D6BD6">
        <w:rPr>
          <w:rFonts w:ascii="Times New Roman" w:hAnsi="Times New Roman" w:cs="Times New Roman"/>
        </w:rPr>
        <w:tab/>
        <w:t>3:30 PM</w:t>
      </w:r>
    </w:p>
    <w:p w:rsidR="001A1614" w:rsidRPr="002D6BD6" w:rsidRDefault="001A1614">
      <w:pPr>
        <w:widowControl w:val="0"/>
        <w:spacing w:line="240" w:lineRule="auto"/>
        <w:ind w:left="720"/>
        <w:rPr>
          <w:rFonts w:ascii="Times New Roman" w:hAnsi="Times New Roman" w:cs="Times New Roman"/>
        </w:rPr>
      </w:pPr>
    </w:p>
    <w:p w:rsidR="001A1614" w:rsidRPr="002D6BD6" w:rsidRDefault="00E73EE5">
      <w:pPr>
        <w:widowControl w:val="0"/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</w:pPr>
      <w:r w:rsidRPr="002D6BD6">
        <w:rPr>
          <w:rFonts w:ascii="Times New Roman" w:hAnsi="Times New Roman" w:cs="Times New Roman"/>
        </w:rPr>
        <w:t>Adjournment</w:t>
      </w:r>
      <w:r w:rsidRPr="002D6BD6">
        <w:rPr>
          <w:rFonts w:ascii="Times New Roman" w:hAnsi="Times New Roman" w:cs="Times New Roman"/>
        </w:rPr>
        <w:tab/>
      </w:r>
      <w:r w:rsidRPr="002D6BD6">
        <w:rPr>
          <w:rFonts w:ascii="Times New Roman" w:hAnsi="Times New Roman" w:cs="Times New Roman"/>
        </w:rPr>
        <w:tab/>
      </w:r>
      <w:r w:rsidRPr="002D6BD6">
        <w:rPr>
          <w:rFonts w:ascii="Times New Roman" w:hAnsi="Times New Roman" w:cs="Times New Roman"/>
        </w:rPr>
        <w:tab/>
      </w:r>
      <w:r w:rsidRPr="002D6BD6">
        <w:rPr>
          <w:rFonts w:ascii="Times New Roman" w:hAnsi="Times New Roman" w:cs="Times New Roman"/>
        </w:rPr>
        <w:tab/>
      </w:r>
      <w:r w:rsidRPr="002D6BD6">
        <w:rPr>
          <w:rFonts w:ascii="Times New Roman" w:hAnsi="Times New Roman" w:cs="Times New Roman"/>
        </w:rPr>
        <w:tab/>
      </w:r>
      <w:r w:rsidRPr="002D6BD6">
        <w:rPr>
          <w:rFonts w:ascii="Times New Roman" w:hAnsi="Times New Roman" w:cs="Times New Roman"/>
        </w:rPr>
        <w:tab/>
      </w:r>
      <w:r w:rsidRPr="002D6BD6">
        <w:rPr>
          <w:rFonts w:ascii="Times New Roman" w:hAnsi="Times New Roman" w:cs="Times New Roman"/>
        </w:rPr>
        <w:tab/>
      </w:r>
      <w:r w:rsidRPr="002D6BD6">
        <w:rPr>
          <w:rFonts w:ascii="Times New Roman" w:hAnsi="Times New Roman" w:cs="Times New Roman"/>
        </w:rPr>
        <w:tab/>
      </w:r>
      <w:r w:rsidRPr="002D6BD6">
        <w:rPr>
          <w:rFonts w:ascii="Times New Roman" w:hAnsi="Times New Roman" w:cs="Times New Roman"/>
        </w:rPr>
        <w:tab/>
        <w:t>5:00 PM</w:t>
      </w:r>
    </w:p>
    <w:p w:rsidR="001A1614" w:rsidRPr="002D6BD6" w:rsidRDefault="001A1614" w:rsidP="002D6BD6">
      <w:pPr>
        <w:widowControl w:val="0"/>
        <w:spacing w:before="240" w:line="240" w:lineRule="auto"/>
        <w:rPr>
          <w:rFonts w:ascii="Times New Roman" w:hAnsi="Times New Roman" w:cs="Times New Roman"/>
        </w:rPr>
      </w:pPr>
    </w:p>
    <w:p w:rsidR="001A1614" w:rsidRPr="002D6BD6" w:rsidRDefault="00E73EE5">
      <w:pPr>
        <w:rPr>
          <w:rFonts w:ascii="Times New Roman" w:hAnsi="Times New Roman" w:cs="Times New Roman"/>
        </w:rPr>
      </w:pPr>
      <w:r w:rsidRPr="002D6BD6">
        <w:rPr>
          <w:rFonts w:ascii="Times New Roman" w:hAnsi="Times New Roman" w:cs="Times New Roman"/>
          <w:b/>
        </w:rPr>
        <w:t xml:space="preserve">Next meeting date: </w:t>
      </w:r>
      <w:r w:rsidRPr="002D6BD6">
        <w:rPr>
          <w:rFonts w:ascii="Times New Roman" w:hAnsi="Times New Roman" w:cs="Times New Roman"/>
        </w:rPr>
        <w:t>Wednesday, May 19 at 2:00 PM</w:t>
      </w:r>
      <w:bookmarkStart w:id="0" w:name="_GoBack"/>
      <w:bookmarkEnd w:id="0"/>
    </w:p>
    <w:sectPr w:rsidR="001A1614" w:rsidRPr="002D6BD6" w:rsidSect="00C269C8">
      <w:type w:val="continuous"/>
      <w:pgSz w:w="12240" w:h="15840"/>
      <w:pgMar w:top="720" w:right="1440" w:bottom="720" w:left="1440" w:header="144" w:footer="144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1DFC" w:rsidRDefault="00531DFC">
      <w:pPr>
        <w:spacing w:line="240" w:lineRule="auto"/>
      </w:pPr>
      <w:r>
        <w:separator/>
      </w:r>
    </w:p>
  </w:endnote>
  <w:endnote w:type="continuationSeparator" w:id="0">
    <w:p w:rsidR="00531DFC" w:rsidRDefault="00531DF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Josefin Sans">
    <w:altName w:val="Courier New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1DFC" w:rsidRDefault="00531DFC">
      <w:pPr>
        <w:spacing w:line="240" w:lineRule="auto"/>
      </w:pPr>
      <w:r>
        <w:separator/>
      </w:r>
    </w:p>
  </w:footnote>
  <w:footnote w:type="continuationSeparator" w:id="0">
    <w:p w:rsidR="00531DFC" w:rsidRDefault="00531DF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A21222"/>
    <w:multiLevelType w:val="multilevel"/>
    <w:tmpl w:val="88AE011C"/>
    <w:lvl w:ilvl="0">
      <w:start w:val="1"/>
      <w:numFmt w:val="upperRoman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hanging="36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614"/>
    <w:rsid w:val="001A1614"/>
    <w:rsid w:val="002D6BD6"/>
    <w:rsid w:val="00530A5D"/>
    <w:rsid w:val="00531DFC"/>
    <w:rsid w:val="00A8191A"/>
    <w:rsid w:val="00C269C8"/>
    <w:rsid w:val="00E73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C3CDF8"/>
  <w15:docId w15:val="{D49E65D9-57CD-4C9C-9535-29F58DE07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C269C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69C8"/>
  </w:style>
  <w:style w:type="paragraph" w:styleId="Footer">
    <w:name w:val="footer"/>
    <w:basedOn w:val="Normal"/>
    <w:link w:val="FooterChar"/>
    <w:uiPriority w:val="99"/>
    <w:unhideWhenUsed/>
    <w:rsid w:val="00C269C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69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channel/UCrbxl9wHScrWKWIEoUWNIfQ/videos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earlychildhood@doe.virginia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ecac-agenda-3.24.21</vt:lpstr>
    </vt:vector>
  </TitlesOfParts>
  <Company>Virginia Information Technologies Agency</Company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ecac-agenda-3.24.21</dc:title>
  <dc:creator>Ullrich, Rebecca (DOE)</dc:creator>
  <cp:lastModifiedBy>VITA Program</cp:lastModifiedBy>
  <cp:revision>3</cp:revision>
  <dcterms:created xsi:type="dcterms:W3CDTF">2021-03-18T12:00:00Z</dcterms:created>
  <dcterms:modified xsi:type="dcterms:W3CDTF">2021-03-18T12:03:00Z</dcterms:modified>
</cp:coreProperties>
</file>